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64C37F" w14:textId="77777777" w:rsidR="001344B2" w:rsidRDefault="00227010">
      <w:pPr>
        <w:tabs>
          <w:tab w:val="center" w:pos="1729"/>
          <w:tab w:val="center" w:pos="7980"/>
        </w:tabs>
        <w:spacing w:after="233"/>
      </w:pPr>
      <w:r>
        <w:rPr>
          <w:noProof/>
        </w:rPr>
        <w:drawing>
          <wp:anchor distT="0" distB="0" distL="114300" distR="114300" simplePos="0" relativeHeight="251658240" behindDoc="0" locked="0" layoutInCell="1" allowOverlap="0" wp14:anchorId="0A6DA167" wp14:editId="2AD5A477">
            <wp:simplePos x="0" y="0"/>
            <wp:positionH relativeFrom="column">
              <wp:posOffset>5210176</wp:posOffset>
            </wp:positionH>
            <wp:positionV relativeFrom="paragraph">
              <wp:posOffset>24309</wp:posOffset>
            </wp:positionV>
            <wp:extent cx="1095375" cy="504825"/>
            <wp:effectExtent l="0" t="0" r="0" b="0"/>
            <wp:wrapSquare wrapText="bothSides"/>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4"/>
                    <a:stretch>
                      <a:fillRect/>
                    </a:stretch>
                  </pic:blipFill>
                  <pic:spPr>
                    <a:xfrm>
                      <a:off x="0" y="0"/>
                      <a:ext cx="1095375" cy="504825"/>
                    </a:xfrm>
                    <a:prstGeom prst="rect">
                      <a:avLst/>
                    </a:prstGeom>
                  </pic:spPr>
                </pic:pic>
              </a:graphicData>
            </a:graphic>
          </wp:anchor>
        </w:drawing>
      </w:r>
      <w:r>
        <w:tab/>
      </w:r>
      <w:r>
        <w:rPr>
          <w:noProof/>
        </w:rPr>
        <w:drawing>
          <wp:inline distT="0" distB="0" distL="0" distR="0" wp14:anchorId="61133DF9" wp14:editId="3A3D6401">
            <wp:extent cx="1362075" cy="657225"/>
            <wp:effectExtent l="0" t="0" r="0" b="0"/>
            <wp:docPr id="299" name="Picture 299"/>
            <wp:cNvGraphicFramePr/>
            <a:graphic xmlns:a="http://schemas.openxmlformats.org/drawingml/2006/main">
              <a:graphicData uri="http://schemas.openxmlformats.org/drawingml/2006/picture">
                <pic:pic xmlns:pic="http://schemas.openxmlformats.org/drawingml/2006/picture">
                  <pic:nvPicPr>
                    <pic:cNvPr id="299" name="Picture 299"/>
                    <pic:cNvPicPr/>
                  </pic:nvPicPr>
                  <pic:blipFill>
                    <a:blip r:embed="rId5"/>
                    <a:stretch>
                      <a:fillRect/>
                    </a:stretch>
                  </pic:blipFill>
                  <pic:spPr>
                    <a:xfrm>
                      <a:off x="0" y="0"/>
                      <a:ext cx="1362075" cy="657225"/>
                    </a:xfrm>
                    <a:prstGeom prst="rect">
                      <a:avLst/>
                    </a:prstGeom>
                  </pic:spPr>
                </pic:pic>
              </a:graphicData>
            </a:graphic>
          </wp:inline>
        </w:drawing>
      </w:r>
      <w:r>
        <w:rPr>
          <w:rFonts w:ascii="Times New Roman" w:eastAsia="Times New Roman" w:hAnsi="Times New Roman" w:cs="Times New Roman"/>
          <w:sz w:val="20"/>
        </w:rPr>
        <w:t xml:space="preserve"> </w:t>
      </w:r>
      <w:r>
        <w:rPr>
          <w:rFonts w:ascii="Times New Roman" w:eastAsia="Times New Roman" w:hAnsi="Times New Roman" w:cs="Times New Roman"/>
          <w:sz w:val="20"/>
        </w:rPr>
        <w:tab/>
        <w:t xml:space="preserve"> </w:t>
      </w:r>
    </w:p>
    <w:p w14:paraId="6CAC9AB4" w14:textId="77777777" w:rsidR="001344B2" w:rsidRDefault="00227010">
      <w:pPr>
        <w:spacing w:after="0"/>
        <w:ind w:left="1237"/>
        <w:jc w:val="center"/>
      </w:pPr>
      <w:r>
        <w:rPr>
          <w:rFonts w:ascii="Arial" w:eastAsia="Arial" w:hAnsi="Arial" w:cs="Arial"/>
          <w:b/>
          <w:sz w:val="28"/>
        </w:rPr>
        <w:t xml:space="preserve">Scalability &amp; </w:t>
      </w:r>
      <w:proofErr w:type="gramStart"/>
      <w:r>
        <w:rPr>
          <w:rFonts w:ascii="Arial" w:eastAsia="Arial" w:hAnsi="Arial" w:cs="Arial"/>
          <w:b/>
          <w:sz w:val="28"/>
        </w:rPr>
        <w:t>Future Plan</w:t>
      </w:r>
      <w:proofErr w:type="gramEnd"/>
      <w:r>
        <w:rPr>
          <w:rFonts w:ascii="Arial" w:eastAsia="Arial" w:hAnsi="Arial" w:cs="Arial"/>
          <w:b/>
          <w:sz w:val="28"/>
        </w:rPr>
        <w:t xml:space="preserve"> </w:t>
      </w:r>
    </w:p>
    <w:p w14:paraId="34B7D4BE" w14:textId="77777777" w:rsidR="001344B2" w:rsidRDefault="00227010">
      <w:pPr>
        <w:spacing w:after="0"/>
      </w:pPr>
      <w:r>
        <w:rPr>
          <w:rFonts w:ascii="Arial" w:eastAsia="Arial" w:hAnsi="Arial" w:cs="Arial"/>
          <w:b/>
          <w:sz w:val="20"/>
        </w:rPr>
        <w:t xml:space="preserve"> </w:t>
      </w:r>
    </w:p>
    <w:tbl>
      <w:tblPr>
        <w:tblStyle w:val="TableGrid"/>
        <w:tblW w:w="9640" w:type="dxa"/>
        <w:tblInd w:w="442" w:type="dxa"/>
        <w:tblCellMar>
          <w:top w:w="153" w:type="dxa"/>
          <w:left w:w="128" w:type="dxa"/>
          <w:right w:w="115" w:type="dxa"/>
        </w:tblCellMar>
        <w:tblLook w:val="04A0" w:firstRow="1" w:lastRow="0" w:firstColumn="1" w:lastColumn="0" w:noHBand="0" w:noVBand="1"/>
      </w:tblPr>
      <w:tblGrid>
        <w:gridCol w:w="2820"/>
        <w:gridCol w:w="6820"/>
      </w:tblGrid>
      <w:tr w:rsidR="001344B2" w14:paraId="4ABCDB82" w14:textId="77777777">
        <w:trPr>
          <w:trHeight w:val="440"/>
        </w:trPr>
        <w:tc>
          <w:tcPr>
            <w:tcW w:w="2820" w:type="dxa"/>
            <w:tcBorders>
              <w:top w:val="single" w:sz="8" w:space="0" w:color="000000"/>
              <w:left w:val="single" w:sz="8" w:space="0" w:color="000000"/>
              <w:bottom w:val="single" w:sz="8" w:space="0" w:color="000000"/>
              <w:right w:val="single" w:sz="8" w:space="0" w:color="000000"/>
            </w:tcBorders>
          </w:tcPr>
          <w:p w14:paraId="0B693F7D" w14:textId="77777777" w:rsidR="001344B2" w:rsidRDefault="00227010">
            <w:r>
              <w:rPr>
                <w:rFonts w:ascii="Arial" w:eastAsia="Arial" w:hAnsi="Arial" w:cs="Arial"/>
                <w:b/>
                <w:sz w:val="20"/>
              </w:rPr>
              <w:t xml:space="preserve">Date </w:t>
            </w:r>
          </w:p>
        </w:tc>
        <w:tc>
          <w:tcPr>
            <w:tcW w:w="6820" w:type="dxa"/>
            <w:tcBorders>
              <w:top w:val="single" w:sz="8" w:space="0" w:color="000000"/>
              <w:left w:val="single" w:sz="8" w:space="0" w:color="000000"/>
              <w:bottom w:val="single" w:sz="8" w:space="0" w:color="000000"/>
              <w:right w:val="single" w:sz="8" w:space="0" w:color="000000"/>
            </w:tcBorders>
          </w:tcPr>
          <w:p w14:paraId="5FB5564E" w14:textId="4404FC90" w:rsidR="001344B2" w:rsidRDefault="00BF255A">
            <w:pPr>
              <w:ind w:left="15"/>
            </w:pPr>
            <w:r>
              <w:rPr>
                <w:rFonts w:ascii="Arial" w:eastAsia="Arial" w:hAnsi="Arial" w:cs="Arial"/>
                <w:sz w:val="20"/>
              </w:rPr>
              <w:t>26 September</w:t>
            </w:r>
            <w:r w:rsidR="00227010">
              <w:rPr>
                <w:rFonts w:ascii="Arial" w:eastAsia="Arial" w:hAnsi="Arial" w:cs="Arial"/>
                <w:sz w:val="20"/>
              </w:rPr>
              <w:t xml:space="preserve"> 202</w:t>
            </w:r>
            <w:r>
              <w:rPr>
                <w:rFonts w:ascii="Arial" w:eastAsia="Arial" w:hAnsi="Arial" w:cs="Arial"/>
                <w:sz w:val="20"/>
              </w:rPr>
              <w:t>6</w:t>
            </w:r>
          </w:p>
        </w:tc>
      </w:tr>
      <w:tr w:rsidR="001344B2" w14:paraId="344020CB" w14:textId="77777777">
        <w:trPr>
          <w:trHeight w:val="440"/>
        </w:trPr>
        <w:tc>
          <w:tcPr>
            <w:tcW w:w="2820" w:type="dxa"/>
            <w:tcBorders>
              <w:top w:val="single" w:sz="8" w:space="0" w:color="000000"/>
              <w:left w:val="single" w:sz="8" w:space="0" w:color="000000"/>
              <w:bottom w:val="single" w:sz="8" w:space="0" w:color="000000"/>
              <w:right w:val="single" w:sz="8" w:space="0" w:color="000000"/>
            </w:tcBorders>
          </w:tcPr>
          <w:p w14:paraId="4A3DD6A7" w14:textId="77777777" w:rsidR="001344B2" w:rsidRDefault="00227010">
            <w:r>
              <w:rPr>
                <w:rFonts w:ascii="Arial" w:eastAsia="Arial" w:hAnsi="Arial" w:cs="Arial"/>
                <w:b/>
                <w:sz w:val="20"/>
              </w:rPr>
              <w:t xml:space="preserve">Team ID </w:t>
            </w:r>
          </w:p>
        </w:tc>
        <w:tc>
          <w:tcPr>
            <w:tcW w:w="6820" w:type="dxa"/>
            <w:tcBorders>
              <w:top w:val="single" w:sz="8" w:space="0" w:color="000000"/>
              <w:left w:val="single" w:sz="8" w:space="0" w:color="000000"/>
              <w:bottom w:val="single" w:sz="8" w:space="0" w:color="000000"/>
              <w:right w:val="single" w:sz="8" w:space="0" w:color="000000"/>
            </w:tcBorders>
          </w:tcPr>
          <w:p w14:paraId="4160A8FF" w14:textId="5DDC2DDB" w:rsidR="001344B2" w:rsidRDefault="00BF255A">
            <w:pPr>
              <w:ind w:left="15"/>
            </w:pPr>
            <w:r>
              <w:t>SWTID-2026-</w:t>
            </w:r>
            <w:r w:rsidR="00F842A1" w:rsidRPr="00F842A1">
              <w:t>8209</w:t>
            </w:r>
          </w:p>
        </w:tc>
      </w:tr>
      <w:tr w:rsidR="001344B2" w14:paraId="4131CC7E" w14:textId="77777777">
        <w:trPr>
          <w:trHeight w:val="420"/>
        </w:trPr>
        <w:tc>
          <w:tcPr>
            <w:tcW w:w="2820" w:type="dxa"/>
            <w:tcBorders>
              <w:top w:val="single" w:sz="8" w:space="0" w:color="000000"/>
              <w:left w:val="single" w:sz="8" w:space="0" w:color="000000"/>
              <w:bottom w:val="single" w:sz="8" w:space="0" w:color="000000"/>
              <w:right w:val="single" w:sz="8" w:space="0" w:color="000000"/>
            </w:tcBorders>
          </w:tcPr>
          <w:p w14:paraId="1B36E3A4" w14:textId="77777777" w:rsidR="001344B2" w:rsidRDefault="00227010">
            <w:r>
              <w:rPr>
                <w:rFonts w:ascii="Arial" w:eastAsia="Arial" w:hAnsi="Arial" w:cs="Arial"/>
                <w:b/>
                <w:sz w:val="20"/>
              </w:rPr>
              <w:t xml:space="preserve">Project Name </w:t>
            </w:r>
          </w:p>
        </w:tc>
        <w:tc>
          <w:tcPr>
            <w:tcW w:w="6820" w:type="dxa"/>
            <w:tcBorders>
              <w:top w:val="single" w:sz="8" w:space="0" w:color="000000"/>
              <w:left w:val="single" w:sz="8" w:space="0" w:color="000000"/>
              <w:bottom w:val="single" w:sz="8" w:space="0" w:color="000000"/>
              <w:right w:val="single" w:sz="8" w:space="0" w:color="000000"/>
            </w:tcBorders>
          </w:tcPr>
          <w:p w14:paraId="23C7C087" w14:textId="1C687B32" w:rsidR="001344B2" w:rsidRDefault="00BF255A">
            <w:pPr>
              <w:ind w:left="15"/>
            </w:pPr>
            <w:r>
              <w:t>AI STUDYBUDDY API</w:t>
            </w:r>
          </w:p>
        </w:tc>
      </w:tr>
      <w:tr w:rsidR="001344B2" w14:paraId="2759DD4E" w14:textId="77777777">
        <w:trPr>
          <w:trHeight w:val="440"/>
        </w:trPr>
        <w:tc>
          <w:tcPr>
            <w:tcW w:w="2820" w:type="dxa"/>
            <w:tcBorders>
              <w:top w:val="single" w:sz="8" w:space="0" w:color="000000"/>
              <w:left w:val="single" w:sz="8" w:space="0" w:color="000000"/>
              <w:bottom w:val="single" w:sz="8" w:space="0" w:color="000000"/>
              <w:right w:val="single" w:sz="8" w:space="0" w:color="000000"/>
            </w:tcBorders>
          </w:tcPr>
          <w:p w14:paraId="2E7EC242" w14:textId="77777777" w:rsidR="001344B2" w:rsidRDefault="00227010">
            <w:r>
              <w:rPr>
                <w:rFonts w:ascii="Arial" w:eastAsia="Arial" w:hAnsi="Arial" w:cs="Arial"/>
                <w:b/>
                <w:sz w:val="20"/>
              </w:rPr>
              <w:t xml:space="preserve">Maximum Marks </w:t>
            </w:r>
          </w:p>
        </w:tc>
        <w:tc>
          <w:tcPr>
            <w:tcW w:w="6820" w:type="dxa"/>
            <w:tcBorders>
              <w:top w:val="single" w:sz="8" w:space="0" w:color="000000"/>
              <w:left w:val="single" w:sz="8" w:space="0" w:color="000000"/>
              <w:bottom w:val="single" w:sz="8" w:space="0" w:color="000000"/>
              <w:right w:val="single" w:sz="8" w:space="0" w:color="000000"/>
            </w:tcBorders>
          </w:tcPr>
          <w:p w14:paraId="4FEF3890" w14:textId="77777777" w:rsidR="001344B2" w:rsidRDefault="00227010">
            <w:pPr>
              <w:ind w:left="15"/>
            </w:pPr>
            <w:r>
              <w:rPr>
                <w:rFonts w:ascii="Arial" w:eastAsia="Arial" w:hAnsi="Arial" w:cs="Arial"/>
                <w:sz w:val="20"/>
              </w:rPr>
              <w:t xml:space="preserve">1 Mark </w:t>
            </w:r>
          </w:p>
        </w:tc>
      </w:tr>
    </w:tbl>
    <w:p w14:paraId="3D8BCFE1" w14:textId="77777777" w:rsidR="001344B2" w:rsidRDefault="00227010">
      <w:pPr>
        <w:spacing w:after="0"/>
      </w:pPr>
      <w:r>
        <w:rPr>
          <w:rFonts w:ascii="Arial" w:eastAsia="Arial" w:hAnsi="Arial" w:cs="Arial"/>
          <w:b/>
          <w:sz w:val="28"/>
        </w:rPr>
        <w:t xml:space="preserve"> </w:t>
      </w:r>
    </w:p>
    <w:p w14:paraId="37B2BCB6" w14:textId="77777777" w:rsidR="001344B2" w:rsidRDefault="00227010">
      <w:pPr>
        <w:spacing w:after="27"/>
        <w:ind w:left="535" w:hanging="10"/>
      </w:pPr>
      <w:r>
        <w:rPr>
          <w:rFonts w:ascii="Arial" w:eastAsia="Arial" w:hAnsi="Arial" w:cs="Arial"/>
          <w:b/>
        </w:rPr>
        <w:t xml:space="preserve">Scalability &amp; </w:t>
      </w:r>
      <w:proofErr w:type="gramStart"/>
      <w:r>
        <w:rPr>
          <w:rFonts w:ascii="Arial" w:eastAsia="Arial" w:hAnsi="Arial" w:cs="Arial"/>
          <w:b/>
        </w:rPr>
        <w:t>Future Plan</w:t>
      </w:r>
      <w:proofErr w:type="gramEnd"/>
      <w:r>
        <w:rPr>
          <w:rFonts w:ascii="Arial" w:eastAsia="Arial" w:hAnsi="Arial" w:cs="Arial"/>
          <w:b/>
        </w:rPr>
        <w:t xml:space="preserve">: </w:t>
      </w:r>
    </w:p>
    <w:p w14:paraId="5EFE6104" w14:textId="77777777" w:rsidR="001344B2" w:rsidRDefault="00227010">
      <w:pPr>
        <w:spacing w:after="0" w:line="292" w:lineRule="auto"/>
        <w:ind w:left="540"/>
      </w:pPr>
      <w:r>
        <w:rPr>
          <w:rFonts w:ascii="Arial" w:eastAsia="Arial" w:hAnsi="Arial" w:cs="Arial"/>
          <w:sz w:val="20"/>
        </w:rPr>
        <w:t xml:space="preserve">This document outlines how the current project solution can be scaled to handle larger user bases, increased data loads, or extended features in the future. It also captures the team's roadmap for enhancing and evolving the project beyond its current state. </w:t>
      </w:r>
    </w:p>
    <w:p w14:paraId="5FDCBA8E" w14:textId="77777777" w:rsidR="001344B2" w:rsidRDefault="00227010">
      <w:pPr>
        <w:spacing w:after="42"/>
      </w:pPr>
      <w:r>
        <w:rPr>
          <w:rFonts w:ascii="Arial" w:eastAsia="Arial" w:hAnsi="Arial" w:cs="Arial"/>
          <w:sz w:val="20"/>
        </w:rPr>
        <w:t xml:space="preserve"> </w:t>
      </w:r>
    </w:p>
    <w:p w14:paraId="31EDCD34" w14:textId="77777777" w:rsidR="001344B2" w:rsidRDefault="00227010">
      <w:pPr>
        <w:spacing w:after="0"/>
      </w:pPr>
      <w:r>
        <w:rPr>
          <w:rFonts w:ascii="Arial" w:eastAsia="Arial" w:hAnsi="Arial" w:cs="Arial"/>
          <w:sz w:val="20"/>
        </w:rPr>
        <w:t xml:space="preserve"> </w:t>
      </w:r>
    </w:p>
    <w:p w14:paraId="0AE601C9" w14:textId="77777777" w:rsidR="001344B2" w:rsidRDefault="00227010">
      <w:pPr>
        <w:spacing w:after="0"/>
        <w:ind w:left="535" w:hanging="10"/>
      </w:pPr>
      <w:r>
        <w:rPr>
          <w:rFonts w:ascii="Arial" w:eastAsia="Arial" w:hAnsi="Arial" w:cs="Arial"/>
          <w:b/>
        </w:rPr>
        <w:t xml:space="preserve">Current System Limitations: </w:t>
      </w:r>
    </w:p>
    <w:tbl>
      <w:tblPr>
        <w:tblStyle w:val="TableGrid"/>
        <w:tblW w:w="10340" w:type="dxa"/>
        <w:tblInd w:w="82" w:type="dxa"/>
        <w:tblCellMar>
          <w:top w:w="55" w:type="dxa"/>
          <w:left w:w="8" w:type="dxa"/>
          <w:right w:w="7" w:type="dxa"/>
        </w:tblCellMar>
        <w:tblLook w:val="04A0" w:firstRow="1" w:lastRow="0" w:firstColumn="1" w:lastColumn="0" w:noHBand="0" w:noVBand="1"/>
      </w:tblPr>
      <w:tblGrid>
        <w:gridCol w:w="580"/>
        <w:gridCol w:w="3980"/>
        <w:gridCol w:w="3400"/>
        <w:gridCol w:w="2380"/>
      </w:tblGrid>
      <w:tr w:rsidR="001344B2" w14:paraId="61903690" w14:textId="77777777">
        <w:trPr>
          <w:trHeight w:val="860"/>
        </w:trPr>
        <w:tc>
          <w:tcPr>
            <w:tcW w:w="580" w:type="dxa"/>
            <w:tcBorders>
              <w:top w:val="single" w:sz="8" w:space="0" w:color="000000"/>
              <w:left w:val="single" w:sz="8" w:space="0" w:color="000000"/>
              <w:bottom w:val="single" w:sz="8" w:space="0" w:color="000000"/>
              <w:right w:val="single" w:sz="8" w:space="0" w:color="000000"/>
            </w:tcBorders>
          </w:tcPr>
          <w:p w14:paraId="34DF30D8" w14:textId="77777777" w:rsidR="001344B2" w:rsidRDefault="00227010">
            <w:pPr>
              <w:ind w:left="15"/>
            </w:pPr>
            <w:r>
              <w:rPr>
                <w:rFonts w:ascii="Arial" w:eastAsia="Arial" w:hAnsi="Arial" w:cs="Arial"/>
                <w:b/>
                <w:sz w:val="18"/>
              </w:rPr>
              <w:t xml:space="preserve"> </w:t>
            </w:r>
          </w:p>
          <w:p w14:paraId="7161AA7A" w14:textId="77777777" w:rsidR="001344B2" w:rsidRDefault="00227010">
            <w:pPr>
              <w:ind w:left="105"/>
            </w:pPr>
            <w:proofErr w:type="spellStart"/>
            <w:proofErr w:type="gramStart"/>
            <w:r>
              <w:rPr>
                <w:rFonts w:ascii="Arial" w:eastAsia="Arial" w:hAnsi="Arial" w:cs="Arial"/>
                <w:b/>
                <w:sz w:val="18"/>
              </w:rPr>
              <w:t>S.No</w:t>
            </w:r>
            <w:proofErr w:type="spellEnd"/>
            <w:proofErr w:type="gramEnd"/>
            <w:r>
              <w:rPr>
                <w:rFonts w:ascii="Arial" w:eastAsia="Arial" w:hAnsi="Arial" w:cs="Arial"/>
                <w:b/>
                <w:sz w:val="18"/>
              </w:rPr>
              <w:t xml:space="preserve"> </w:t>
            </w:r>
          </w:p>
        </w:tc>
        <w:tc>
          <w:tcPr>
            <w:tcW w:w="3980" w:type="dxa"/>
            <w:tcBorders>
              <w:top w:val="single" w:sz="8" w:space="0" w:color="000000"/>
              <w:left w:val="single" w:sz="8" w:space="0" w:color="000000"/>
              <w:bottom w:val="single" w:sz="8" w:space="0" w:color="000000"/>
              <w:right w:val="single" w:sz="8" w:space="0" w:color="000000"/>
            </w:tcBorders>
          </w:tcPr>
          <w:p w14:paraId="4AD60C9F" w14:textId="77777777" w:rsidR="001344B2" w:rsidRDefault="00227010">
            <w:pPr>
              <w:ind w:left="5"/>
            </w:pPr>
            <w:r>
              <w:rPr>
                <w:rFonts w:ascii="Arial" w:eastAsia="Arial" w:hAnsi="Arial" w:cs="Arial"/>
                <w:b/>
                <w:sz w:val="18"/>
              </w:rPr>
              <w:t xml:space="preserve"> </w:t>
            </w:r>
          </w:p>
          <w:p w14:paraId="10AF04CF" w14:textId="77777777" w:rsidR="001344B2" w:rsidRDefault="00227010">
            <w:pPr>
              <w:ind w:left="95"/>
            </w:pPr>
            <w:r>
              <w:rPr>
                <w:rFonts w:ascii="Arial" w:eastAsia="Arial" w:hAnsi="Arial" w:cs="Arial"/>
                <w:b/>
                <w:sz w:val="18"/>
              </w:rPr>
              <w:t xml:space="preserve">Limitation </w:t>
            </w:r>
          </w:p>
        </w:tc>
        <w:tc>
          <w:tcPr>
            <w:tcW w:w="3400" w:type="dxa"/>
            <w:tcBorders>
              <w:top w:val="single" w:sz="8" w:space="0" w:color="000000"/>
              <w:left w:val="single" w:sz="8" w:space="0" w:color="000000"/>
              <w:bottom w:val="single" w:sz="8" w:space="0" w:color="000000"/>
              <w:right w:val="single" w:sz="8" w:space="0" w:color="000000"/>
            </w:tcBorders>
          </w:tcPr>
          <w:p w14:paraId="255832E5" w14:textId="77777777" w:rsidR="001344B2" w:rsidRDefault="00227010">
            <w:r>
              <w:rPr>
                <w:rFonts w:ascii="Arial" w:eastAsia="Arial" w:hAnsi="Arial" w:cs="Arial"/>
                <w:b/>
                <w:sz w:val="18"/>
              </w:rPr>
              <w:t xml:space="preserve"> </w:t>
            </w:r>
          </w:p>
          <w:p w14:paraId="43A54FC9" w14:textId="77777777" w:rsidR="001344B2" w:rsidRDefault="00227010">
            <w:pPr>
              <w:ind w:left="90"/>
            </w:pPr>
            <w:r>
              <w:rPr>
                <w:rFonts w:ascii="Arial" w:eastAsia="Arial" w:hAnsi="Arial" w:cs="Arial"/>
                <w:b/>
                <w:sz w:val="18"/>
              </w:rPr>
              <w:t xml:space="preserve">Impact </w:t>
            </w:r>
          </w:p>
        </w:tc>
        <w:tc>
          <w:tcPr>
            <w:tcW w:w="2380" w:type="dxa"/>
            <w:tcBorders>
              <w:top w:val="single" w:sz="8" w:space="0" w:color="000000"/>
              <w:left w:val="single" w:sz="8" w:space="0" w:color="000000"/>
              <w:bottom w:val="single" w:sz="8" w:space="0" w:color="000000"/>
              <w:right w:val="single" w:sz="8" w:space="0" w:color="000000"/>
            </w:tcBorders>
          </w:tcPr>
          <w:p w14:paraId="37F2AEA2" w14:textId="77777777" w:rsidR="001344B2" w:rsidRDefault="00227010">
            <w:pPr>
              <w:spacing w:after="16"/>
              <w:ind w:left="95"/>
            </w:pPr>
            <w:r>
              <w:rPr>
                <w:rFonts w:ascii="Arial" w:eastAsia="Arial" w:hAnsi="Arial" w:cs="Arial"/>
                <w:b/>
                <w:sz w:val="18"/>
              </w:rPr>
              <w:t xml:space="preserve">Priority to Address </w:t>
            </w:r>
          </w:p>
          <w:p w14:paraId="742243CE" w14:textId="77777777" w:rsidR="001344B2" w:rsidRDefault="00227010">
            <w:pPr>
              <w:ind w:left="95"/>
            </w:pPr>
            <w:r>
              <w:rPr>
                <w:rFonts w:ascii="Arial" w:eastAsia="Arial" w:hAnsi="Arial" w:cs="Arial"/>
                <w:b/>
                <w:sz w:val="18"/>
              </w:rPr>
              <w:t xml:space="preserve">(High / Medium / Low) </w:t>
            </w:r>
          </w:p>
        </w:tc>
      </w:tr>
      <w:tr w:rsidR="001344B2" w14:paraId="40F68AFF" w14:textId="77777777">
        <w:trPr>
          <w:trHeight w:val="640"/>
        </w:trPr>
        <w:tc>
          <w:tcPr>
            <w:tcW w:w="580" w:type="dxa"/>
            <w:tcBorders>
              <w:top w:val="single" w:sz="8" w:space="0" w:color="000000"/>
              <w:left w:val="single" w:sz="8" w:space="0" w:color="000000"/>
              <w:bottom w:val="single" w:sz="8" w:space="0" w:color="000000"/>
              <w:right w:val="single" w:sz="8" w:space="0" w:color="000000"/>
            </w:tcBorders>
          </w:tcPr>
          <w:p w14:paraId="748A0E8C" w14:textId="77777777" w:rsidR="001344B2" w:rsidRDefault="00227010">
            <w:pPr>
              <w:ind w:left="105"/>
            </w:pPr>
            <w:r>
              <w:rPr>
                <w:rFonts w:ascii="Arial" w:eastAsia="Arial" w:hAnsi="Arial" w:cs="Arial"/>
                <w:sz w:val="18"/>
              </w:rPr>
              <w:t xml:space="preserve">1 </w:t>
            </w:r>
          </w:p>
        </w:tc>
        <w:tc>
          <w:tcPr>
            <w:tcW w:w="3980" w:type="dxa"/>
            <w:tcBorders>
              <w:top w:val="single" w:sz="8" w:space="0" w:color="000000"/>
              <w:left w:val="single" w:sz="8" w:space="0" w:color="000000"/>
              <w:bottom w:val="single" w:sz="8" w:space="0" w:color="000000"/>
              <w:right w:val="single" w:sz="8" w:space="0" w:color="000000"/>
            </w:tcBorders>
          </w:tcPr>
          <w:p w14:paraId="6F5D01B3" w14:textId="0DEE1F3A" w:rsidR="001344B2" w:rsidRDefault="00227010">
            <w:pPr>
              <w:ind w:left="5"/>
            </w:pPr>
            <w:r>
              <w:rPr>
                <w:rFonts w:ascii="Times New Roman" w:eastAsia="Times New Roman" w:hAnsi="Times New Roman" w:cs="Times New Roman"/>
                <w:sz w:val="18"/>
              </w:rPr>
              <w:t xml:space="preserve"> </w:t>
            </w:r>
            <w:r w:rsidR="00BF255A" w:rsidRPr="00BF255A">
              <w:rPr>
                <w:rFonts w:ascii="Times New Roman" w:eastAsia="Times New Roman" w:hAnsi="Times New Roman" w:cs="Times New Roman"/>
                <w:sz w:val="18"/>
              </w:rPr>
              <w:t>API Rate Limits &amp; Token Quota</w:t>
            </w:r>
          </w:p>
        </w:tc>
        <w:tc>
          <w:tcPr>
            <w:tcW w:w="3400" w:type="dxa"/>
            <w:tcBorders>
              <w:top w:val="single" w:sz="8" w:space="0" w:color="000000"/>
              <w:left w:val="single" w:sz="8" w:space="0" w:color="000000"/>
              <w:bottom w:val="single" w:sz="8" w:space="0" w:color="000000"/>
              <w:right w:val="single" w:sz="8" w:space="0" w:color="000000"/>
            </w:tcBorders>
          </w:tcPr>
          <w:p w14:paraId="5E171F25" w14:textId="6EDC377C" w:rsidR="001344B2" w:rsidRDefault="00227010">
            <w:r>
              <w:rPr>
                <w:rFonts w:ascii="Times New Roman" w:eastAsia="Times New Roman" w:hAnsi="Times New Roman" w:cs="Times New Roman"/>
                <w:sz w:val="18"/>
              </w:rPr>
              <w:t xml:space="preserve"> </w:t>
            </w:r>
            <w:r w:rsidR="00BF255A" w:rsidRPr="00BF255A">
              <w:rPr>
                <w:rFonts w:ascii="Times New Roman" w:eastAsia="Times New Roman" w:hAnsi="Times New Roman" w:cs="Times New Roman"/>
                <w:sz w:val="18"/>
              </w:rPr>
              <w:t>Heavy concurrent user traffic can trigger rate limit errors from the AI API provider, causing temporary response delays.</w:t>
            </w:r>
          </w:p>
        </w:tc>
        <w:tc>
          <w:tcPr>
            <w:tcW w:w="2380" w:type="dxa"/>
            <w:tcBorders>
              <w:top w:val="single" w:sz="8" w:space="0" w:color="000000"/>
              <w:left w:val="single" w:sz="8" w:space="0" w:color="000000"/>
              <w:bottom w:val="single" w:sz="8" w:space="0" w:color="000000"/>
              <w:right w:val="single" w:sz="8" w:space="0" w:color="000000"/>
            </w:tcBorders>
          </w:tcPr>
          <w:p w14:paraId="3812B6AB" w14:textId="7EE9134C" w:rsidR="001344B2" w:rsidRDefault="00227010">
            <w:pPr>
              <w:ind w:left="5"/>
            </w:pPr>
            <w:r>
              <w:rPr>
                <w:rFonts w:ascii="Times New Roman" w:eastAsia="Times New Roman" w:hAnsi="Times New Roman" w:cs="Times New Roman"/>
                <w:sz w:val="18"/>
              </w:rPr>
              <w:t xml:space="preserve"> </w:t>
            </w:r>
            <w:r w:rsidR="00BF255A" w:rsidRPr="00BF255A">
              <w:rPr>
                <w:rFonts w:ascii="Times New Roman" w:eastAsia="Times New Roman" w:hAnsi="Times New Roman" w:cs="Times New Roman"/>
                <w:sz w:val="18"/>
              </w:rPr>
              <w:t>High</w:t>
            </w:r>
          </w:p>
        </w:tc>
      </w:tr>
      <w:tr w:rsidR="001344B2" w14:paraId="6B5814EE" w14:textId="77777777">
        <w:trPr>
          <w:trHeight w:val="620"/>
        </w:trPr>
        <w:tc>
          <w:tcPr>
            <w:tcW w:w="580" w:type="dxa"/>
            <w:tcBorders>
              <w:top w:val="single" w:sz="8" w:space="0" w:color="000000"/>
              <w:left w:val="single" w:sz="8" w:space="0" w:color="000000"/>
              <w:bottom w:val="single" w:sz="8" w:space="0" w:color="000000"/>
              <w:right w:val="single" w:sz="8" w:space="0" w:color="000000"/>
            </w:tcBorders>
          </w:tcPr>
          <w:p w14:paraId="4D3F4069" w14:textId="77777777" w:rsidR="001344B2" w:rsidRDefault="00227010">
            <w:pPr>
              <w:ind w:left="105"/>
            </w:pPr>
            <w:r>
              <w:rPr>
                <w:rFonts w:ascii="Arial" w:eastAsia="Arial" w:hAnsi="Arial" w:cs="Arial"/>
                <w:sz w:val="18"/>
              </w:rPr>
              <w:t xml:space="preserve">2 </w:t>
            </w:r>
          </w:p>
        </w:tc>
        <w:tc>
          <w:tcPr>
            <w:tcW w:w="3980" w:type="dxa"/>
            <w:tcBorders>
              <w:top w:val="single" w:sz="8" w:space="0" w:color="000000"/>
              <w:left w:val="single" w:sz="8" w:space="0" w:color="000000"/>
              <w:bottom w:val="single" w:sz="8" w:space="0" w:color="000000"/>
              <w:right w:val="single" w:sz="8" w:space="0" w:color="000000"/>
            </w:tcBorders>
          </w:tcPr>
          <w:p w14:paraId="0E96EBF1" w14:textId="00A303F7" w:rsidR="001344B2" w:rsidRDefault="00227010">
            <w:pPr>
              <w:ind w:left="5"/>
            </w:pPr>
            <w:r>
              <w:rPr>
                <w:rFonts w:ascii="Times New Roman" w:eastAsia="Times New Roman" w:hAnsi="Times New Roman" w:cs="Times New Roman"/>
                <w:sz w:val="18"/>
              </w:rPr>
              <w:t xml:space="preserve"> </w:t>
            </w:r>
            <w:r w:rsidR="00BF255A" w:rsidRPr="00BF255A">
              <w:rPr>
                <w:rFonts w:ascii="Times New Roman" w:eastAsia="Times New Roman" w:hAnsi="Times New Roman" w:cs="Times New Roman"/>
                <w:sz w:val="18"/>
              </w:rPr>
              <w:t>Single-Server Architecture</w:t>
            </w:r>
          </w:p>
        </w:tc>
        <w:tc>
          <w:tcPr>
            <w:tcW w:w="3400" w:type="dxa"/>
            <w:tcBorders>
              <w:top w:val="single" w:sz="8" w:space="0" w:color="000000"/>
              <w:left w:val="single" w:sz="8" w:space="0" w:color="000000"/>
              <w:bottom w:val="single" w:sz="8" w:space="0" w:color="000000"/>
              <w:right w:val="single" w:sz="8" w:space="0" w:color="000000"/>
            </w:tcBorders>
          </w:tcPr>
          <w:p w14:paraId="4EE63053" w14:textId="5EEDC398" w:rsidR="001344B2" w:rsidRDefault="00227010">
            <w:r>
              <w:rPr>
                <w:rFonts w:ascii="Times New Roman" w:eastAsia="Times New Roman" w:hAnsi="Times New Roman" w:cs="Times New Roman"/>
                <w:sz w:val="18"/>
              </w:rPr>
              <w:t xml:space="preserve"> </w:t>
            </w:r>
            <w:r w:rsidR="00BF255A" w:rsidRPr="00BF255A">
              <w:rPr>
                <w:rFonts w:ascii="Times New Roman" w:eastAsia="Times New Roman" w:hAnsi="Times New Roman" w:cs="Times New Roman"/>
                <w:sz w:val="18"/>
              </w:rPr>
              <w:t>Running on a single instance without load balancing can lead to server downtime during traffic spikes</w:t>
            </w:r>
          </w:p>
        </w:tc>
        <w:tc>
          <w:tcPr>
            <w:tcW w:w="2380" w:type="dxa"/>
            <w:tcBorders>
              <w:top w:val="single" w:sz="8" w:space="0" w:color="000000"/>
              <w:left w:val="single" w:sz="8" w:space="0" w:color="000000"/>
              <w:bottom w:val="single" w:sz="8" w:space="0" w:color="000000"/>
              <w:right w:val="single" w:sz="8" w:space="0" w:color="000000"/>
            </w:tcBorders>
          </w:tcPr>
          <w:p w14:paraId="6FD8CDB2" w14:textId="7F0C7622" w:rsidR="001344B2" w:rsidRDefault="00227010">
            <w:pPr>
              <w:ind w:left="5"/>
            </w:pPr>
            <w:r>
              <w:rPr>
                <w:rFonts w:ascii="Times New Roman" w:eastAsia="Times New Roman" w:hAnsi="Times New Roman" w:cs="Times New Roman"/>
                <w:sz w:val="18"/>
              </w:rPr>
              <w:t xml:space="preserve"> </w:t>
            </w:r>
            <w:r w:rsidR="00BF255A" w:rsidRPr="00BF255A">
              <w:rPr>
                <w:rFonts w:ascii="Times New Roman" w:eastAsia="Times New Roman" w:hAnsi="Times New Roman" w:cs="Times New Roman"/>
                <w:sz w:val="18"/>
              </w:rPr>
              <w:t>High</w:t>
            </w:r>
          </w:p>
        </w:tc>
      </w:tr>
      <w:tr w:rsidR="001344B2" w14:paraId="34502252" w14:textId="77777777">
        <w:trPr>
          <w:trHeight w:val="640"/>
        </w:trPr>
        <w:tc>
          <w:tcPr>
            <w:tcW w:w="580" w:type="dxa"/>
            <w:tcBorders>
              <w:top w:val="single" w:sz="8" w:space="0" w:color="000000"/>
              <w:left w:val="single" w:sz="8" w:space="0" w:color="000000"/>
              <w:bottom w:val="single" w:sz="8" w:space="0" w:color="000000"/>
              <w:right w:val="single" w:sz="8" w:space="0" w:color="000000"/>
            </w:tcBorders>
          </w:tcPr>
          <w:p w14:paraId="2D27E4A0" w14:textId="77777777" w:rsidR="001344B2" w:rsidRDefault="00227010">
            <w:pPr>
              <w:ind w:left="105"/>
            </w:pPr>
            <w:r>
              <w:rPr>
                <w:rFonts w:ascii="Arial" w:eastAsia="Arial" w:hAnsi="Arial" w:cs="Arial"/>
                <w:sz w:val="18"/>
              </w:rPr>
              <w:t xml:space="preserve">3 </w:t>
            </w:r>
          </w:p>
        </w:tc>
        <w:tc>
          <w:tcPr>
            <w:tcW w:w="3980" w:type="dxa"/>
            <w:tcBorders>
              <w:top w:val="single" w:sz="8" w:space="0" w:color="000000"/>
              <w:left w:val="single" w:sz="8" w:space="0" w:color="000000"/>
              <w:bottom w:val="single" w:sz="8" w:space="0" w:color="000000"/>
              <w:right w:val="single" w:sz="8" w:space="0" w:color="000000"/>
            </w:tcBorders>
          </w:tcPr>
          <w:p w14:paraId="6E7A92D5" w14:textId="7DC661C5" w:rsidR="001344B2" w:rsidRDefault="00227010">
            <w:pPr>
              <w:ind w:left="5"/>
            </w:pPr>
            <w:r>
              <w:rPr>
                <w:rFonts w:ascii="Times New Roman" w:eastAsia="Times New Roman" w:hAnsi="Times New Roman" w:cs="Times New Roman"/>
                <w:sz w:val="18"/>
              </w:rPr>
              <w:t xml:space="preserve"> </w:t>
            </w:r>
            <w:r w:rsidR="00BF255A" w:rsidRPr="00BF255A">
              <w:rPr>
                <w:rFonts w:ascii="Times New Roman" w:eastAsia="Times New Roman" w:hAnsi="Times New Roman" w:cs="Times New Roman"/>
                <w:sz w:val="18"/>
              </w:rPr>
              <w:t>No Response Caching Laye</w:t>
            </w:r>
            <w:r w:rsidR="00BF255A">
              <w:rPr>
                <w:rFonts w:ascii="Times New Roman" w:eastAsia="Times New Roman" w:hAnsi="Times New Roman" w:cs="Times New Roman"/>
                <w:sz w:val="18"/>
              </w:rPr>
              <w:t>r</w:t>
            </w:r>
          </w:p>
        </w:tc>
        <w:tc>
          <w:tcPr>
            <w:tcW w:w="3400" w:type="dxa"/>
            <w:tcBorders>
              <w:top w:val="single" w:sz="8" w:space="0" w:color="000000"/>
              <w:left w:val="single" w:sz="8" w:space="0" w:color="000000"/>
              <w:bottom w:val="single" w:sz="8" w:space="0" w:color="000000"/>
              <w:right w:val="single" w:sz="8" w:space="0" w:color="000000"/>
            </w:tcBorders>
          </w:tcPr>
          <w:p w14:paraId="6F5FE4DF" w14:textId="1616A50B" w:rsidR="001344B2" w:rsidRDefault="00227010">
            <w:r>
              <w:rPr>
                <w:rFonts w:ascii="Times New Roman" w:eastAsia="Times New Roman" w:hAnsi="Times New Roman" w:cs="Times New Roman"/>
                <w:sz w:val="18"/>
              </w:rPr>
              <w:t xml:space="preserve"> </w:t>
            </w:r>
            <w:r w:rsidR="00BF255A" w:rsidRPr="00BF255A">
              <w:rPr>
                <w:rFonts w:ascii="Times New Roman" w:eastAsia="Times New Roman" w:hAnsi="Times New Roman" w:cs="Times New Roman"/>
                <w:sz w:val="18"/>
              </w:rPr>
              <w:t>Identical study requests hit the AI model repeatedly, increasing latency and API consumption costs</w:t>
            </w:r>
          </w:p>
        </w:tc>
        <w:tc>
          <w:tcPr>
            <w:tcW w:w="2380" w:type="dxa"/>
            <w:tcBorders>
              <w:top w:val="single" w:sz="8" w:space="0" w:color="000000"/>
              <w:left w:val="single" w:sz="8" w:space="0" w:color="000000"/>
              <w:bottom w:val="single" w:sz="8" w:space="0" w:color="000000"/>
              <w:right w:val="single" w:sz="8" w:space="0" w:color="000000"/>
            </w:tcBorders>
          </w:tcPr>
          <w:p w14:paraId="4CDC23A4" w14:textId="3A65E59E" w:rsidR="001344B2" w:rsidRDefault="00227010">
            <w:pPr>
              <w:ind w:left="5"/>
            </w:pPr>
            <w:r>
              <w:rPr>
                <w:rFonts w:ascii="Times New Roman" w:eastAsia="Times New Roman" w:hAnsi="Times New Roman" w:cs="Times New Roman"/>
                <w:sz w:val="18"/>
              </w:rPr>
              <w:t xml:space="preserve"> </w:t>
            </w:r>
            <w:r w:rsidR="00BF255A">
              <w:rPr>
                <w:rFonts w:ascii="Times New Roman" w:eastAsia="Times New Roman" w:hAnsi="Times New Roman" w:cs="Times New Roman"/>
                <w:sz w:val="18"/>
              </w:rPr>
              <w:t>Medium</w:t>
            </w:r>
          </w:p>
        </w:tc>
      </w:tr>
    </w:tbl>
    <w:p w14:paraId="0141722B" w14:textId="77777777" w:rsidR="001344B2" w:rsidRDefault="00227010">
      <w:pPr>
        <w:spacing w:after="0"/>
      </w:pPr>
      <w:r>
        <w:rPr>
          <w:rFonts w:ascii="Arial" w:eastAsia="Arial" w:hAnsi="Arial" w:cs="Arial"/>
          <w:b/>
        </w:rPr>
        <w:t xml:space="preserve"> </w:t>
      </w:r>
    </w:p>
    <w:p w14:paraId="46C58EF2" w14:textId="77777777" w:rsidR="001344B2" w:rsidRDefault="00227010">
      <w:pPr>
        <w:spacing w:after="0"/>
        <w:ind w:left="535" w:hanging="10"/>
      </w:pPr>
      <w:r>
        <w:rPr>
          <w:rFonts w:ascii="Arial" w:eastAsia="Arial" w:hAnsi="Arial" w:cs="Arial"/>
          <w:b/>
        </w:rPr>
        <w:t xml:space="preserve">Scalability Plan: </w:t>
      </w:r>
    </w:p>
    <w:tbl>
      <w:tblPr>
        <w:tblStyle w:val="TableGrid"/>
        <w:tblW w:w="10320" w:type="dxa"/>
        <w:tblInd w:w="82" w:type="dxa"/>
        <w:tblCellMar>
          <w:top w:w="50" w:type="dxa"/>
          <w:left w:w="18" w:type="dxa"/>
          <w:right w:w="7" w:type="dxa"/>
        </w:tblCellMar>
        <w:tblLook w:val="04A0" w:firstRow="1" w:lastRow="0" w:firstColumn="1" w:lastColumn="0" w:noHBand="0" w:noVBand="1"/>
      </w:tblPr>
      <w:tblGrid>
        <w:gridCol w:w="580"/>
        <w:gridCol w:w="2260"/>
        <w:gridCol w:w="2260"/>
        <w:gridCol w:w="5220"/>
      </w:tblGrid>
      <w:tr w:rsidR="001344B2" w14:paraId="7B25345B" w14:textId="77777777">
        <w:trPr>
          <w:trHeight w:val="620"/>
        </w:trPr>
        <w:tc>
          <w:tcPr>
            <w:tcW w:w="580" w:type="dxa"/>
            <w:tcBorders>
              <w:top w:val="single" w:sz="8" w:space="0" w:color="000000"/>
              <w:left w:val="single" w:sz="8" w:space="0" w:color="000000"/>
              <w:bottom w:val="single" w:sz="8" w:space="0" w:color="000000"/>
              <w:right w:val="single" w:sz="8" w:space="0" w:color="000000"/>
            </w:tcBorders>
          </w:tcPr>
          <w:p w14:paraId="2409C404" w14:textId="77777777" w:rsidR="001344B2" w:rsidRDefault="00227010">
            <w:pPr>
              <w:ind w:left="95"/>
            </w:pPr>
            <w:proofErr w:type="spellStart"/>
            <w:proofErr w:type="gramStart"/>
            <w:r>
              <w:rPr>
                <w:rFonts w:ascii="Arial" w:eastAsia="Arial" w:hAnsi="Arial" w:cs="Arial"/>
                <w:b/>
                <w:sz w:val="18"/>
              </w:rPr>
              <w:t>S.No</w:t>
            </w:r>
            <w:proofErr w:type="spellEnd"/>
            <w:proofErr w:type="gramEnd"/>
            <w:r>
              <w:rPr>
                <w:rFonts w:ascii="Arial" w:eastAsia="Arial" w:hAnsi="Arial" w:cs="Arial"/>
                <w:b/>
                <w:sz w:val="18"/>
              </w:rPr>
              <w:t xml:space="preserve"> </w:t>
            </w:r>
          </w:p>
        </w:tc>
        <w:tc>
          <w:tcPr>
            <w:tcW w:w="2260" w:type="dxa"/>
            <w:tcBorders>
              <w:top w:val="single" w:sz="8" w:space="0" w:color="000000"/>
              <w:left w:val="single" w:sz="8" w:space="0" w:color="000000"/>
              <w:bottom w:val="single" w:sz="8" w:space="0" w:color="000000"/>
              <w:right w:val="single" w:sz="8" w:space="0" w:color="000000"/>
            </w:tcBorders>
          </w:tcPr>
          <w:p w14:paraId="25B19430" w14:textId="77777777" w:rsidR="001344B2" w:rsidRDefault="00227010">
            <w:pPr>
              <w:ind w:left="85"/>
            </w:pPr>
            <w:r>
              <w:rPr>
                <w:rFonts w:ascii="Arial" w:eastAsia="Arial" w:hAnsi="Arial" w:cs="Arial"/>
                <w:b/>
                <w:sz w:val="18"/>
              </w:rPr>
              <w:t xml:space="preserve">Scalability Aspect </w:t>
            </w:r>
          </w:p>
        </w:tc>
        <w:tc>
          <w:tcPr>
            <w:tcW w:w="2260" w:type="dxa"/>
            <w:tcBorders>
              <w:top w:val="single" w:sz="8" w:space="0" w:color="000000"/>
              <w:left w:val="single" w:sz="8" w:space="0" w:color="000000"/>
              <w:bottom w:val="single" w:sz="8" w:space="0" w:color="000000"/>
              <w:right w:val="single" w:sz="8" w:space="0" w:color="000000"/>
            </w:tcBorders>
          </w:tcPr>
          <w:p w14:paraId="288EBAE6" w14:textId="77777777" w:rsidR="001344B2" w:rsidRDefault="00227010">
            <w:pPr>
              <w:ind w:left="90"/>
            </w:pPr>
            <w:r>
              <w:rPr>
                <w:rFonts w:ascii="Arial" w:eastAsia="Arial" w:hAnsi="Arial" w:cs="Arial"/>
                <w:b/>
                <w:sz w:val="18"/>
              </w:rPr>
              <w:t xml:space="preserve">Current State </w:t>
            </w:r>
          </w:p>
        </w:tc>
        <w:tc>
          <w:tcPr>
            <w:tcW w:w="5220" w:type="dxa"/>
            <w:tcBorders>
              <w:top w:val="single" w:sz="8" w:space="0" w:color="000000"/>
              <w:left w:val="single" w:sz="8" w:space="0" w:color="000000"/>
              <w:bottom w:val="single" w:sz="8" w:space="0" w:color="000000"/>
              <w:right w:val="single" w:sz="8" w:space="0" w:color="000000"/>
            </w:tcBorders>
          </w:tcPr>
          <w:p w14:paraId="06A4CBA5" w14:textId="77777777" w:rsidR="001344B2" w:rsidRDefault="00227010">
            <w:pPr>
              <w:ind w:left="95"/>
            </w:pPr>
            <w:r>
              <w:rPr>
                <w:rFonts w:ascii="Arial" w:eastAsia="Arial" w:hAnsi="Arial" w:cs="Arial"/>
                <w:b/>
                <w:sz w:val="18"/>
              </w:rPr>
              <w:t xml:space="preserve">Proposed Upgrade / Solution </w:t>
            </w:r>
          </w:p>
        </w:tc>
      </w:tr>
      <w:tr w:rsidR="001344B2" w14:paraId="01765C26" w14:textId="77777777">
        <w:trPr>
          <w:trHeight w:val="640"/>
        </w:trPr>
        <w:tc>
          <w:tcPr>
            <w:tcW w:w="580" w:type="dxa"/>
            <w:tcBorders>
              <w:top w:val="single" w:sz="8" w:space="0" w:color="000000"/>
              <w:left w:val="single" w:sz="8" w:space="0" w:color="000000"/>
              <w:bottom w:val="single" w:sz="8" w:space="0" w:color="000000"/>
              <w:right w:val="single" w:sz="8" w:space="0" w:color="000000"/>
            </w:tcBorders>
          </w:tcPr>
          <w:p w14:paraId="5D5688D5" w14:textId="77777777" w:rsidR="001344B2" w:rsidRDefault="00227010">
            <w:pPr>
              <w:ind w:left="95"/>
            </w:pPr>
            <w:r>
              <w:rPr>
                <w:rFonts w:ascii="Arial" w:eastAsia="Arial" w:hAnsi="Arial" w:cs="Arial"/>
                <w:sz w:val="18"/>
              </w:rPr>
              <w:t xml:space="preserve">1 </w:t>
            </w:r>
          </w:p>
        </w:tc>
        <w:tc>
          <w:tcPr>
            <w:tcW w:w="2260" w:type="dxa"/>
            <w:tcBorders>
              <w:top w:val="single" w:sz="8" w:space="0" w:color="000000"/>
              <w:left w:val="single" w:sz="8" w:space="0" w:color="000000"/>
              <w:bottom w:val="single" w:sz="8" w:space="0" w:color="000000"/>
              <w:right w:val="single" w:sz="8" w:space="0" w:color="000000"/>
            </w:tcBorders>
          </w:tcPr>
          <w:p w14:paraId="5BCC444B" w14:textId="77777777" w:rsidR="001344B2" w:rsidRDefault="00227010">
            <w:pPr>
              <w:ind w:left="85"/>
            </w:pPr>
            <w:r>
              <w:rPr>
                <w:rFonts w:ascii="Arial" w:eastAsia="Arial" w:hAnsi="Arial" w:cs="Arial"/>
                <w:sz w:val="18"/>
              </w:rPr>
              <w:t xml:space="preserve">User Load </w:t>
            </w:r>
          </w:p>
        </w:tc>
        <w:tc>
          <w:tcPr>
            <w:tcW w:w="2260" w:type="dxa"/>
            <w:tcBorders>
              <w:top w:val="single" w:sz="8" w:space="0" w:color="000000"/>
              <w:left w:val="single" w:sz="8" w:space="0" w:color="000000"/>
              <w:bottom w:val="single" w:sz="8" w:space="0" w:color="000000"/>
              <w:right w:val="single" w:sz="8" w:space="0" w:color="000000"/>
            </w:tcBorders>
          </w:tcPr>
          <w:p w14:paraId="4664E72F" w14:textId="6928B216" w:rsidR="001344B2" w:rsidRDefault="00227010">
            <w:r>
              <w:rPr>
                <w:rFonts w:ascii="Times New Roman" w:eastAsia="Times New Roman" w:hAnsi="Times New Roman" w:cs="Times New Roman"/>
                <w:sz w:val="18"/>
              </w:rPr>
              <w:t xml:space="preserve"> </w:t>
            </w:r>
            <w:r w:rsidR="00BF255A" w:rsidRPr="00BF255A">
              <w:rPr>
                <w:rFonts w:ascii="Times New Roman" w:eastAsia="Times New Roman" w:hAnsi="Times New Roman" w:cs="Times New Roman"/>
                <w:sz w:val="18"/>
              </w:rPr>
              <w:t>Monolithic server handling limited concurrent requests.</w:t>
            </w:r>
          </w:p>
        </w:tc>
        <w:tc>
          <w:tcPr>
            <w:tcW w:w="5220" w:type="dxa"/>
            <w:tcBorders>
              <w:top w:val="single" w:sz="8" w:space="0" w:color="000000"/>
              <w:left w:val="single" w:sz="8" w:space="0" w:color="000000"/>
              <w:bottom w:val="single" w:sz="8" w:space="0" w:color="000000"/>
              <w:right w:val="single" w:sz="8" w:space="0" w:color="000000"/>
            </w:tcBorders>
          </w:tcPr>
          <w:p w14:paraId="2805CC2B" w14:textId="0542F539" w:rsidR="001344B2" w:rsidRDefault="00227010">
            <w:pPr>
              <w:ind w:left="5"/>
            </w:pPr>
            <w:r>
              <w:rPr>
                <w:rFonts w:ascii="Times New Roman" w:eastAsia="Times New Roman" w:hAnsi="Times New Roman" w:cs="Times New Roman"/>
                <w:sz w:val="18"/>
              </w:rPr>
              <w:t xml:space="preserve"> </w:t>
            </w:r>
            <w:r w:rsidR="00BF255A" w:rsidRPr="00BF255A">
              <w:rPr>
                <w:rFonts w:ascii="Times New Roman" w:eastAsia="Times New Roman" w:hAnsi="Times New Roman" w:cs="Times New Roman"/>
                <w:sz w:val="18"/>
              </w:rPr>
              <w:t>Implement PM2 Cluster Mode or horizontal pod scaling with Kubernetes and an AWS Elastic Load Balancer.</w:t>
            </w:r>
          </w:p>
        </w:tc>
      </w:tr>
      <w:tr w:rsidR="001344B2" w14:paraId="5F10DC86" w14:textId="77777777">
        <w:trPr>
          <w:trHeight w:val="620"/>
        </w:trPr>
        <w:tc>
          <w:tcPr>
            <w:tcW w:w="580" w:type="dxa"/>
            <w:tcBorders>
              <w:top w:val="single" w:sz="8" w:space="0" w:color="000000"/>
              <w:left w:val="single" w:sz="8" w:space="0" w:color="000000"/>
              <w:bottom w:val="single" w:sz="8" w:space="0" w:color="000000"/>
              <w:right w:val="single" w:sz="8" w:space="0" w:color="000000"/>
            </w:tcBorders>
          </w:tcPr>
          <w:p w14:paraId="34B9DF11" w14:textId="77777777" w:rsidR="001344B2" w:rsidRDefault="00227010">
            <w:pPr>
              <w:ind w:left="95"/>
            </w:pPr>
            <w:r>
              <w:rPr>
                <w:rFonts w:ascii="Arial" w:eastAsia="Arial" w:hAnsi="Arial" w:cs="Arial"/>
                <w:sz w:val="18"/>
              </w:rPr>
              <w:t xml:space="preserve">2 </w:t>
            </w:r>
          </w:p>
        </w:tc>
        <w:tc>
          <w:tcPr>
            <w:tcW w:w="2260" w:type="dxa"/>
            <w:tcBorders>
              <w:top w:val="single" w:sz="8" w:space="0" w:color="000000"/>
              <w:left w:val="single" w:sz="8" w:space="0" w:color="000000"/>
              <w:bottom w:val="single" w:sz="8" w:space="0" w:color="000000"/>
              <w:right w:val="single" w:sz="8" w:space="0" w:color="000000"/>
            </w:tcBorders>
          </w:tcPr>
          <w:p w14:paraId="59AF7108" w14:textId="77777777" w:rsidR="001344B2" w:rsidRDefault="00227010">
            <w:pPr>
              <w:ind w:left="85"/>
            </w:pPr>
            <w:r>
              <w:rPr>
                <w:rFonts w:ascii="Arial" w:eastAsia="Arial" w:hAnsi="Arial" w:cs="Arial"/>
                <w:sz w:val="18"/>
              </w:rPr>
              <w:t xml:space="preserve">Data Storage </w:t>
            </w:r>
          </w:p>
        </w:tc>
        <w:tc>
          <w:tcPr>
            <w:tcW w:w="2260" w:type="dxa"/>
            <w:tcBorders>
              <w:top w:val="single" w:sz="8" w:space="0" w:color="000000"/>
              <w:left w:val="single" w:sz="8" w:space="0" w:color="000000"/>
              <w:bottom w:val="single" w:sz="8" w:space="0" w:color="000000"/>
              <w:right w:val="single" w:sz="8" w:space="0" w:color="000000"/>
            </w:tcBorders>
          </w:tcPr>
          <w:p w14:paraId="3A902DCA" w14:textId="53E4CD2A" w:rsidR="001344B2" w:rsidRDefault="00227010">
            <w:r>
              <w:rPr>
                <w:rFonts w:ascii="Times New Roman" w:eastAsia="Times New Roman" w:hAnsi="Times New Roman" w:cs="Times New Roman"/>
                <w:sz w:val="18"/>
              </w:rPr>
              <w:t xml:space="preserve"> </w:t>
            </w:r>
            <w:r w:rsidR="00BF255A" w:rsidRPr="00BF255A">
              <w:rPr>
                <w:rFonts w:ascii="Times New Roman" w:eastAsia="Times New Roman" w:hAnsi="Times New Roman" w:cs="Times New Roman"/>
                <w:sz w:val="18"/>
              </w:rPr>
              <w:t>Single-instance cloud database with standard indexes</w:t>
            </w:r>
          </w:p>
        </w:tc>
        <w:tc>
          <w:tcPr>
            <w:tcW w:w="5220" w:type="dxa"/>
            <w:tcBorders>
              <w:top w:val="single" w:sz="8" w:space="0" w:color="000000"/>
              <w:left w:val="single" w:sz="8" w:space="0" w:color="000000"/>
              <w:bottom w:val="single" w:sz="8" w:space="0" w:color="000000"/>
              <w:right w:val="single" w:sz="8" w:space="0" w:color="000000"/>
            </w:tcBorders>
          </w:tcPr>
          <w:p w14:paraId="48397380" w14:textId="0F24F533" w:rsidR="001344B2" w:rsidRDefault="00227010">
            <w:pPr>
              <w:ind w:left="5"/>
            </w:pPr>
            <w:r>
              <w:rPr>
                <w:rFonts w:ascii="Times New Roman" w:eastAsia="Times New Roman" w:hAnsi="Times New Roman" w:cs="Times New Roman"/>
                <w:sz w:val="18"/>
              </w:rPr>
              <w:t xml:space="preserve"> </w:t>
            </w:r>
            <w:r w:rsidR="00BF255A" w:rsidRPr="00BF255A">
              <w:rPr>
                <w:rFonts w:ascii="Times New Roman" w:eastAsia="Times New Roman" w:hAnsi="Times New Roman" w:cs="Times New Roman"/>
                <w:sz w:val="18"/>
              </w:rPr>
              <w:t>Upgrade to MongoDB Atlas Replica Sets with auto-scaling and database read-replicas for faster queries</w:t>
            </w:r>
          </w:p>
        </w:tc>
      </w:tr>
      <w:tr w:rsidR="001344B2" w14:paraId="029FCC16" w14:textId="77777777">
        <w:trPr>
          <w:trHeight w:val="640"/>
        </w:trPr>
        <w:tc>
          <w:tcPr>
            <w:tcW w:w="580" w:type="dxa"/>
            <w:tcBorders>
              <w:top w:val="single" w:sz="8" w:space="0" w:color="000000"/>
              <w:left w:val="single" w:sz="8" w:space="0" w:color="000000"/>
              <w:bottom w:val="single" w:sz="8" w:space="0" w:color="000000"/>
              <w:right w:val="single" w:sz="8" w:space="0" w:color="000000"/>
            </w:tcBorders>
          </w:tcPr>
          <w:p w14:paraId="24E8F785" w14:textId="77777777" w:rsidR="001344B2" w:rsidRDefault="00227010">
            <w:pPr>
              <w:ind w:left="95"/>
            </w:pPr>
            <w:r>
              <w:rPr>
                <w:rFonts w:ascii="Arial" w:eastAsia="Arial" w:hAnsi="Arial" w:cs="Arial"/>
                <w:sz w:val="18"/>
              </w:rPr>
              <w:t xml:space="preserve">3 </w:t>
            </w:r>
          </w:p>
        </w:tc>
        <w:tc>
          <w:tcPr>
            <w:tcW w:w="2260" w:type="dxa"/>
            <w:tcBorders>
              <w:top w:val="single" w:sz="8" w:space="0" w:color="000000"/>
              <w:left w:val="single" w:sz="8" w:space="0" w:color="000000"/>
              <w:bottom w:val="single" w:sz="8" w:space="0" w:color="000000"/>
              <w:right w:val="single" w:sz="8" w:space="0" w:color="000000"/>
            </w:tcBorders>
          </w:tcPr>
          <w:p w14:paraId="186C5FF1" w14:textId="77777777" w:rsidR="001344B2" w:rsidRDefault="00227010">
            <w:pPr>
              <w:ind w:left="85"/>
            </w:pPr>
            <w:r>
              <w:rPr>
                <w:rFonts w:ascii="Arial" w:eastAsia="Arial" w:hAnsi="Arial" w:cs="Arial"/>
                <w:sz w:val="18"/>
              </w:rPr>
              <w:t xml:space="preserve">Performance </w:t>
            </w:r>
          </w:p>
        </w:tc>
        <w:tc>
          <w:tcPr>
            <w:tcW w:w="2260" w:type="dxa"/>
            <w:tcBorders>
              <w:top w:val="single" w:sz="8" w:space="0" w:color="000000"/>
              <w:left w:val="single" w:sz="8" w:space="0" w:color="000000"/>
              <w:bottom w:val="single" w:sz="8" w:space="0" w:color="000000"/>
              <w:right w:val="single" w:sz="8" w:space="0" w:color="000000"/>
            </w:tcBorders>
          </w:tcPr>
          <w:p w14:paraId="10A963FD" w14:textId="7578784E" w:rsidR="001344B2" w:rsidRDefault="00227010">
            <w:r>
              <w:rPr>
                <w:rFonts w:ascii="Times New Roman" w:eastAsia="Times New Roman" w:hAnsi="Times New Roman" w:cs="Times New Roman"/>
                <w:sz w:val="18"/>
              </w:rPr>
              <w:t xml:space="preserve"> </w:t>
            </w:r>
            <w:r w:rsidR="00BF255A" w:rsidRPr="00BF255A">
              <w:rPr>
                <w:rFonts w:ascii="Times New Roman" w:eastAsia="Times New Roman" w:hAnsi="Times New Roman" w:cs="Times New Roman"/>
                <w:sz w:val="18"/>
              </w:rPr>
              <w:t>Direct synchronous API calls to external AI models</w:t>
            </w:r>
          </w:p>
        </w:tc>
        <w:tc>
          <w:tcPr>
            <w:tcW w:w="5220" w:type="dxa"/>
            <w:tcBorders>
              <w:top w:val="single" w:sz="8" w:space="0" w:color="000000"/>
              <w:left w:val="single" w:sz="8" w:space="0" w:color="000000"/>
              <w:bottom w:val="single" w:sz="8" w:space="0" w:color="000000"/>
              <w:right w:val="single" w:sz="8" w:space="0" w:color="000000"/>
            </w:tcBorders>
          </w:tcPr>
          <w:p w14:paraId="4D6DA6AB" w14:textId="61C8C43D" w:rsidR="001344B2" w:rsidRDefault="00227010">
            <w:pPr>
              <w:ind w:left="5"/>
            </w:pPr>
            <w:r>
              <w:rPr>
                <w:rFonts w:ascii="Times New Roman" w:eastAsia="Times New Roman" w:hAnsi="Times New Roman" w:cs="Times New Roman"/>
                <w:sz w:val="18"/>
              </w:rPr>
              <w:t xml:space="preserve"> </w:t>
            </w:r>
            <w:r w:rsidR="00BF255A" w:rsidRPr="00BF255A">
              <w:rPr>
                <w:rFonts w:ascii="Times New Roman" w:eastAsia="Times New Roman" w:hAnsi="Times New Roman" w:cs="Times New Roman"/>
                <w:sz w:val="18"/>
              </w:rPr>
              <w:t xml:space="preserve">Introduce Redis Caching for frequently generated notes and </w:t>
            </w:r>
            <w:proofErr w:type="spellStart"/>
            <w:r w:rsidR="00BF255A" w:rsidRPr="00BF255A">
              <w:rPr>
                <w:rFonts w:ascii="Times New Roman" w:eastAsia="Times New Roman" w:hAnsi="Times New Roman" w:cs="Times New Roman"/>
                <w:sz w:val="18"/>
              </w:rPr>
              <w:t>BullMQ</w:t>
            </w:r>
            <w:proofErr w:type="spellEnd"/>
            <w:r w:rsidR="00BF255A" w:rsidRPr="00BF255A">
              <w:rPr>
                <w:rFonts w:ascii="Times New Roman" w:eastAsia="Times New Roman" w:hAnsi="Times New Roman" w:cs="Times New Roman"/>
                <w:sz w:val="18"/>
              </w:rPr>
              <w:t>/RabbitMQ background worker queues</w:t>
            </w:r>
          </w:p>
        </w:tc>
      </w:tr>
      <w:tr w:rsidR="001344B2" w14:paraId="4DBE1809" w14:textId="77777777">
        <w:trPr>
          <w:trHeight w:val="620"/>
        </w:trPr>
        <w:tc>
          <w:tcPr>
            <w:tcW w:w="580" w:type="dxa"/>
            <w:tcBorders>
              <w:top w:val="single" w:sz="8" w:space="0" w:color="000000"/>
              <w:left w:val="single" w:sz="8" w:space="0" w:color="000000"/>
              <w:bottom w:val="single" w:sz="8" w:space="0" w:color="000000"/>
              <w:right w:val="single" w:sz="8" w:space="0" w:color="000000"/>
            </w:tcBorders>
          </w:tcPr>
          <w:p w14:paraId="476512ED" w14:textId="77777777" w:rsidR="001344B2" w:rsidRDefault="00227010">
            <w:pPr>
              <w:ind w:left="95"/>
            </w:pPr>
            <w:r>
              <w:rPr>
                <w:rFonts w:ascii="Arial" w:eastAsia="Arial" w:hAnsi="Arial" w:cs="Arial"/>
                <w:sz w:val="18"/>
              </w:rPr>
              <w:t xml:space="preserve">4 </w:t>
            </w:r>
          </w:p>
        </w:tc>
        <w:tc>
          <w:tcPr>
            <w:tcW w:w="2260" w:type="dxa"/>
            <w:tcBorders>
              <w:top w:val="single" w:sz="8" w:space="0" w:color="000000"/>
              <w:left w:val="single" w:sz="8" w:space="0" w:color="000000"/>
              <w:bottom w:val="single" w:sz="8" w:space="0" w:color="000000"/>
              <w:right w:val="single" w:sz="8" w:space="0" w:color="000000"/>
            </w:tcBorders>
          </w:tcPr>
          <w:p w14:paraId="0B93EB04" w14:textId="77777777" w:rsidR="001344B2" w:rsidRDefault="00227010">
            <w:pPr>
              <w:ind w:left="85"/>
            </w:pPr>
            <w:r>
              <w:rPr>
                <w:rFonts w:ascii="Arial" w:eastAsia="Arial" w:hAnsi="Arial" w:cs="Arial"/>
                <w:sz w:val="18"/>
              </w:rPr>
              <w:t xml:space="preserve">Security </w:t>
            </w:r>
          </w:p>
        </w:tc>
        <w:tc>
          <w:tcPr>
            <w:tcW w:w="2260" w:type="dxa"/>
            <w:tcBorders>
              <w:top w:val="single" w:sz="8" w:space="0" w:color="000000"/>
              <w:left w:val="single" w:sz="8" w:space="0" w:color="000000"/>
              <w:bottom w:val="single" w:sz="8" w:space="0" w:color="000000"/>
              <w:right w:val="single" w:sz="8" w:space="0" w:color="000000"/>
            </w:tcBorders>
          </w:tcPr>
          <w:p w14:paraId="44ABA58F" w14:textId="0D68CBA2" w:rsidR="001344B2" w:rsidRDefault="00227010">
            <w:r>
              <w:rPr>
                <w:rFonts w:ascii="Times New Roman" w:eastAsia="Times New Roman" w:hAnsi="Times New Roman" w:cs="Times New Roman"/>
                <w:sz w:val="18"/>
              </w:rPr>
              <w:t xml:space="preserve"> </w:t>
            </w:r>
            <w:r w:rsidR="00BF255A" w:rsidRPr="00BF255A">
              <w:rPr>
                <w:rFonts w:ascii="Times New Roman" w:eastAsia="Times New Roman" w:hAnsi="Times New Roman" w:cs="Times New Roman"/>
                <w:sz w:val="18"/>
              </w:rPr>
              <w:t>Basic JWT auth with environment-level secret keys.</w:t>
            </w:r>
          </w:p>
        </w:tc>
        <w:tc>
          <w:tcPr>
            <w:tcW w:w="5220" w:type="dxa"/>
            <w:tcBorders>
              <w:top w:val="single" w:sz="8" w:space="0" w:color="000000"/>
              <w:left w:val="single" w:sz="8" w:space="0" w:color="000000"/>
              <w:bottom w:val="single" w:sz="8" w:space="0" w:color="000000"/>
              <w:right w:val="single" w:sz="8" w:space="0" w:color="000000"/>
            </w:tcBorders>
          </w:tcPr>
          <w:p w14:paraId="07FB4621" w14:textId="21A512EB" w:rsidR="001344B2" w:rsidRDefault="00227010">
            <w:pPr>
              <w:ind w:left="5"/>
            </w:pPr>
            <w:r>
              <w:rPr>
                <w:rFonts w:ascii="Times New Roman" w:eastAsia="Times New Roman" w:hAnsi="Times New Roman" w:cs="Times New Roman"/>
                <w:sz w:val="18"/>
              </w:rPr>
              <w:t xml:space="preserve"> </w:t>
            </w:r>
            <w:r w:rsidR="00BF255A" w:rsidRPr="00BF255A">
              <w:rPr>
                <w:rFonts w:ascii="Times New Roman" w:eastAsia="Times New Roman" w:hAnsi="Times New Roman" w:cs="Times New Roman"/>
                <w:sz w:val="18"/>
              </w:rPr>
              <w:t>Upgrade to OAuth 2.0 / Firebase Auth, rate-limiting middleware (express-rate-limit), and AWS Secrets Manager.</w:t>
            </w:r>
          </w:p>
        </w:tc>
      </w:tr>
    </w:tbl>
    <w:p w14:paraId="10ACE604" w14:textId="77777777" w:rsidR="001344B2" w:rsidRDefault="00227010">
      <w:pPr>
        <w:spacing w:after="0"/>
      </w:pPr>
      <w:r>
        <w:rPr>
          <w:rFonts w:ascii="Arial" w:eastAsia="Arial" w:hAnsi="Arial" w:cs="Arial"/>
          <w:b/>
        </w:rPr>
        <w:t xml:space="preserve"> </w:t>
      </w:r>
    </w:p>
    <w:p w14:paraId="5400EBA3" w14:textId="77777777" w:rsidR="001344B2" w:rsidRDefault="00227010">
      <w:pPr>
        <w:spacing w:after="0"/>
        <w:ind w:left="535" w:hanging="10"/>
      </w:pPr>
      <w:r>
        <w:rPr>
          <w:rFonts w:ascii="Arial" w:eastAsia="Arial" w:hAnsi="Arial" w:cs="Arial"/>
          <w:b/>
        </w:rPr>
        <w:t xml:space="preserve">Future Roadmap: </w:t>
      </w:r>
    </w:p>
    <w:tbl>
      <w:tblPr>
        <w:tblStyle w:val="TableGrid"/>
        <w:tblW w:w="10320" w:type="dxa"/>
        <w:tblInd w:w="82" w:type="dxa"/>
        <w:tblCellMar>
          <w:top w:w="170" w:type="dxa"/>
          <w:left w:w="113" w:type="dxa"/>
          <w:right w:w="115" w:type="dxa"/>
        </w:tblCellMar>
        <w:tblLook w:val="04A0" w:firstRow="1" w:lastRow="0" w:firstColumn="1" w:lastColumn="0" w:noHBand="0" w:noVBand="1"/>
      </w:tblPr>
      <w:tblGrid>
        <w:gridCol w:w="1420"/>
        <w:gridCol w:w="3400"/>
        <w:gridCol w:w="1980"/>
        <w:gridCol w:w="3520"/>
      </w:tblGrid>
      <w:tr w:rsidR="001344B2" w14:paraId="0FC8935A" w14:textId="77777777">
        <w:trPr>
          <w:trHeight w:val="620"/>
        </w:trPr>
        <w:tc>
          <w:tcPr>
            <w:tcW w:w="1420" w:type="dxa"/>
            <w:tcBorders>
              <w:top w:val="single" w:sz="8" w:space="0" w:color="000000"/>
              <w:left w:val="single" w:sz="8" w:space="0" w:color="000000"/>
              <w:bottom w:val="single" w:sz="8" w:space="0" w:color="000000"/>
              <w:right w:val="single" w:sz="8" w:space="0" w:color="000000"/>
            </w:tcBorders>
          </w:tcPr>
          <w:p w14:paraId="425CB14B" w14:textId="77777777" w:rsidR="001344B2" w:rsidRDefault="00227010">
            <w:r>
              <w:rPr>
                <w:rFonts w:ascii="Arial" w:eastAsia="Arial" w:hAnsi="Arial" w:cs="Arial"/>
                <w:b/>
                <w:sz w:val="18"/>
              </w:rPr>
              <w:lastRenderedPageBreak/>
              <w:t xml:space="preserve">Phase </w:t>
            </w:r>
          </w:p>
        </w:tc>
        <w:tc>
          <w:tcPr>
            <w:tcW w:w="3400" w:type="dxa"/>
            <w:tcBorders>
              <w:top w:val="single" w:sz="8" w:space="0" w:color="000000"/>
              <w:left w:val="single" w:sz="8" w:space="0" w:color="000000"/>
              <w:bottom w:val="single" w:sz="8" w:space="0" w:color="000000"/>
              <w:right w:val="single" w:sz="8" w:space="0" w:color="000000"/>
            </w:tcBorders>
          </w:tcPr>
          <w:p w14:paraId="790A655B" w14:textId="77777777" w:rsidR="001344B2" w:rsidRDefault="00227010">
            <w:pPr>
              <w:ind w:left="5"/>
            </w:pPr>
            <w:r>
              <w:rPr>
                <w:rFonts w:ascii="Arial" w:eastAsia="Arial" w:hAnsi="Arial" w:cs="Arial"/>
                <w:b/>
                <w:sz w:val="18"/>
              </w:rPr>
              <w:t xml:space="preserve">Planned Feature / Enhancement </w:t>
            </w:r>
          </w:p>
        </w:tc>
        <w:tc>
          <w:tcPr>
            <w:tcW w:w="1980" w:type="dxa"/>
            <w:tcBorders>
              <w:top w:val="single" w:sz="8" w:space="0" w:color="000000"/>
              <w:left w:val="single" w:sz="8" w:space="0" w:color="000000"/>
              <w:bottom w:val="single" w:sz="8" w:space="0" w:color="000000"/>
              <w:right w:val="single" w:sz="8" w:space="0" w:color="000000"/>
            </w:tcBorders>
          </w:tcPr>
          <w:p w14:paraId="1EDF4F78" w14:textId="77777777" w:rsidR="001344B2" w:rsidRDefault="00227010">
            <w:pPr>
              <w:ind w:left="10"/>
            </w:pPr>
            <w:r>
              <w:rPr>
                <w:rFonts w:ascii="Arial" w:eastAsia="Arial" w:hAnsi="Arial" w:cs="Arial"/>
                <w:b/>
                <w:sz w:val="18"/>
              </w:rPr>
              <w:t xml:space="preserve">Target Timeline </w:t>
            </w:r>
          </w:p>
        </w:tc>
        <w:tc>
          <w:tcPr>
            <w:tcW w:w="3520" w:type="dxa"/>
            <w:tcBorders>
              <w:top w:val="single" w:sz="8" w:space="0" w:color="000000"/>
              <w:left w:val="single" w:sz="8" w:space="0" w:color="000000"/>
              <w:bottom w:val="single" w:sz="8" w:space="0" w:color="000000"/>
              <w:right w:val="single" w:sz="8" w:space="0" w:color="000000"/>
            </w:tcBorders>
          </w:tcPr>
          <w:p w14:paraId="77F8685C" w14:textId="77777777" w:rsidR="001344B2" w:rsidRDefault="00227010">
            <w:pPr>
              <w:ind w:left="10"/>
            </w:pPr>
            <w:r>
              <w:rPr>
                <w:rFonts w:ascii="Arial" w:eastAsia="Arial" w:hAnsi="Arial" w:cs="Arial"/>
                <w:b/>
                <w:sz w:val="18"/>
              </w:rPr>
              <w:t xml:space="preserve">Expected Impact </w:t>
            </w:r>
          </w:p>
        </w:tc>
      </w:tr>
    </w:tbl>
    <w:p w14:paraId="1CC995FA" w14:textId="77777777" w:rsidR="001344B2" w:rsidRDefault="00227010">
      <w:pPr>
        <w:spacing w:after="0"/>
      </w:pPr>
      <w:r>
        <w:rPr>
          <w:rFonts w:ascii="Arial" w:eastAsia="Arial" w:hAnsi="Arial" w:cs="Arial"/>
          <w:b/>
          <w:sz w:val="18"/>
        </w:rPr>
        <w:t xml:space="preserve"> </w:t>
      </w:r>
    </w:p>
    <w:p w14:paraId="7C8B46B9" w14:textId="77777777" w:rsidR="001344B2" w:rsidRDefault="00227010">
      <w:pPr>
        <w:spacing w:after="0"/>
      </w:pPr>
      <w:r>
        <w:rPr>
          <w:rFonts w:ascii="Arial" w:eastAsia="Arial" w:hAnsi="Arial" w:cs="Arial"/>
          <w:b/>
          <w:sz w:val="5"/>
        </w:rPr>
        <w:t xml:space="preserve"> </w:t>
      </w:r>
    </w:p>
    <w:tbl>
      <w:tblPr>
        <w:tblStyle w:val="TableGrid"/>
        <w:tblW w:w="10320" w:type="dxa"/>
        <w:tblInd w:w="82" w:type="dxa"/>
        <w:tblCellMar>
          <w:top w:w="51" w:type="dxa"/>
          <w:left w:w="13" w:type="dxa"/>
          <w:right w:w="115" w:type="dxa"/>
        </w:tblCellMar>
        <w:tblLook w:val="04A0" w:firstRow="1" w:lastRow="0" w:firstColumn="1" w:lastColumn="0" w:noHBand="0" w:noVBand="1"/>
      </w:tblPr>
      <w:tblGrid>
        <w:gridCol w:w="1420"/>
        <w:gridCol w:w="3400"/>
        <w:gridCol w:w="1980"/>
        <w:gridCol w:w="3520"/>
      </w:tblGrid>
      <w:tr w:rsidR="001344B2" w14:paraId="3232D95A" w14:textId="77777777">
        <w:trPr>
          <w:trHeight w:val="640"/>
        </w:trPr>
        <w:tc>
          <w:tcPr>
            <w:tcW w:w="1420" w:type="dxa"/>
            <w:tcBorders>
              <w:top w:val="single" w:sz="8" w:space="0" w:color="000000"/>
              <w:left w:val="single" w:sz="8" w:space="0" w:color="000000"/>
              <w:bottom w:val="single" w:sz="8" w:space="0" w:color="000000"/>
              <w:right w:val="single" w:sz="8" w:space="0" w:color="000000"/>
            </w:tcBorders>
          </w:tcPr>
          <w:p w14:paraId="06251C2D" w14:textId="77777777" w:rsidR="001344B2" w:rsidRDefault="00227010">
            <w:pPr>
              <w:ind w:left="100"/>
            </w:pPr>
            <w:r>
              <w:rPr>
                <w:rFonts w:ascii="Arial" w:eastAsia="Arial" w:hAnsi="Arial" w:cs="Arial"/>
                <w:sz w:val="18"/>
              </w:rPr>
              <w:t xml:space="preserve">Phase 2 </w:t>
            </w:r>
          </w:p>
        </w:tc>
        <w:tc>
          <w:tcPr>
            <w:tcW w:w="3400" w:type="dxa"/>
            <w:tcBorders>
              <w:top w:val="single" w:sz="8" w:space="0" w:color="000000"/>
              <w:left w:val="single" w:sz="8" w:space="0" w:color="000000"/>
              <w:bottom w:val="single" w:sz="8" w:space="0" w:color="000000"/>
              <w:right w:val="single" w:sz="8" w:space="0" w:color="000000"/>
            </w:tcBorders>
          </w:tcPr>
          <w:p w14:paraId="58B68C4A" w14:textId="320DF6C2" w:rsidR="001344B2" w:rsidRDefault="00227010">
            <w:r>
              <w:rPr>
                <w:rFonts w:ascii="Times New Roman" w:eastAsia="Times New Roman" w:hAnsi="Times New Roman" w:cs="Times New Roman"/>
                <w:sz w:val="18"/>
              </w:rPr>
              <w:t xml:space="preserve"> </w:t>
            </w:r>
            <w:r w:rsidR="00BF255A" w:rsidRPr="00BF255A">
              <w:rPr>
                <w:rFonts w:ascii="Times New Roman" w:eastAsia="Times New Roman" w:hAnsi="Times New Roman" w:cs="Times New Roman"/>
                <w:sz w:val="18"/>
              </w:rPr>
              <w:t>Core REST API for AI Notes, Quiz, and Flashcard generation with JWT authentication.</w:t>
            </w:r>
          </w:p>
        </w:tc>
        <w:tc>
          <w:tcPr>
            <w:tcW w:w="1980" w:type="dxa"/>
            <w:tcBorders>
              <w:top w:val="single" w:sz="8" w:space="0" w:color="000000"/>
              <w:left w:val="single" w:sz="8" w:space="0" w:color="000000"/>
              <w:bottom w:val="single" w:sz="8" w:space="0" w:color="000000"/>
              <w:right w:val="single" w:sz="8" w:space="0" w:color="000000"/>
            </w:tcBorders>
          </w:tcPr>
          <w:p w14:paraId="6E30D795" w14:textId="5209A6B6" w:rsidR="001344B2" w:rsidRDefault="00227010">
            <w:pPr>
              <w:ind w:left="5"/>
            </w:pPr>
            <w:r>
              <w:rPr>
                <w:rFonts w:ascii="Times New Roman" w:eastAsia="Times New Roman" w:hAnsi="Times New Roman" w:cs="Times New Roman"/>
                <w:sz w:val="18"/>
              </w:rPr>
              <w:t xml:space="preserve"> </w:t>
            </w:r>
            <w:r w:rsidR="00BF255A" w:rsidRPr="00BF255A">
              <w:rPr>
                <w:rFonts w:ascii="Times New Roman" w:eastAsia="Times New Roman" w:hAnsi="Times New Roman" w:cs="Times New Roman"/>
                <w:sz w:val="18"/>
              </w:rPr>
              <w:t>Completed</w:t>
            </w:r>
          </w:p>
        </w:tc>
        <w:tc>
          <w:tcPr>
            <w:tcW w:w="3520" w:type="dxa"/>
            <w:tcBorders>
              <w:top w:val="single" w:sz="8" w:space="0" w:color="000000"/>
              <w:left w:val="single" w:sz="8" w:space="0" w:color="000000"/>
              <w:bottom w:val="single" w:sz="8" w:space="0" w:color="000000"/>
              <w:right w:val="single" w:sz="8" w:space="0" w:color="000000"/>
            </w:tcBorders>
          </w:tcPr>
          <w:p w14:paraId="62CB7420" w14:textId="7AE15216" w:rsidR="001344B2" w:rsidRDefault="00227010">
            <w:pPr>
              <w:ind w:left="5"/>
            </w:pPr>
            <w:r>
              <w:rPr>
                <w:rFonts w:ascii="Times New Roman" w:eastAsia="Times New Roman" w:hAnsi="Times New Roman" w:cs="Times New Roman"/>
                <w:sz w:val="18"/>
              </w:rPr>
              <w:t xml:space="preserve"> </w:t>
            </w:r>
            <w:r w:rsidR="00BF255A" w:rsidRPr="00BF255A">
              <w:rPr>
                <w:rFonts w:ascii="Times New Roman" w:eastAsia="Times New Roman" w:hAnsi="Times New Roman" w:cs="Times New Roman"/>
                <w:sz w:val="18"/>
              </w:rPr>
              <w:t>Validates core AI study functionality and provides baseline backend APIs.</w:t>
            </w:r>
          </w:p>
        </w:tc>
      </w:tr>
      <w:tr w:rsidR="001344B2" w14:paraId="3CE54457" w14:textId="77777777">
        <w:trPr>
          <w:trHeight w:val="620"/>
        </w:trPr>
        <w:tc>
          <w:tcPr>
            <w:tcW w:w="1420" w:type="dxa"/>
            <w:tcBorders>
              <w:top w:val="single" w:sz="8" w:space="0" w:color="000000"/>
              <w:left w:val="single" w:sz="8" w:space="0" w:color="000000"/>
              <w:bottom w:val="single" w:sz="8" w:space="0" w:color="000000"/>
              <w:right w:val="single" w:sz="8" w:space="0" w:color="000000"/>
            </w:tcBorders>
          </w:tcPr>
          <w:p w14:paraId="63C9107C" w14:textId="77777777" w:rsidR="001344B2" w:rsidRDefault="00227010">
            <w:pPr>
              <w:ind w:left="100"/>
            </w:pPr>
            <w:r>
              <w:rPr>
                <w:rFonts w:ascii="Arial" w:eastAsia="Arial" w:hAnsi="Arial" w:cs="Arial"/>
                <w:sz w:val="18"/>
              </w:rPr>
              <w:t xml:space="preserve">Phase 3 </w:t>
            </w:r>
          </w:p>
        </w:tc>
        <w:tc>
          <w:tcPr>
            <w:tcW w:w="3400" w:type="dxa"/>
            <w:tcBorders>
              <w:top w:val="single" w:sz="8" w:space="0" w:color="000000"/>
              <w:left w:val="single" w:sz="8" w:space="0" w:color="000000"/>
              <w:bottom w:val="single" w:sz="8" w:space="0" w:color="000000"/>
              <w:right w:val="single" w:sz="8" w:space="0" w:color="000000"/>
            </w:tcBorders>
          </w:tcPr>
          <w:p w14:paraId="338A4721" w14:textId="5784E7C1" w:rsidR="001344B2" w:rsidRDefault="00227010">
            <w:r>
              <w:rPr>
                <w:rFonts w:ascii="Times New Roman" w:eastAsia="Times New Roman" w:hAnsi="Times New Roman" w:cs="Times New Roman"/>
                <w:sz w:val="18"/>
              </w:rPr>
              <w:t xml:space="preserve"> </w:t>
            </w:r>
            <w:r w:rsidR="00BF255A" w:rsidRPr="00BF255A">
              <w:rPr>
                <w:rFonts w:ascii="Times New Roman" w:eastAsia="Times New Roman" w:hAnsi="Times New Roman" w:cs="Times New Roman"/>
                <w:sz w:val="18"/>
              </w:rPr>
              <w:t>OCR &amp; Multi-format File Parsing (Support PDF, PPT, and image uploads for note extraction)</w:t>
            </w:r>
          </w:p>
        </w:tc>
        <w:tc>
          <w:tcPr>
            <w:tcW w:w="1980" w:type="dxa"/>
            <w:tcBorders>
              <w:top w:val="single" w:sz="8" w:space="0" w:color="000000"/>
              <w:left w:val="single" w:sz="8" w:space="0" w:color="000000"/>
              <w:bottom w:val="single" w:sz="8" w:space="0" w:color="000000"/>
              <w:right w:val="single" w:sz="8" w:space="0" w:color="000000"/>
            </w:tcBorders>
          </w:tcPr>
          <w:p w14:paraId="5AD78DE9" w14:textId="5095977D" w:rsidR="001344B2" w:rsidRDefault="00227010">
            <w:pPr>
              <w:ind w:left="5"/>
            </w:pPr>
            <w:r>
              <w:rPr>
                <w:rFonts w:ascii="Times New Roman" w:eastAsia="Times New Roman" w:hAnsi="Times New Roman" w:cs="Times New Roman"/>
                <w:sz w:val="18"/>
              </w:rPr>
              <w:t xml:space="preserve"> </w:t>
            </w:r>
            <w:r w:rsidR="00BF255A">
              <w:rPr>
                <w:rFonts w:ascii="Times New Roman" w:eastAsia="Times New Roman" w:hAnsi="Times New Roman" w:cs="Times New Roman"/>
                <w:sz w:val="18"/>
              </w:rPr>
              <w:t>1 Month</w:t>
            </w:r>
          </w:p>
        </w:tc>
        <w:tc>
          <w:tcPr>
            <w:tcW w:w="3520" w:type="dxa"/>
            <w:tcBorders>
              <w:top w:val="single" w:sz="8" w:space="0" w:color="000000"/>
              <w:left w:val="single" w:sz="8" w:space="0" w:color="000000"/>
              <w:bottom w:val="single" w:sz="8" w:space="0" w:color="000000"/>
              <w:right w:val="single" w:sz="8" w:space="0" w:color="000000"/>
            </w:tcBorders>
          </w:tcPr>
          <w:p w14:paraId="1A6C0414" w14:textId="6CD71BA1" w:rsidR="001344B2" w:rsidRDefault="00227010">
            <w:pPr>
              <w:ind w:left="5"/>
            </w:pPr>
            <w:r>
              <w:rPr>
                <w:rFonts w:ascii="Times New Roman" w:eastAsia="Times New Roman" w:hAnsi="Times New Roman" w:cs="Times New Roman"/>
                <w:sz w:val="18"/>
              </w:rPr>
              <w:t xml:space="preserve"> </w:t>
            </w:r>
            <w:r w:rsidR="00BF255A" w:rsidRPr="00BF255A">
              <w:rPr>
                <w:rFonts w:ascii="Times New Roman" w:eastAsia="Times New Roman" w:hAnsi="Times New Roman" w:cs="Times New Roman"/>
                <w:sz w:val="18"/>
              </w:rPr>
              <w:t>Allows students to upload textbook pages directly instead of pasting text.</w:t>
            </w:r>
          </w:p>
        </w:tc>
      </w:tr>
      <w:tr w:rsidR="001344B2" w14:paraId="4EE19719" w14:textId="77777777">
        <w:trPr>
          <w:trHeight w:val="640"/>
        </w:trPr>
        <w:tc>
          <w:tcPr>
            <w:tcW w:w="1420" w:type="dxa"/>
            <w:tcBorders>
              <w:top w:val="single" w:sz="8" w:space="0" w:color="000000"/>
              <w:left w:val="single" w:sz="8" w:space="0" w:color="000000"/>
              <w:bottom w:val="single" w:sz="8" w:space="0" w:color="000000"/>
              <w:right w:val="single" w:sz="8" w:space="0" w:color="000000"/>
            </w:tcBorders>
          </w:tcPr>
          <w:p w14:paraId="427B859D" w14:textId="77777777" w:rsidR="001344B2" w:rsidRDefault="00227010">
            <w:pPr>
              <w:ind w:left="100"/>
            </w:pPr>
            <w:r>
              <w:rPr>
                <w:rFonts w:ascii="Arial" w:eastAsia="Arial" w:hAnsi="Arial" w:cs="Arial"/>
                <w:sz w:val="18"/>
              </w:rPr>
              <w:t xml:space="preserve">Phase 4 </w:t>
            </w:r>
          </w:p>
        </w:tc>
        <w:tc>
          <w:tcPr>
            <w:tcW w:w="3400" w:type="dxa"/>
            <w:tcBorders>
              <w:top w:val="single" w:sz="8" w:space="0" w:color="000000"/>
              <w:left w:val="single" w:sz="8" w:space="0" w:color="000000"/>
              <w:bottom w:val="single" w:sz="8" w:space="0" w:color="000000"/>
              <w:right w:val="single" w:sz="8" w:space="0" w:color="000000"/>
            </w:tcBorders>
          </w:tcPr>
          <w:p w14:paraId="17C1A0DE" w14:textId="0074599A" w:rsidR="001344B2" w:rsidRDefault="00227010">
            <w:r>
              <w:rPr>
                <w:rFonts w:ascii="Times New Roman" w:eastAsia="Times New Roman" w:hAnsi="Times New Roman" w:cs="Times New Roman"/>
                <w:sz w:val="18"/>
              </w:rPr>
              <w:t xml:space="preserve"> </w:t>
            </w:r>
            <w:r w:rsidR="00BF255A" w:rsidRPr="00BF255A">
              <w:rPr>
                <w:rFonts w:ascii="Times New Roman" w:eastAsia="Times New Roman" w:hAnsi="Times New Roman" w:cs="Times New Roman"/>
                <w:sz w:val="18"/>
              </w:rPr>
              <w:t xml:space="preserve">Real-time Collaborative Study Rooms using </w:t>
            </w:r>
            <w:proofErr w:type="spellStart"/>
            <w:r w:rsidR="00BF255A" w:rsidRPr="00BF255A">
              <w:rPr>
                <w:rFonts w:ascii="Times New Roman" w:eastAsia="Times New Roman" w:hAnsi="Times New Roman" w:cs="Times New Roman"/>
                <w:sz w:val="18"/>
              </w:rPr>
              <w:t>WebSockets</w:t>
            </w:r>
            <w:proofErr w:type="spellEnd"/>
            <w:r w:rsidR="00BF255A" w:rsidRPr="00BF255A">
              <w:rPr>
                <w:rFonts w:ascii="Times New Roman" w:eastAsia="Times New Roman" w:hAnsi="Times New Roman" w:cs="Times New Roman"/>
                <w:sz w:val="18"/>
              </w:rPr>
              <w:t xml:space="preserve"> (Socket.io) and Redis caching layer.</w:t>
            </w:r>
          </w:p>
        </w:tc>
        <w:tc>
          <w:tcPr>
            <w:tcW w:w="1980" w:type="dxa"/>
            <w:tcBorders>
              <w:top w:val="single" w:sz="8" w:space="0" w:color="000000"/>
              <w:left w:val="single" w:sz="8" w:space="0" w:color="000000"/>
              <w:bottom w:val="single" w:sz="8" w:space="0" w:color="000000"/>
              <w:right w:val="single" w:sz="8" w:space="0" w:color="000000"/>
            </w:tcBorders>
          </w:tcPr>
          <w:p w14:paraId="7A452D67" w14:textId="2B6B93D4" w:rsidR="001344B2" w:rsidRDefault="00227010">
            <w:pPr>
              <w:ind w:left="5"/>
            </w:pPr>
            <w:r>
              <w:rPr>
                <w:rFonts w:ascii="Times New Roman" w:eastAsia="Times New Roman" w:hAnsi="Times New Roman" w:cs="Times New Roman"/>
                <w:sz w:val="18"/>
              </w:rPr>
              <w:t xml:space="preserve"> </w:t>
            </w:r>
            <w:r w:rsidR="00BF255A" w:rsidRPr="00BF255A">
              <w:rPr>
                <w:rFonts w:ascii="Times New Roman" w:eastAsia="Times New Roman" w:hAnsi="Times New Roman" w:cs="Times New Roman"/>
                <w:sz w:val="18"/>
              </w:rPr>
              <w:t>2 - 3 Months</w:t>
            </w:r>
          </w:p>
        </w:tc>
        <w:tc>
          <w:tcPr>
            <w:tcW w:w="3520" w:type="dxa"/>
            <w:tcBorders>
              <w:top w:val="single" w:sz="8" w:space="0" w:color="000000"/>
              <w:left w:val="single" w:sz="8" w:space="0" w:color="000000"/>
              <w:bottom w:val="single" w:sz="8" w:space="0" w:color="000000"/>
              <w:right w:val="single" w:sz="8" w:space="0" w:color="000000"/>
            </w:tcBorders>
          </w:tcPr>
          <w:p w14:paraId="4AEBB091" w14:textId="12E6246B" w:rsidR="001344B2" w:rsidRDefault="00227010">
            <w:pPr>
              <w:ind w:left="5"/>
            </w:pPr>
            <w:r>
              <w:rPr>
                <w:rFonts w:ascii="Times New Roman" w:eastAsia="Times New Roman" w:hAnsi="Times New Roman" w:cs="Times New Roman"/>
                <w:sz w:val="18"/>
              </w:rPr>
              <w:t xml:space="preserve"> </w:t>
            </w:r>
            <w:r w:rsidR="00BF255A" w:rsidRPr="00BF255A">
              <w:rPr>
                <w:rFonts w:ascii="Times New Roman" w:eastAsia="Times New Roman" w:hAnsi="Times New Roman" w:cs="Times New Roman"/>
                <w:sz w:val="18"/>
              </w:rPr>
              <w:t>Enables group study sessions, live quiz battles, and reduced API response times</w:t>
            </w:r>
          </w:p>
        </w:tc>
      </w:tr>
    </w:tbl>
    <w:p w14:paraId="3F6E6D8D" w14:textId="77777777" w:rsidR="001344B2" w:rsidRDefault="00227010">
      <w:pPr>
        <w:spacing w:after="0"/>
        <w:jc w:val="both"/>
      </w:pPr>
      <w:r>
        <w:rPr>
          <w:rFonts w:ascii="Times New Roman" w:eastAsia="Times New Roman" w:hAnsi="Times New Roman" w:cs="Times New Roman"/>
          <w:sz w:val="18"/>
        </w:rPr>
        <w:t xml:space="preserve"> </w:t>
      </w:r>
    </w:p>
    <w:sectPr w:rsidR="001344B2">
      <w:pgSz w:w="11920" w:h="16840"/>
      <w:pgMar w:top="930" w:right="1959" w:bottom="1382"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44B2"/>
    <w:rsid w:val="001344B2"/>
    <w:rsid w:val="00227010"/>
    <w:rsid w:val="006A0B95"/>
    <w:rsid w:val="00BF255A"/>
    <w:rsid w:val="00C23511"/>
    <w:rsid w:val="00F842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130CDA"/>
  <w15:docId w15:val="{99730AB5-8C4F-48C5-8CA7-93DE6D93F5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363</Words>
  <Characters>2074</Characters>
  <Application>Microsoft Office Word</Application>
  <DocSecurity>0</DocSecurity>
  <Lines>17</Lines>
  <Paragraphs>4</Paragraphs>
  <ScaleCrop>false</ScaleCrop>
  <Company/>
  <LinksUpToDate>false</LinksUpToDate>
  <CharactersWithSpaces>2433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Scalability &amp; Future Plan</dc:title>
  <dc:subject/>
  <dc:creator>Anisha S</dc:creator>
  <cp:keywords/>
  <cp:lastModifiedBy>Pooja K</cp:lastModifiedBy>
  <cp:revision>2</cp:revision>
  <dcterms:created xsi:type="dcterms:W3CDTF">2026-09-29T18:31:00Z</dcterms:created>
  <dcterms:modified xsi:type="dcterms:W3CDTF">2026-09-29T18:31:00Z</dcterms:modified>
</cp:coreProperties>
</file>