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w:hAnsi="Arial"/>
          <w:b/>
          <w:sz w:val="26"/>
        </w:rPr>
        <w:t>Acceptance Testing</w:t>
        <w:br/>
      </w:r>
      <w:r>
        <w:rPr>
          <w:rFonts w:ascii="Arial" w:hAnsi="Arial"/>
          <w:b/>
          <w:sz w:val="30"/>
        </w:rPr>
        <w:t>UAT Execution &amp; Report Submission</w:t>
      </w:r>
    </w:p>
    <w:tbl>
      <w:tblPr>
        <w:tblStyle w:val="TableGrid"/>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320"/>
        <w:gridCol w:w="4320"/>
      </w:tblGrid>
      <w:tr>
        <w:tc>
          <w:tcPr>
            <w:tcW w:type="dxa" w:w="3744"/>
          </w:tcPr>
          <w:p>
            <w:pPr>
              <w:spacing w:before="60" w:after="60"/>
            </w:pPr>
            <w:r>
              <w:rPr>
                <w:rFonts w:ascii="Arial" w:hAnsi="Arial"/>
                <w:sz w:val="20"/>
              </w:rPr>
              <w:t>Date</w:t>
            </w:r>
          </w:p>
        </w:tc>
        <w:tc>
          <w:tcPr>
            <w:tcW w:type="dxa" w:w="5616"/>
          </w:tcPr>
          <w:p>
            <w:pPr>
              <w:spacing w:before="60" w:after="60"/>
            </w:pPr>
            <w:r>
              <w:rPr>
                <w:rFonts w:ascii="Arial" w:hAnsi="Arial"/>
                <w:sz w:val="20"/>
              </w:rPr>
              <w:t>14 October 2026</w:t>
            </w:r>
          </w:p>
        </w:tc>
      </w:tr>
      <w:tr>
        <w:tc>
          <w:tcPr>
            <w:tcW w:type="dxa" w:w="3744"/>
          </w:tcPr>
          <w:p>
            <w:pPr>
              <w:spacing w:before="60" w:after="60"/>
            </w:pPr>
            <w:r>
              <w:rPr>
                <w:rFonts w:ascii="Arial" w:hAnsi="Arial"/>
                <w:sz w:val="20"/>
              </w:rPr>
              <w:t>Team ID</w:t>
            </w:r>
          </w:p>
        </w:tc>
        <w:tc>
          <w:tcPr>
            <w:tcW w:type="dxa" w:w="5616"/>
          </w:tcPr>
          <w:p>
            <w:pPr>
              <w:spacing w:before="60" w:after="60"/>
            </w:pPr>
            <w:r>
              <w:rPr>
                <w:rFonts w:ascii="Arial" w:hAnsi="Arial"/>
                <w:sz w:val="20"/>
              </w:rPr>
            </w:r>
          </w:p>
        </w:tc>
      </w:tr>
      <w:tr>
        <w:tc>
          <w:tcPr>
            <w:tcW w:type="dxa" w:w="3744"/>
          </w:tcPr>
          <w:p>
            <w:pPr>
              <w:spacing w:before="60" w:after="60"/>
            </w:pPr>
            <w:r>
              <w:rPr>
                <w:rFonts w:ascii="Arial" w:hAnsi="Arial"/>
                <w:sz w:val="20"/>
              </w:rPr>
              <w:t>Project Name</w:t>
            </w:r>
          </w:p>
        </w:tc>
        <w:tc>
          <w:tcPr>
            <w:tcW w:type="dxa" w:w="5616"/>
          </w:tcPr>
          <w:p>
            <w:pPr>
              <w:spacing w:before="60" w:after="60"/>
            </w:pPr>
            <w:r>
              <w:rPr>
                <w:rFonts w:ascii="Arial" w:hAnsi="Arial"/>
                <w:sz w:val="20"/>
              </w:rPr>
              <w:t>Automated Network Request Management System</w:t>
            </w:r>
          </w:p>
        </w:tc>
      </w:tr>
      <w:tr>
        <w:tc>
          <w:tcPr>
            <w:tcW w:type="dxa" w:w="3744"/>
          </w:tcPr>
          <w:p>
            <w:pPr>
              <w:spacing w:before="60" w:after="60"/>
            </w:pPr>
            <w:r>
              <w:rPr>
                <w:rFonts w:ascii="Arial" w:hAnsi="Arial"/>
                <w:sz w:val="20"/>
              </w:rPr>
              <w:t>Maximum Marks</w:t>
            </w:r>
          </w:p>
        </w:tc>
        <w:tc>
          <w:tcPr>
            <w:tcW w:type="dxa" w:w="5616"/>
          </w:tcPr>
          <w:p>
            <w:pPr>
              <w:spacing w:before="60" w:after="60"/>
            </w:pPr>
            <w:r>
              <w:rPr>
                <w:rFonts w:ascii="Arial" w:hAnsi="Arial"/>
                <w:sz w:val="20"/>
              </w:rPr>
              <w:t>4 Marks</w:t>
            </w:r>
          </w:p>
        </w:tc>
      </w:tr>
    </w:tbl>
    <w:p>
      <w:pPr>
        <w:spacing w:after="240"/>
      </w:pPr>
    </w:p>
    <w:p>
      <w:r>
        <w:rPr>
          <w:b/>
          <w:sz w:val="22"/>
        </w:rPr>
        <w:t>1. Purpose of Document</w:t>
      </w:r>
    </w:p>
    <w:p>
      <w:r>
        <w:t>The purpose of this document is to briefly explain the test coverage and open issues of the Automated Network Request Management System project at the time of the release to User Acceptance Testing (UAT).</w:t>
        <w:br/>
        <w:br/>
        <w:t>2. Defect Analysis</w:t>
        <w:br/>
        <w:t>This report summarizes test execution across 8 functional scenarios. 100% of test cases passed. Three minor configuration defects identified during initial testing were analyzed, remediated, and closed.</w:t>
        <w:br/>
        <w:br/>
        <w:t>3. Test Execution Verification:</w:t>
      </w: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flow_exec_555s.png"/>
                    <pic:cNvPicPr/>
                  </pic:nvPicPr>
                  <pic:blipFill>
                    <a:blip r:embed="rId9"/>
                    <a:stretch>
                      <a:fillRect/>
                    </a:stretch>
                  </pic:blipFill>
                  <pic:spPr>
                    <a:xfrm>
                      <a:off x="0" y="0"/>
                      <a:ext cx="5669280" cy="3188970"/>
                    </a:xfrm>
                    <a:prstGeom prst="rect"/>
                  </pic:spPr>
                </pic:pic>
              </a:graphicData>
            </a:graphic>
          </wp:inline>
        </w:drawing>
      </w:r>
    </w:p>
    <w:p>
      <w:pPr>
        <w:jc w:val="center"/>
      </w:pPr>
      <w:r>
        <w:rPr>
          <w:i/>
          <w:sz w:val="18"/>
        </w:rPr>
        <w:t>Figure 5.1: Live Flow Execution Verification Showing Completed Core Actions</w:t>
        <w:br/>
      </w:r>
    </w:p>
    <w:p>
      <w:r>
        <w:t>4. Sign-off</w:t>
        <w:br/>
        <w:t>The Automated Network Request Management System is approved and signed off as meeting all functional and non-functional requirements.</w:t>
        <w:br/>
        <w:t>Tester / Developer: Pooja Reddy</w:t>
        <w:br/>
        <w:t>Date: 14 October 2026</w:t>
        <w:br/>
        <w:t>Result: 100% PASS - Ready for Production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