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962" w:rsidRDefault="00C90962" w:rsidP="00C90962">
      <w:pPr>
        <w:pStyle w:val="NormalWeb"/>
        <w:spacing w:before="0" w:beforeAutospacing="0" w:after="0" w:afterAutospacing="0"/>
        <w:rPr>
          <w:color w:val="000000" w:themeColor="text1"/>
          <w:kern w:val="24"/>
          <w:lang w:val="en-IN"/>
        </w:rPr>
      </w:pPr>
      <w:r w:rsidRPr="00C90962">
        <w:rPr>
          <w:rFonts w:eastAsiaTheme="minorEastAsia"/>
          <w:color w:val="000000" w:themeColor="text1"/>
          <w:kern w:val="24"/>
          <w:lang w:val="en-IN"/>
        </w:rPr>
        <w:t xml:space="preserve">Table 1: 26 most deleterious </w:t>
      </w:r>
      <w:r w:rsidRPr="00C90962">
        <w:rPr>
          <w:rFonts w:eastAsiaTheme="minorEastAsia"/>
          <w:color w:val="181717"/>
          <w:kern w:val="24"/>
          <w:lang w:val="en-IN"/>
        </w:rPr>
        <w:t>f</w:t>
      </w:r>
      <w:r w:rsidRPr="00C90962">
        <w:rPr>
          <w:color w:val="181717"/>
          <w:kern w:val="24"/>
          <w:lang w:val="en-IN"/>
        </w:rPr>
        <w:t xml:space="preserve">unctional </w:t>
      </w:r>
      <w:r w:rsidRPr="00C90962">
        <w:rPr>
          <w:color w:val="000000" w:themeColor="text1"/>
          <w:kern w:val="24"/>
          <w:lang w:val="en-IN"/>
        </w:rPr>
        <w:t>coding</w:t>
      </w:r>
      <w:r w:rsidRPr="00C90962">
        <w:rPr>
          <w:color w:val="FF0000"/>
          <w:kern w:val="24"/>
          <w:lang w:val="en-IN"/>
        </w:rPr>
        <w:t xml:space="preserve"> </w:t>
      </w:r>
      <w:r w:rsidRPr="00C90962">
        <w:rPr>
          <w:color w:val="181717"/>
          <w:kern w:val="24"/>
          <w:lang w:val="en-IN"/>
        </w:rPr>
        <w:t>SNPs out of 1</w:t>
      </w:r>
      <w:r w:rsidR="00FC1993">
        <w:rPr>
          <w:color w:val="181717"/>
          <w:kern w:val="24"/>
          <w:lang w:val="en-IN"/>
        </w:rPr>
        <w:t>40</w:t>
      </w:r>
      <w:bookmarkStart w:id="0" w:name="_GoBack"/>
      <w:bookmarkEnd w:id="0"/>
      <w:r w:rsidRPr="00C90962">
        <w:rPr>
          <w:color w:val="181717"/>
          <w:kern w:val="24"/>
          <w:lang w:val="en-IN"/>
        </w:rPr>
        <w:t xml:space="preserve"> predicted by different prediction tools for </w:t>
      </w:r>
      <w:r w:rsidRPr="00C90962">
        <w:rPr>
          <w:color w:val="000000" w:themeColor="text1"/>
          <w:kern w:val="24"/>
          <w:lang w:val="en-IN"/>
        </w:rPr>
        <w:t>CLDN-3</w:t>
      </w:r>
    </w:p>
    <w:p w:rsidR="00C90962" w:rsidRDefault="00C90962" w:rsidP="00C90962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663"/>
        <w:gridCol w:w="1590"/>
        <w:gridCol w:w="1359"/>
        <w:gridCol w:w="738"/>
        <w:gridCol w:w="1323"/>
        <w:gridCol w:w="1219"/>
        <w:gridCol w:w="1219"/>
        <w:gridCol w:w="742"/>
        <w:gridCol w:w="1222"/>
      </w:tblGrid>
      <w:tr w:rsidR="00C90962" w:rsidRPr="00C90962" w:rsidTr="0035581D">
        <w:trPr>
          <w:trHeight w:val="281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proofErr w:type="spellStart"/>
            <w:proofErr w:type="gramStart"/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>S.No</w:t>
            </w:r>
            <w:proofErr w:type="spellEnd"/>
            <w:proofErr w:type="gramEnd"/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 xml:space="preserve"> 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proofErr w:type="spellStart"/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>nsSNP</w:t>
            </w:r>
            <w:proofErr w:type="spellEnd"/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 xml:space="preserve"> ID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>Amino acid change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 xml:space="preserve">Sift Score </w:t>
            </w:r>
          </w:p>
        </w:tc>
        <w:tc>
          <w:tcPr>
            <w:tcW w:w="1231" w:type="dxa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 xml:space="preserve">Sift Prediction </w:t>
            </w:r>
          </w:p>
        </w:tc>
        <w:tc>
          <w:tcPr>
            <w:tcW w:w="1219" w:type="dxa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 xml:space="preserve">PolyPhen2 score </w:t>
            </w:r>
          </w:p>
        </w:tc>
        <w:tc>
          <w:tcPr>
            <w:tcW w:w="1219" w:type="dxa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>PolyPhen2 Prediction</w:t>
            </w:r>
          </w:p>
        </w:tc>
        <w:tc>
          <w:tcPr>
            <w:tcW w:w="742" w:type="dxa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 xml:space="preserve">SNP &amp;GO Score </w:t>
            </w:r>
          </w:p>
        </w:tc>
        <w:tc>
          <w:tcPr>
            <w:tcW w:w="1520" w:type="dxa"/>
          </w:tcPr>
          <w:p w:rsidR="00C90962" w:rsidRPr="00C90962" w:rsidRDefault="00C90962" w:rsidP="00C90962">
            <w:pPr>
              <w:tabs>
                <w:tab w:val="left" w:pos="4110"/>
              </w:tabs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/>
                <w:kern w:val="2"/>
                <w:lang w:val="en-IN"/>
                <w14:ligatures w14:val="standardContextual"/>
              </w:rPr>
              <w:t>SNP &amp;GO Prediction</w:t>
            </w:r>
          </w:p>
        </w:tc>
      </w:tr>
      <w:tr w:rsidR="00C90962" w:rsidRPr="00C90962" w:rsidTr="0035581D">
        <w:trPr>
          <w:trHeight w:val="281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rs11549498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R30C, R&gt;S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rs139191328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P134</w:t>
            </w:r>
            <w:proofErr w:type="gramStart"/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Q,P</w:t>
            </w:r>
            <w:proofErr w:type="gramEnd"/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&gt;L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rs141257286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I143N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0.988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rs201650771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D75H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0.04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1.000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rs781999702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L15P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0.994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6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rs782211762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C24G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0.03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7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7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rs782235875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L129R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0.515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8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rs782350219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Q62</w:t>
            </w:r>
            <w:proofErr w:type="gramStart"/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R,Q</w:t>
            </w:r>
            <w:proofErr w:type="gramEnd"/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&gt;P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0.02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0.084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6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9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rs782368222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V107E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0.02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0.969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10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rs782664344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V119E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0.02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0.435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11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rs1168202234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G93R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0.01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0.021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12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rs1199877723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A128P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0.01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13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rs1243569776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A78V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0.01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0.590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14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rs1375975812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K64E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15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rs1397705319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R144W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0.998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81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16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rs1401007590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C181W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17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rs1554626603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Y219S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18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rs1554626657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V151G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0.509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19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rs1554626663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P149L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0.003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20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rs1554626665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Y147C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0.999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21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rs1554626675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N140I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1.000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22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rs1554626735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S68L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0.021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5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23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rs1554626749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A33T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0.01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0.001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24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rs1554626750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P27R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0.984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6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25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rs1554626752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P27S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  <w:tr w:rsidR="00C90962" w:rsidRPr="00C90962" w:rsidTr="0035581D">
        <w:trPr>
          <w:trHeight w:val="266"/>
          <w:jc w:val="center"/>
        </w:trPr>
        <w:tc>
          <w:tcPr>
            <w:tcW w:w="663" w:type="dxa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26</w:t>
            </w:r>
          </w:p>
        </w:tc>
        <w:tc>
          <w:tcPr>
            <w:tcW w:w="1475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rs1554626763</w:t>
            </w:r>
          </w:p>
        </w:tc>
        <w:tc>
          <w:tcPr>
            <w:tcW w:w="1264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W17C</w:t>
            </w:r>
          </w:p>
        </w:tc>
        <w:tc>
          <w:tcPr>
            <w:tcW w:w="742" w:type="dxa"/>
            <w:vAlign w:val="center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0</w:t>
            </w:r>
          </w:p>
        </w:tc>
        <w:tc>
          <w:tcPr>
            <w:tcW w:w="1231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Deleterious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1219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Damaging</w:t>
            </w:r>
          </w:p>
        </w:tc>
        <w:tc>
          <w:tcPr>
            <w:tcW w:w="742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1520" w:type="dxa"/>
            <w:vAlign w:val="bottom"/>
          </w:tcPr>
          <w:p w:rsidR="00C90962" w:rsidRPr="00C90962" w:rsidRDefault="00C90962" w:rsidP="00C90962">
            <w:pPr>
              <w:tabs>
                <w:tab w:val="left" w:pos="411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C90962"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  <w14:ligatures w14:val="standardContextual"/>
              </w:rPr>
              <w:t>Disease</w:t>
            </w:r>
          </w:p>
        </w:tc>
      </w:tr>
    </w:tbl>
    <w:p w:rsidR="00C90962" w:rsidRDefault="00C90962" w:rsidP="00C90962">
      <w:pPr>
        <w:pStyle w:val="NormalWeb"/>
        <w:spacing w:before="0" w:beforeAutospacing="0" w:after="0" w:afterAutospacing="0"/>
        <w:jc w:val="center"/>
      </w:pPr>
    </w:p>
    <w:p w:rsidR="00C90962" w:rsidRDefault="00C90962" w:rsidP="00C90962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C90962">
        <w:rPr>
          <w:rFonts w:eastAsiaTheme="minorEastAsia"/>
          <w:color w:val="000000" w:themeColor="text1"/>
          <w:kern w:val="24"/>
          <w:lang w:val="en-IN"/>
        </w:rPr>
        <w:t xml:space="preserve">Table 2: </w:t>
      </w:r>
      <w:r w:rsidRPr="00C90962">
        <w:rPr>
          <w:rFonts w:eastAsiaTheme="minorEastAsia"/>
          <w:color w:val="000000" w:themeColor="text1"/>
          <w:kern w:val="24"/>
        </w:rPr>
        <w:t>Protein stability prediction for CLDN-3 most deleterious nsSNPs</w:t>
      </w:r>
    </w:p>
    <w:p w:rsidR="00C90962" w:rsidRDefault="00C90962" w:rsidP="00C90962">
      <w:pPr>
        <w:pStyle w:val="NormalWeb"/>
        <w:spacing w:before="0" w:beforeAutospacing="0" w:after="0" w:afterAutospacing="0"/>
        <w:jc w:val="center"/>
      </w:pPr>
    </w:p>
    <w:tbl>
      <w:tblPr>
        <w:tblStyle w:val="TableGrid1"/>
        <w:tblW w:w="10391" w:type="dxa"/>
        <w:tblLook w:val="0600" w:firstRow="0" w:lastRow="0" w:firstColumn="0" w:lastColumn="0" w:noHBand="1" w:noVBand="1"/>
      </w:tblPr>
      <w:tblGrid>
        <w:gridCol w:w="833"/>
        <w:gridCol w:w="1615"/>
        <w:gridCol w:w="1683"/>
        <w:gridCol w:w="1624"/>
        <w:gridCol w:w="1743"/>
        <w:gridCol w:w="1071"/>
        <w:gridCol w:w="1822"/>
      </w:tblGrid>
      <w:tr w:rsidR="00C90962" w:rsidRPr="00C90962" w:rsidTr="0035581D">
        <w:trPr>
          <w:trHeight w:val="424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spellStart"/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CLDN-3 (SNP-ID)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Amino acid mutation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MuPro</w:t>
            </w:r>
            <w:proofErr w:type="spellEnd"/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MuPro</w:t>
            </w:r>
            <w:proofErr w:type="spellEnd"/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Prediction 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mutant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mutant Prediction </w:t>
            </w:r>
          </w:p>
        </w:tc>
      </w:tr>
      <w:tr w:rsidR="00C90962" w:rsidRPr="00C90962" w:rsidTr="0035581D">
        <w:trPr>
          <w:trHeight w:val="206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rs11549498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R30</w:t>
            </w:r>
            <w:proofErr w:type="gramStart"/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C,R</w:t>
            </w:r>
            <w:proofErr w:type="gramEnd"/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&gt;S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-0.080766614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Increase</w:t>
            </w:r>
          </w:p>
        </w:tc>
      </w:tr>
      <w:tr w:rsidR="00C90962" w:rsidRPr="00C90962" w:rsidTr="0035581D">
        <w:trPr>
          <w:trHeight w:val="296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rs139191328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P134</w:t>
            </w:r>
            <w:proofErr w:type="gramStart"/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Q,P</w:t>
            </w:r>
            <w:proofErr w:type="gramEnd"/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&gt;L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-0.22876211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rs141257286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I143N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-1.5428041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rs201650771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D75H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-0.94299293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 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rs781999702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L15P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-1.6197015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Increase</w:t>
            </w:r>
          </w:p>
        </w:tc>
      </w:tr>
      <w:tr w:rsidR="00C90962" w:rsidRPr="00C90962" w:rsidTr="0035581D">
        <w:trPr>
          <w:trHeight w:val="190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rs782211762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C24G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  -1.5552914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rs782235875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L129R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-2.3250581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rs782350219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Q62</w:t>
            </w:r>
            <w:proofErr w:type="gramStart"/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R,Q</w:t>
            </w:r>
            <w:proofErr w:type="gramEnd"/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&gt;P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-0.33846057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rs782368222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V107E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-1.2419602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 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rs782664344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V119E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   -1.5076056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rs1168202234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G93R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-0.48443254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rs1199877723 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A128P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-2.0104554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rs1243569776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A78V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0.29228699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rs1375975812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K64E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-0.087413489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rs1397705319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R144W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-1.2739943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rs1401007590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C181W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-0.48487663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rs1554626603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Y219S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-1.3271995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rs1554626657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V151G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-1.8146445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rs1554626663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P149L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-0.52235807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rs1554626665 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Y147C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-1.5671437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rs1554626675 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N140I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-0.53933944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rs1554626735 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S68L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-0.14259964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rs1554626749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A33T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-1.7059897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rs1554626750 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P27R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   -0.46505872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rs1554626752 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P27S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 xml:space="preserve">   -0.75381712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  <w:tr w:rsidR="00C90962" w:rsidRPr="00C90962" w:rsidTr="0035581D">
        <w:trPr>
          <w:trHeight w:val="293"/>
        </w:trPr>
        <w:tc>
          <w:tcPr>
            <w:tcW w:w="83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615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rs1554626763</w:t>
            </w:r>
          </w:p>
        </w:tc>
        <w:tc>
          <w:tcPr>
            <w:tcW w:w="168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W17C</w:t>
            </w:r>
          </w:p>
        </w:tc>
        <w:tc>
          <w:tcPr>
            <w:tcW w:w="1624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-0.92688127</w:t>
            </w:r>
          </w:p>
        </w:tc>
        <w:tc>
          <w:tcPr>
            <w:tcW w:w="1743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1071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hideMark/>
          </w:tcPr>
          <w:p w:rsidR="00C90962" w:rsidRPr="00C90962" w:rsidRDefault="00C90962" w:rsidP="00C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962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</w:tr>
    </w:tbl>
    <w:p w:rsidR="00C90962" w:rsidRDefault="00C90962" w:rsidP="00C90962">
      <w:pPr>
        <w:pStyle w:val="NormalWeb"/>
        <w:spacing w:before="0" w:beforeAutospacing="0" w:after="0" w:afterAutospacing="0"/>
        <w:jc w:val="center"/>
      </w:pPr>
    </w:p>
    <w:p w:rsidR="001701C5" w:rsidRDefault="001701C5" w:rsidP="001701C5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  <w:lang w:val="en-IN"/>
        </w:rPr>
      </w:pPr>
      <w:r w:rsidRPr="001701C5">
        <w:rPr>
          <w:rFonts w:eastAsiaTheme="minorEastAsia"/>
          <w:color w:val="000000" w:themeColor="text1"/>
          <w:kern w:val="24"/>
          <w:lang w:val="en-IN"/>
        </w:rPr>
        <w:t>Table 3: Effect of CLDN-3 core SNPs on its function predicted by Mutpred2</w:t>
      </w:r>
    </w:p>
    <w:p w:rsidR="0035581D" w:rsidRDefault="0035581D" w:rsidP="001701C5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  <w:lang w:val="en-IN"/>
        </w:rPr>
      </w:pPr>
    </w:p>
    <w:p w:rsidR="001701C5" w:rsidRDefault="0035581D" w:rsidP="001701C5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168F208" wp14:editId="1219FB78">
            <wp:extent cx="5943600" cy="3239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01C5" w:rsidRPr="001701C5" w:rsidRDefault="001701C5" w:rsidP="001701C5">
      <w:pPr>
        <w:pStyle w:val="NormalWeb"/>
        <w:spacing w:before="0" w:beforeAutospacing="0" w:after="0" w:afterAutospacing="0"/>
        <w:jc w:val="center"/>
      </w:pPr>
    </w:p>
    <w:p w:rsidR="0035581D" w:rsidRPr="0035581D" w:rsidRDefault="0035581D" w:rsidP="0035581D">
      <w:pPr>
        <w:pStyle w:val="NormalWeb"/>
        <w:spacing w:before="0" w:beforeAutospacing="0" w:after="0" w:afterAutospacing="0"/>
      </w:pPr>
      <w:r w:rsidRPr="0035581D">
        <w:rPr>
          <w:rFonts w:eastAsiaTheme="minorEastAsia"/>
          <w:color w:val="000000" w:themeColor="text1"/>
          <w:kern w:val="24"/>
          <w:lang w:val="en-IN"/>
        </w:rPr>
        <w:t xml:space="preserve">Table 4: Structural analysis of CLDN-3 core SNPs </w:t>
      </w:r>
    </w:p>
    <w:p w:rsidR="001701C5" w:rsidRDefault="001701C5" w:rsidP="00C90962">
      <w:pPr>
        <w:pStyle w:val="NormalWeb"/>
        <w:spacing w:before="0" w:beforeAutospacing="0" w:after="0" w:afterAutospacing="0"/>
        <w:jc w:val="center"/>
      </w:pPr>
    </w:p>
    <w:tbl>
      <w:tblPr>
        <w:tblStyle w:val="TableGrid11"/>
        <w:tblW w:w="9378" w:type="dxa"/>
        <w:tblLook w:val="04A0" w:firstRow="1" w:lastRow="0" w:firstColumn="1" w:lastColumn="0" w:noHBand="0" w:noVBand="1"/>
      </w:tblPr>
      <w:tblGrid>
        <w:gridCol w:w="2065"/>
        <w:gridCol w:w="2075"/>
        <w:gridCol w:w="1779"/>
        <w:gridCol w:w="3459"/>
      </w:tblGrid>
      <w:tr w:rsidR="0035581D" w:rsidRPr="0035581D" w:rsidTr="0035581D">
        <w:trPr>
          <w:trHeight w:val="1115"/>
        </w:trPr>
        <w:tc>
          <w:tcPr>
            <w:tcW w:w="206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Amino acid mutation</w:t>
            </w:r>
          </w:p>
        </w:tc>
        <w:tc>
          <w:tcPr>
            <w:tcW w:w="207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TM align value </w:t>
            </w:r>
          </w:p>
        </w:tc>
        <w:tc>
          <w:tcPr>
            <w:tcW w:w="177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RMSD value </w:t>
            </w:r>
          </w:p>
        </w:tc>
        <w:tc>
          <w:tcPr>
            <w:tcW w:w="345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Residue in core region (</w:t>
            </w:r>
            <w:proofErr w:type="spellStart"/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Procheck</w:t>
            </w:r>
            <w:proofErr w:type="spellEnd"/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581D" w:rsidRPr="0035581D" w:rsidTr="0035581D">
        <w:trPr>
          <w:trHeight w:val="538"/>
        </w:trPr>
        <w:tc>
          <w:tcPr>
            <w:tcW w:w="206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R30C</w:t>
            </w:r>
          </w:p>
        </w:tc>
        <w:tc>
          <w:tcPr>
            <w:tcW w:w="207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177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0.020 </w:t>
            </w:r>
          </w:p>
        </w:tc>
        <w:tc>
          <w:tcPr>
            <w:tcW w:w="345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96.69%</w:t>
            </w:r>
          </w:p>
        </w:tc>
      </w:tr>
      <w:tr w:rsidR="0035581D" w:rsidRPr="0035581D" w:rsidTr="0035581D">
        <w:trPr>
          <w:trHeight w:val="538"/>
        </w:trPr>
        <w:tc>
          <w:tcPr>
            <w:tcW w:w="206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L15P</w:t>
            </w:r>
          </w:p>
        </w:tc>
        <w:tc>
          <w:tcPr>
            <w:tcW w:w="207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0.99983</w:t>
            </w:r>
          </w:p>
        </w:tc>
        <w:tc>
          <w:tcPr>
            <w:tcW w:w="177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0.121</w:t>
            </w:r>
          </w:p>
        </w:tc>
        <w:tc>
          <w:tcPr>
            <w:tcW w:w="345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96.69%</w:t>
            </w:r>
          </w:p>
        </w:tc>
      </w:tr>
      <w:tr w:rsidR="0035581D" w:rsidRPr="0035581D" w:rsidTr="0035581D">
        <w:trPr>
          <w:trHeight w:val="538"/>
        </w:trPr>
        <w:tc>
          <w:tcPr>
            <w:tcW w:w="206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A78V</w:t>
            </w:r>
          </w:p>
        </w:tc>
        <w:tc>
          <w:tcPr>
            <w:tcW w:w="207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177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0.009</w:t>
            </w:r>
          </w:p>
        </w:tc>
        <w:tc>
          <w:tcPr>
            <w:tcW w:w="345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96.69%</w:t>
            </w:r>
          </w:p>
        </w:tc>
      </w:tr>
      <w:tr w:rsidR="0035581D" w:rsidRPr="0035581D" w:rsidTr="0035581D">
        <w:trPr>
          <w:trHeight w:val="538"/>
        </w:trPr>
        <w:tc>
          <w:tcPr>
            <w:tcW w:w="206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N140I</w:t>
            </w:r>
          </w:p>
        </w:tc>
        <w:tc>
          <w:tcPr>
            <w:tcW w:w="2075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177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0.012</w:t>
            </w:r>
          </w:p>
        </w:tc>
        <w:tc>
          <w:tcPr>
            <w:tcW w:w="3459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96.69%</w:t>
            </w:r>
          </w:p>
        </w:tc>
      </w:tr>
    </w:tbl>
    <w:p w:rsidR="0035581D" w:rsidRDefault="0035581D" w:rsidP="00C90962">
      <w:pPr>
        <w:pStyle w:val="NormalWeb"/>
        <w:spacing w:before="0" w:beforeAutospacing="0" w:after="0" w:afterAutospacing="0"/>
        <w:jc w:val="center"/>
      </w:pPr>
    </w:p>
    <w:p w:rsidR="0035581D" w:rsidRPr="0035581D" w:rsidRDefault="0035581D" w:rsidP="0035581D">
      <w:pPr>
        <w:pStyle w:val="NormalWeb"/>
        <w:spacing w:before="0" w:beforeAutospacing="0" w:after="160" w:afterAutospacing="0" w:line="360" w:lineRule="auto"/>
        <w:jc w:val="both"/>
      </w:pPr>
      <w:r w:rsidRPr="0035581D">
        <w:rPr>
          <w:rFonts w:eastAsia="Calibri"/>
          <w:color w:val="000000" w:themeColor="text1"/>
          <w:kern w:val="2"/>
          <w:lang w:val="en-IN"/>
        </w:rPr>
        <w:t xml:space="preserve">Table 5: </w:t>
      </w:r>
      <w:r w:rsidRPr="0035581D">
        <w:rPr>
          <w:rFonts w:eastAsiaTheme="minorEastAsia"/>
          <w:color w:val="000000" w:themeColor="text1"/>
          <w:kern w:val="24"/>
          <w:lang w:val="en-IN"/>
        </w:rPr>
        <w:t>Chemical analysis of CLDN-3 core SNPs</w:t>
      </w:r>
      <w:r w:rsidRPr="0035581D">
        <w:rPr>
          <w:rFonts w:eastAsia="Calibri"/>
          <w:color w:val="000000" w:themeColor="text1"/>
          <w:kern w:val="2"/>
          <w:lang w:val="en-IN"/>
        </w:rPr>
        <w:t xml:space="preserve"> by BIOVIA discovery studio visualizer</w:t>
      </w:r>
    </w:p>
    <w:tbl>
      <w:tblPr>
        <w:tblStyle w:val="TableGrid12"/>
        <w:tblW w:w="9895" w:type="dxa"/>
        <w:tblLayout w:type="fixed"/>
        <w:tblLook w:val="04A0" w:firstRow="1" w:lastRow="0" w:firstColumn="1" w:lastColumn="0" w:noHBand="0" w:noVBand="1"/>
      </w:tblPr>
      <w:tblGrid>
        <w:gridCol w:w="801"/>
        <w:gridCol w:w="1641"/>
        <w:gridCol w:w="691"/>
        <w:gridCol w:w="1272"/>
        <w:gridCol w:w="1080"/>
        <w:gridCol w:w="1890"/>
        <w:gridCol w:w="1260"/>
        <w:gridCol w:w="1260"/>
      </w:tblGrid>
      <w:tr w:rsidR="0035581D" w:rsidRPr="0035581D" w:rsidTr="00F50343">
        <w:trPr>
          <w:trHeight w:val="1483"/>
        </w:trPr>
        <w:tc>
          <w:tcPr>
            <w:tcW w:w="801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1641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nsSNPs</w:t>
            </w:r>
            <w:proofErr w:type="spellEnd"/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1963" w:type="dxa"/>
            <w:gridSpan w:val="2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Amino acid position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Residue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Hydrophobicity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structure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H- Bond </w:t>
            </w:r>
          </w:p>
        </w:tc>
      </w:tr>
      <w:tr w:rsidR="0035581D" w:rsidRPr="0035581D" w:rsidTr="00F50343">
        <w:trPr>
          <w:trHeight w:val="773"/>
        </w:trPr>
        <w:tc>
          <w:tcPr>
            <w:tcW w:w="80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4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rs11549498</w:t>
            </w:r>
          </w:p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9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Arginine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-4.5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Sheet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581D" w:rsidRPr="0035581D" w:rsidTr="00F50343">
        <w:trPr>
          <w:trHeight w:val="616"/>
        </w:trPr>
        <w:tc>
          <w:tcPr>
            <w:tcW w:w="80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Mutant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Cysteine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Sheet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5581D" w:rsidRPr="0035581D" w:rsidTr="00F50343">
        <w:trPr>
          <w:trHeight w:val="773"/>
        </w:trPr>
        <w:tc>
          <w:tcPr>
            <w:tcW w:w="80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4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rs781999702</w:t>
            </w:r>
          </w:p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9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Leucine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Helix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581D" w:rsidRPr="0035581D" w:rsidTr="00F50343">
        <w:trPr>
          <w:trHeight w:val="766"/>
        </w:trPr>
        <w:tc>
          <w:tcPr>
            <w:tcW w:w="80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Mutant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Proline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-1.6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Helix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5581D" w:rsidRPr="0035581D" w:rsidTr="00F50343">
        <w:trPr>
          <w:trHeight w:val="773"/>
        </w:trPr>
        <w:tc>
          <w:tcPr>
            <w:tcW w:w="80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4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rs1243569776</w:t>
            </w:r>
          </w:p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9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Alanine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Helix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5581D" w:rsidRPr="0035581D" w:rsidTr="00F50343">
        <w:trPr>
          <w:trHeight w:val="766"/>
        </w:trPr>
        <w:tc>
          <w:tcPr>
            <w:tcW w:w="80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Mutant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Valine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Helix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581D" w:rsidRPr="0035581D" w:rsidTr="00F50343">
        <w:trPr>
          <w:trHeight w:val="673"/>
        </w:trPr>
        <w:tc>
          <w:tcPr>
            <w:tcW w:w="80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4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 xml:space="preserve">rs1554626675 </w:t>
            </w:r>
          </w:p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91" w:type="dxa"/>
            <w:vMerge w:val="restart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Asparagine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-3.5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Coil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581D" w:rsidRPr="0035581D" w:rsidTr="00F50343">
        <w:trPr>
          <w:trHeight w:val="864"/>
        </w:trPr>
        <w:tc>
          <w:tcPr>
            <w:tcW w:w="80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vMerge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Mutant</w:t>
            </w:r>
          </w:p>
        </w:tc>
        <w:tc>
          <w:tcPr>
            <w:tcW w:w="108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Isoleucine</w:t>
            </w:r>
          </w:p>
        </w:tc>
        <w:tc>
          <w:tcPr>
            <w:tcW w:w="189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Coil</w:t>
            </w:r>
          </w:p>
        </w:tc>
        <w:tc>
          <w:tcPr>
            <w:tcW w:w="1260" w:type="dxa"/>
            <w:hideMark/>
          </w:tcPr>
          <w:p w:rsidR="0035581D" w:rsidRPr="0035581D" w:rsidRDefault="0035581D" w:rsidP="0035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5581D" w:rsidRDefault="0035581D" w:rsidP="0035581D">
      <w:pPr>
        <w:pStyle w:val="NormalWeb"/>
        <w:spacing w:before="0" w:beforeAutospacing="0" w:after="0" w:afterAutospacing="0"/>
        <w:jc w:val="center"/>
      </w:pPr>
    </w:p>
    <w:p w:rsidR="007A76AB" w:rsidRPr="007A76AB" w:rsidRDefault="007A76AB" w:rsidP="007A76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6: </w:t>
      </w:r>
      <w:r w:rsidRPr="007A76AB">
        <w:rPr>
          <w:rFonts w:ascii="Times New Roman" w:hAnsi="Times New Roman" w:cs="Times New Roman"/>
          <w:sz w:val="24"/>
          <w:szCs w:val="24"/>
        </w:rPr>
        <w:t>Docking analysis of CLDN-3 with ZO-1 along with its core-nsSNPs</w:t>
      </w:r>
    </w:p>
    <w:tbl>
      <w:tblPr>
        <w:tblStyle w:val="TableGrid2"/>
        <w:tblpPr w:leftFromText="180" w:rightFromText="180" w:vertAnchor="text" w:horzAnchor="margin" w:tblpY="-79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2075" w:rsidRPr="00F82075" w:rsidTr="00C408E2">
        <w:tc>
          <w:tcPr>
            <w:tcW w:w="9350" w:type="dxa"/>
            <w:gridSpan w:val="2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2075">
              <w:rPr>
                <w:rFonts w:ascii="Times New Roman" w:hAnsi="Times New Roman" w:cs="Times New Roman"/>
                <w:b/>
              </w:rPr>
              <w:lastRenderedPageBreak/>
              <w:t>CLDN-3 Wild-type with ZO-1 PDZ1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HADDOCK score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-80.6 +/- 6.9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Cluster size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RMSD from the overall lowest-energy structure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2.6 +/- 2.1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Van der Waals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-30.7 +/- 3.6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Electrostatic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-259.2 +/- 40.0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2075">
              <w:rPr>
                <w:rFonts w:ascii="Times New Roman" w:hAnsi="Times New Roman" w:cs="Times New Roman"/>
              </w:rPr>
              <w:t>Desolvation</w:t>
            </w:r>
            <w:proofErr w:type="spellEnd"/>
            <w:r w:rsidRPr="00F82075">
              <w:rPr>
                <w:rFonts w:ascii="Times New Roman" w:hAnsi="Times New Roman" w:cs="Times New Roman"/>
              </w:rPr>
              <w:t xml:space="preserve">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0.9 +/- 1.0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Restraints violation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10.8 +/- 12.5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Buried Surface Area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1322.8 +/- 102.4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Z-Score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-2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82075" w:rsidRPr="00F82075" w:rsidTr="00C408E2">
        <w:tc>
          <w:tcPr>
            <w:tcW w:w="9350" w:type="dxa"/>
            <w:gridSpan w:val="2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2075">
              <w:rPr>
                <w:rFonts w:ascii="Times New Roman" w:hAnsi="Times New Roman" w:cs="Times New Roman"/>
                <w:b/>
              </w:rPr>
              <w:t>A78V Mutant with ZO-1 PDZ1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HADDOCK score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-78.1 +/- 2.6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Cluster size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RMSD from the overall lowest-energy structure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10.9 +/- 0.1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Van der Waals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-30.7 +/- 2.4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Electrostatic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-269.4 +/- 51.8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2075">
              <w:rPr>
                <w:rFonts w:ascii="Times New Roman" w:hAnsi="Times New Roman" w:cs="Times New Roman"/>
              </w:rPr>
              <w:t>Desolvation</w:t>
            </w:r>
            <w:proofErr w:type="spellEnd"/>
            <w:r w:rsidRPr="00F82075">
              <w:rPr>
                <w:rFonts w:ascii="Times New Roman" w:hAnsi="Times New Roman" w:cs="Times New Roman"/>
              </w:rPr>
              <w:t xml:space="preserve">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4.5 +/- 6.5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Restraints violation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19.0 +/- 11.9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Buried Surface Area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1259.4 +/- 69.0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Z-Score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-1.9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82075" w:rsidRPr="00F82075" w:rsidTr="00C408E2">
        <w:tc>
          <w:tcPr>
            <w:tcW w:w="9350" w:type="dxa"/>
            <w:gridSpan w:val="2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2075">
              <w:rPr>
                <w:rFonts w:ascii="Times New Roman" w:hAnsi="Times New Roman" w:cs="Times New Roman"/>
                <w:b/>
              </w:rPr>
              <w:t>N140I Mutant with ZO-1 PDZ1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HADDOCK score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-80 +/- 4.9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Cluster size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15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RMSD from the overall lowest-energy structure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1.1 +/- 0.7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Van der Waals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-42.5 +/- 2.8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Electrostatic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-214.9 +/- 25.7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82075">
              <w:rPr>
                <w:rFonts w:ascii="Times New Roman" w:hAnsi="Times New Roman" w:cs="Times New Roman"/>
              </w:rPr>
              <w:t>Desolvation</w:t>
            </w:r>
            <w:proofErr w:type="spellEnd"/>
            <w:r w:rsidRPr="00F82075">
              <w:rPr>
                <w:rFonts w:ascii="Times New Roman" w:hAnsi="Times New Roman" w:cs="Times New Roman"/>
              </w:rPr>
              <w:t xml:space="preserve">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3.2 +/- 1.2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Restraints violation energy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16.9 +/- 14.4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Buried Surface Area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1287.1 +/- 64.3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lastRenderedPageBreak/>
              <w:t>Z-Score</w:t>
            </w: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82075">
              <w:rPr>
                <w:rFonts w:ascii="Times New Roman" w:hAnsi="Times New Roman" w:cs="Times New Roman"/>
              </w:rPr>
              <w:t>-2.2</w:t>
            </w:r>
          </w:p>
        </w:tc>
      </w:tr>
      <w:tr w:rsidR="00F82075" w:rsidRPr="00F82075" w:rsidTr="00C408E2"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82075" w:rsidRPr="00F82075" w:rsidRDefault="00F82075" w:rsidP="00F8207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F82075" w:rsidRPr="00F82075" w:rsidTr="00C408E2">
        <w:trPr>
          <w:trHeight w:val="300"/>
        </w:trPr>
        <w:tc>
          <w:tcPr>
            <w:tcW w:w="9350" w:type="dxa"/>
            <w:gridSpan w:val="2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L15P </w:t>
            </w:r>
            <w:r w:rsidRPr="00F82075">
              <w:rPr>
                <w:rFonts w:ascii="Times New Roman" w:hAnsi="Times New Roman" w:cs="Times New Roman"/>
                <w:b/>
              </w:rPr>
              <w:t>Mutant with ZO-1 PDZ1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HADDOCK score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-80.2 +/- 1.5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Cluster size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RMSD from the overall lowest-energy structure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11.0 +/- 0.1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Van der Waals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-37.3 +/- 3.0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Electrostatic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-231.7 +/- 40.7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2075">
              <w:rPr>
                <w:rFonts w:ascii="Times New Roman" w:eastAsia="Times New Roman" w:hAnsi="Times New Roman" w:cs="Times New Roman"/>
                <w:color w:val="000000"/>
              </w:rPr>
              <w:t>Desolvation</w:t>
            </w:r>
            <w:proofErr w:type="spellEnd"/>
            <w:r w:rsidRPr="00F82075">
              <w:rPr>
                <w:rFonts w:ascii="Times New Roman" w:eastAsia="Times New Roman" w:hAnsi="Times New Roman" w:cs="Times New Roman"/>
                <w:color w:val="000000"/>
              </w:rPr>
              <w:t xml:space="preserve">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2.3 +/- 5.6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Restraints violation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10.3 +/- 12.9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Buried Surface Area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1216.8 +/- 40.5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Z-Score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075" w:rsidRPr="00F82075" w:rsidTr="00C408E2">
        <w:trPr>
          <w:trHeight w:val="300"/>
        </w:trPr>
        <w:tc>
          <w:tcPr>
            <w:tcW w:w="9350" w:type="dxa"/>
            <w:gridSpan w:val="2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R30C </w:t>
            </w:r>
            <w:r w:rsidRPr="00F82075">
              <w:rPr>
                <w:rFonts w:ascii="Times New Roman" w:hAnsi="Times New Roman" w:cs="Times New Roman"/>
                <w:b/>
              </w:rPr>
              <w:t>Mutant with ZO-1 PDZ1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HADDOCK score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-77.9 +/- 6.7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Cluster size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RMSD from the overall lowest-energy structure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0.8 +/- 0.5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Van der Waals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-31.5 +/- 6.0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Electrostatic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-254.2 +/- 56.0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2075">
              <w:rPr>
                <w:rFonts w:ascii="Times New Roman" w:eastAsia="Times New Roman" w:hAnsi="Times New Roman" w:cs="Times New Roman"/>
                <w:color w:val="000000"/>
              </w:rPr>
              <w:t>Desolvation</w:t>
            </w:r>
            <w:proofErr w:type="spellEnd"/>
            <w:r w:rsidRPr="00F82075">
              <w:rPr>
                <w:rFonts w:ascii="Times New Roman" w:eastAsia="Times New Roman" w:hAnsi="Times New Roman" w:cs="Times New Roman"/>
                <w:color w:val="000000"/>
              </w:rPr>
              <w:t xml:space="preserve">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2.6 +/- 3.4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Restraints violation energy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17.8 +/- 15.1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Buried Surface Area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1280.0 +/- 100.8</w:t>
            </w:r>
          </w:p>
        </w:tc>
      </w:tr>
      <w:tr w:rsidR="00F82075" w:rsidRPr="00F82075" w:rsidTr="00C408E2">
        <w:trPr>
          <w:trHeight w:val="300"/>
        </w:trPr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Z-Score</w:t>
            </w:r>
          </w:p>
        </w:tc>
        <w:tc>
          <w:tcPr>
            <w:tcW w:w="4675" w:type="dxa"/>
            <w:noWrap/>
            <w:hideMark/>
          </w:tcPr>
          <w:p w:rsidR="00F82075" w:rsidRPr="00F82075" w:rsidRDefault="00F82075" w:rsidP="00F82075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2075">
              <w:rPr>
                <w:rFonts w:ascii="Times New Roman" w:eastAsia="Times New Roman" w:hAnsi="Times New Roman" w:cs="Times New Roman"/>
                <w:color w:val="000000"/>
              </w:rPr>
              <w:t>-1.7</w:t>
            </w:r>
          </w:p>
        </w:tc>
      </w:tr>
    </w:tbl>
    <w:p w:rsidR="007A76AB" w:rsidRDefault="007A76AB" w:rsidP="0035581D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</w:rPr>
      </w:pPr>
    </w:p>
    <w:p w:rsidR="0035581D" w:rsidRPr="0035581D" w:rsidRDefault="0035581D" w:rsidP="0035581D">
      <w:pPr>
        <w:pStyle w:val="NormalWeb"/>
        <w:spacing w:before="0" w:beforeAutospacing="0" w:after="0" w:afterAutospacing="0"/>
        <w:jc w:val="both"/>
      </w:pPr>
      <w:r w:rsidRPr="0035581D">
        <w:rPr>
          <w:rFonts w:eastAsiaTheme="minorEastAsia"/>
          <w:color w:val="000000" w:themeColor="text1"/>
          <w:kern w:val="24"/>
        </w:rPr>
        <w:t xml:space="preserve">Table </w:t>
      </w:r>
      <w:r w:rsidR="007A76AB">
        <w:rPr>
          <w:rFonts w:eastAsiaTheme="minorEastAsia"/>
          <w:color w:val="000000" w:themeColor="text1"/>
          <w:kern w:val="24"/>
        </w:rPr>
        <w:t>7</w:t>
      </w:r>
      <w:r w:rsidRPr="0035581D">
        <w:rPr>
          <w:rFonts w:eastAsiaTheme="minorEastAsia"/>
          <w:color w:val="000000" w:themeColor="text1"/>
          <w:kern w:val="24"/>
        </w:rPr>
        <w:t>: List of Regulome DB Annotated SNPs</w:t>
      </w:r>
    </w:p>
    <w:tbl>
      <w:tblPr>
        <w:tblStyle w:val="TableGrid1"/>
        <w:tblW w:w="9350" w:type="dxa"/>
        <w:tblLook w:val="04A0" w:firstRow="1" w:lastRow="0" w:firstColumn="1" w:lastColumn="0" w:noHBand="0" w:noVBand="1"/>
      </w:tblPr>
      <w:tblGrid>
        <w:gridCol w:w="1461"/>
        <w:gridCol w:w="1475"/>
        <w:gridCol w:w="1128"/>
        <w:gridCol w:w="1528"/>
        <w:gridCol w:w="1436"/>
        <w:gridCol w:w="2322"/>
      </w:tblGrid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S. N.</w:t>
            </w: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</w:rPr>
            </w:pPr>
            <w:r w:rsidRPr="00355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SNPs ID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</w:rPr>
            </w:pPr>
            <w:r w:rsidRPr="00355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Allele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</w:rPr>
            </w:pPr>
            <w:r w:rsidRPr="00355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Probability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</w:rPr>
            </w:pPr>
            <w:r w:rsidRPr="00355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Ranking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</w:rPr>
            </w:pPr>
            <w:r w:rsidRPr="00355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Types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rs7084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G/A/C/T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0.66703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1f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rs1554626807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0.61749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rs941413281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C/A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0.76166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rs1258409881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0.76166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rs1338626682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A/G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0.61749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rs1554626813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0.76166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rs1286176519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0.63284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rs145265326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0.55436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1f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rs6460054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T/C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0.55436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1f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rs1291822873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C/T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0.91667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2a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rs11549497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1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2a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rs1312953714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C/A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0.78848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rs1449093158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T/C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0.82541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5' 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rs1563619234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0.93104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rs1282648052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T/C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0.7889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rs1444708497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0.44059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rs1464483280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G/A/C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rs376199383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T/A/G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rs782676405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0.52283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rs1238223132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rs1177503662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rs371634289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rs1554626585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rs373358033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322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rs1554626591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G/A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0.52283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258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rs1274992648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T/A/G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258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rs1221946749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0.81166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  <w:tr w:rsidR="0035581D" w:rsidRPr="0035581D" w:rsidTr="0035581D">
        <w:trPr>
          <w:trHeight w:val="258"/>
        </w:trPr>
        <w:tc>
          <w:tcPr>
            <w:tcW w:w="1461" w:type="dxa"/>
          </w:tcPr>
          <w:p w:rsidR="0035581D" w:rsidRPr="0035581D" w:rsidRDefault="0035581D" w:rsidP="0035581D">
            <w:pPr>
              <w:pStyle w:val="ListParagraph"/>
              <w:numPr>
                <w:ilvl w:val="0"/>
                <w:numId w:val="1"/>
              </w:numPr>
              <w:jc w:val="center"/>
              <w:textAlignment w:val="bottom"/>
              <w:rPr>
                <w:rFonts w:ascii="Times New Roman" w:eastAsia="Times New Roman" w:hAnsi="Times New Roman" w:cs="Times New Roman"/>
                <w:color w:val="000000"/>
                <w:kern w:val="24"/>
              </w:rPr>
            </w:pPr>
          </w:p>
        </w:tc>
        <w:tc>
          <w:tcPr>
            <w:tcW w:w="1475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rs1054700451</w:t>
            </w:r>
          </w:p>
        </w:tc>
        <w:tc>
          <w:tcPr>
            <w:tcW w:w="11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G/T</w:t>
            </w:r>
          </w:p>
        </w:tc>
        <w:tc>
          <w:tcPr>
            <w:tcW w:w="1528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0.42482</w:t>
            </w:r>
          </w:p>
        </w:tc>
        <w:tc>
          <w:tcPr>
            <w:tcW w:w="1436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2b</w:t>
            </w:r>
          </w:p>
        </w:tc>
        <w:tc>
          <w:tcPr>
            <w:tcW w:w="2322" w:type="dxa"/>
            <w:hideMark/>
          </w:tcPr>
          <w:p w:rsidR="0035581D" w:rsidRPr="0035581D" w:rsidRDefault="0035581D" w:rsidP="0035581D">
            <w:pPr>
              <w:jc w:val="center"/>
              <w:textAlignment w:val="bottom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35581D">
              <w:rPr>
                <w:rFonts w:ascii="Times New Roman" w:eastAsia="Times New Roman" w:hAnsi="Times New Roman" w:cs="Times New Roman"/>
                <w:color w:val="000000"/>
                <w:kern w:val="24"/>
              </w:rPr>
              <w:t>3'UTR</w:t>
            </w:r>
          </w:p>
        </w:tc>
      </w:tr>
    </w:tbl>
    <w:p w:rsidR="0035581D" w:rsidRPr="00C90962" w:rsidRDefault="0035581D" w:rsidP="0035581D">
      <w:pPr>
        <w:pStyle w:val="NormalWeb"/>
        <w:spacing w:before="0" w:beforeAutospacing="0" w:after="0" w:afterAutospacing="0"/>
        <w:jc w:val="center"/>
      </w:pPr>
    </w:p>
    <w:p w:rsidR="00C90962" w:rsidRDefault="00494430" w:rsidP="00C90962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</w:rPr>
      </w:pPr>
      <w:r w:rsidRPr="00494430">
        <w:rPr>
          <w:rFonts w:eastAsiaTheme="minorEastAsia"/>
          <w:color w:val="000000" w:themeColor="text1"/>
          <w:kern w:val="24"/>
        </w:rPr>
        <w:t xml:space="preserve">Table </w:t>
      </w:r>
      <w:r w:rsidR="007A76AB">
        <w:rPr>
          <w:rFonts w:eastAsiaTheme="minorEastAsia"/>
          <w:color w:val="000000" w:themeColor="text1"/>
          <w:kern w:val="24"/>
        </w:rPr>
        <w:t>8</w:t>
      </w:r>
      <w:r w:rsidRPr="00494430">
        <w:rPr>
          <w:rFonts w:eastAsiaTheme="minorEastAsia"/>
          <w:color w:val="000000" w:themeColor="text1"/>
          <w:kern w:val="24"/>
        </w:rPr>
        <w:t>: miRNAs-SNPs association analysis of 3’ UTR SNPs</w:t>
      </w:r>
    </w:p>
    <w:p w:rsidR="00494430" w:rsidRDefault="00494430" w:rsidP="00C90962">
      <w:pPr>
        <w:pStyle w:val="NormalWeb"/>
        <w:spacing w:before="0" w:beforeAutospacing="0" w:after="0" w:afterAutospacing="0"/>
        <w:jc w:val="both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6"/>
        <w:gridCol w:w="1670"/>
        <w:gridCol w:w="939"/>
        <w:gridCol w:w="2430"/>
        <w:gridCol w:w="2695"/>
      </w:tblGrid>
      <w:tr w:rsidR="00494430" w:rsidRPr="00494430" w:rsidTr="00494430">
        <w:trPr>
          <w:trHeight w:val="893"/>
        </w:trPr>
        <w:tc>
          <w:tcPr>
            <w:tcW w:w="1616" w:type="dxa"/>
            <w:hideMark/>
          </w:tcPr>
          <w:p w:rsidR="00494430" w:rsidRPr="00494430" w:rsidRDefault="00494430" w:rsidP="00494430">
            <w:pPr>
              <w:pStyle w:val="NormalWeb"/>
              <w:jc w:val="center"/>
              <w:rPr>
                <w:b/>
              </w:rPr>
            </w:pPr>
            <w:r w:rsidRPr="00494430">
              <w:rPr>
                <w:b/>
                <w:bCs/>
              </w:rPr>
              <w:t>SNPs ID</w:t>
            </w:r>
          </w:p>
        </w:tc>
        <w:tc>
          <w:tcPr>
            <w:tcW w:w="1670" w:type="dxa"/>
            <w:hideMark/>
          </w:tcPr>
          <w:p w:rsidR="00494430" w:rsidRPr="00494430" w:rsidRDefault="00494430" w:rsidP="00494430">
            <w:pPr>
              <w:pStyle w:val="NormalWeb"/>
              <w:jc w:val="center"/>
              <w:rPr>
                <w:b/>
              </w:rPr>
            </w:pPr>
            <w:r w:rsidRPr="00494430">
              <w:rPr>
                <w:b/>
                <w:bCs/>
              </w:rPr>
              <w:t>Position</w:t>
            </w:r>
          </w:p>
        </w:tc>
        <w:tc>
          <w:tcPr>
            <w:tcW w:w="939" w:type="dxa"/>
            <w:hideMark/>
          </w:tcPr>
          <w:p w:rsidR="00494430" w:rsidRPr="00494430" w:rsidRDefault="00494430" w:rsidP="00494430">
            <w:pPr>
              <w:pStyle w:val="NormalWeb"/>
              <w:jc w:val="center"/>
              <w:rPr>
                <w:b/>
              </w:rPr>
            </w:pPr>
            <w:r w:rsidRPr="00494430">
              <w:rPr>
                <w:b/>
                <w:bCs/>
              </w:rPr>
              <w:t>Allele</w:t>
            </w:r>
          </w:p>
        </w:tc>
        <w:tc>
          <w:tcPr>
            <w:tcW w:w="2430" w:type="dxa"/>
            <w:hideMark/>
          </w:tcPr>
          <w:p w:rsidR="00494430" w:rsidRPr="00494430" w:rsidRDefault="00494430" w:rsidP="00494430">
            <w:pPr>
              <w:pStyle w:val="NormalWeb"/>
              <w:jc w:val="center"/>
              <w:rPr>
                <w:b/>
              </w:rPr>
            </w:pPr>
            <w:r w:rsidRPr="00494430">
              <w:rPr>
                <w:b/>
                <w:bCs/>
              </w:rPr>
              <w:t>Target gain with SNP in 3'UTR</w:t>
            </w:r>
          </w:p>
        </w:tc>
        <w:tc>
          <w:tcPr>
            <w:tcW w:w="2695" w:type="dxa"/>
            <w:hideMark/>
          </w:tcPr>
          <w:p w:rsidR="00494430" w:rsidRPr="00494430" w:rsidRDefault="00494430" w:rsidP="00494430">
            <w:pPr>
              <w:pStyle w:val="NormalWeb"/>
              <w:jc w:val="center"/>
              <w:rPr>
                <w:b/>
              </w:rPr>
            </w:pPr>
            <w:r w:rsidRPr="00494430">
              <w:rPr>
                <w:b/>
                <w:bCs/>
              </w:rPr>
              <w:t>Target loss with SNP in 5'UTR</w:t>
            </w:r>
          </w:p>
        </w:tc>
      </w:tr>
      <w:tr w:rsidR="00494430" w:rsidRPr="00494430" w:rsidTr="00494430">
        <w:trPr>
          <w:trHeight w:val="575"/>
        </w:trPr>
        <w:tc>
          <w:tcPr>
            <w:tcW w:w="1616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b/>
                <w:bCs/>
              </w:rPr>
              <w:t>rs1282648052</w:t>
            </w:r>
          </w:p>
        </w:tc>
        <w:tc>
          <w:tcPr>
            <w:tcW w:w="167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chr7:73769331</w:t>
            </w:r>
          </w:p>
        </w:tc>
        <w:tc>
          <w:tcPr>
            <w:tcW w:w="939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T/C</w:t>
            </w:r>
          </w:p>
        </w:tc>
        <w:tc>
          <w:tcPr>
            <w:tcW w:w="243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2 (hsa-miR-8072, hsa-miR-3960)</w:t>
            </w:r>
          </w:p>
        </w:tc>
        <w:tc>
          <w:tcPr>
            <w:tcW w:w="2695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1 (hsa-miR-579-5p)</w:t>
            </w:r>
          </w:p>
        </w:tc>
      </w:tr>
      <w:tr w:rsidR="00494430" w:rsidRPr="00494430" w:rsidTr="00494430">
        <w:trPr>
          <w:trHeight w:val="746"/>
        </w:trPr>
        <w:tc>
          <w:tcPr>
            <w:tcW w:w="1616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b/>
                <w:bCs/>
              </w:rPr>
              <w:t>rs1444708497</w:t>
            </w:r>
          </w:p>
        </w:tc>
        <w:tc>
          <w:tcPr>
            <w:tcW w:w="167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chr7:73769333</w:t>
            </w:r>
          </w:p>
        </w:tc>
        <w:tc>
          <w:tcPr>
            <w:tcW w:w="939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G/A</w:t>
            </w:r>
          </w:p>
        </w:tc>
        <w:tc>
          <w:tcPr>
            <w:tcW w:w="243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3 (hsa-miR-10395-5p, hsa-miR-8069, hsa-miR-598-5p)</w:t>
            </w:r>
          </w:p>
        </w:tc>
        <w:tc>
          <w:tcPr>
            <w:tcW w:w="2695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1 (hsa-miR-6786-5p)</w:t>
            </w:r>
          </w:p>
        </w:tc>
      </w:tr>
      <w:tr w:rsidR="00494430" w:rsidRPr="00494430" w:rsidTr="00494430">
        <w:trPr>
          <w:trHeight w:val="748"/>
        </w:trPr>
        <w:tc>
          <w:tcPr>
            <w:tcW w:w="1616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b/>
                <w:bCs/>
              </w:rPr>
              <w:t>rs1464483280</w:t>
            </w:r>
          </w:p>
        </w:tc>
        <w:tc>
          <w:tcPr>
            <w:tcW w:w="167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chr7:73769341</w:t>
            </w:r>
          </w:p>
        </w:tc>
        <w:tc>
          <w:tcPr>
            <w:tcW w:w="939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G/A</w:t>
            </w:r>
          </w:p>
        </w:tc>
        <w:tc>
          <w:tcPr>
            <w:tcW w:w="243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lang w:val="de-DE"/>
              </w:rPr>
              <w:t>4 (hsa-miR-142-3p, hsa-miR-4255, hsa-miR-4536-5p, hsa-miR-6073)</w:t>
            </w:r>
          </w:p>
        </w:tc>
        <w:tc>
          <w:tcPr>
            <w:tcW w:w="2695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1 (hsa-miR-4694-5p)</w:t>
            </w:r>
          </w:p>
        </w:tc>
      </w:tr>
      <w:tr w:rsidR="00494430" w:rsidRPr="00494430" w:rsidTr="00494430">
        <w:trPr>
          <w:trHeight w:val="1280"/>
        </w:trPr>
        <w:tc>
          <w:tcPr>
            <w:tcW w:w="1616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b/>
                <w:bCs/>
              </w:rPr>
              <w:t>rs1054700451</w:t>
            </w:r>
          </w:p>
        </w:tc>
        <w:tc>
          <w:tcPr>
            <w:tcW w:w="167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chr7:73769147</w:t>
            </w:r>
          </w:p>
        </w:tc>
        <w:tc>
          <w:tcPr>
            <w:tcW w:w="939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t>G/T</w:t>
            </w:r>
          </w:p>
        </w:tc>
        <w:tc>
          <w:tcPr>
            <w:tcW w:w="2430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lang w:val="de-DE"/>
              </w:rPr>
              <w:t>4 (hsa-miR-493-3p, hsa-miR-380-5p, hsa-miR-1304-5p, hsa-miR-563 )</w:t>
            </w:r>
          </w:p>
        </w:tc>
        <w:tc>
          <w:tcPr>
            <w:tcW w:w="2695" w:type="dxa"/>
            <w:hideMark/>
          </w:tcPr>
          <w:p w:rsidR="00494430" w:rsidRPr="00494430" w:rsidRDefault="00494430" w:rsidP="00494430">
            <w:pPr>
              <w:pStyle w:val="NormalWeb"/>
              <w:jc w:val="both"/>
            </w:pPr>
            <w:r w:rsidRPr="00494430">
              <w:rPr>
                <w:lang w:val="de-DE"/>
              </w:rPr>
              <w:t>6 (hsa-miR-7515, hsa-miR-9986, miR-3179, miR-1294, miR-4316, miR-4710)</w:t>
            </w:r>
          </w:p>
        </w:tc>
      </w:tr>
    </w:tbl>
    <w:p w:rsidR="00494430" w:rsidRPr="00494430" w:rsidRDefault="00494430" w:rsidP="00494430">
      <w:pPr>
        <w:pStyle w:val="NormalWeb"/>
        <w:spacing w:before="0" w:beforeAutospacing="0" w:after="0" w:afterAutospacing="0"/>
        <w:jc w:val="both"/>
      </w:pPr>
    </w:p>
    <w:p w:rsidR="007A76AB" w:rsidRDefault="007A76AB" w:rsidP="007A76AB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7A76AB">
        <w:rPr>
          <w:rFonts w:eastAsiaTheme="minorEastAsia"/>
          <w:color w:val="000000" w:themeColor="text1"/>
          <w:kern w:val="24"/>
        </w:rPr>
        <w:t xml:space="preserve">Table </w:t>
      </w:r>
      <w:r>
        <w:rPr>
          <w:rFonts w:eastAsiaTheme="minorEastAsia"/>
          <w:color w:val="000000" w:themeColor="text1"/>
          <w:kern w:val="24"/>
        </w:rPr>
        <w:t>9</w:t>
      </w:r>
      <w:r w:rsidRPr="007A76AB">
        <w:rPr>
          <w:rFonts w:eastAsiaTheme="minorEastAsia"/>
          <w:color w:val="000000" w:themeColor="text1"/>
          <w:kern w:val="24"/>
        </w:rPr>
        <w:t>: Minimum free energy (MFE) analysis of wild and mutant structures of mRNAs caused by 3’, 5’ UTR SNPs</w:t>
      </w:r>
    </w:p>
    <w:p w:rsidR="007A76AB" w:rsidRPr="007A76AB" w:rsidRDefault="007A76AB" w:rsidP="007A76AB">
      <w:pPr>
        <w:pStyle w:val="NormalWeb"/>
        <w:spacing w:before="0" w:beforeAutospacing="0" w:after="0" w:afterAutospacing="0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35"/>
        <w:gridCol w:w="1616"/>
        <w:gridCol w:w="1110"/>
        <w:gridCol w:w="1181"/>
        <w:gridCol w:w="1179"/>
        <w:gridCol w:w="1179"/>
        <w:gridCol w:w="1256"/>
        <w:gridCol w:w="1559"/>
      </w:tblGrid>
      <w:tr w:rsidR="007A76AB" w:rsidRPr="007A76AB" w:rsidTr="007A76AB">
        <w:trPr>
          <w:trHeight w:val="574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N.</w:t>
            </w:r>
          </w:p>
        </w:tc>
        <w:tc>
          <w:tcPr>
            <w:tcW w:w="1548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SNPs ID</w:t>
            </w:r>
          </w:p>
        </w:tc>
        <w:tc>
          <w:tcPr>
            <w:tcW w:w="1079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Allele</w:t>
            </w:r>
          </w:p>
        </w:tc>
        <w:tc>
          <w:tcPr>
            <w:tcW w:w="1182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 (</w:t>
            </w:r>
            <w:proofErr w:type="spellStart"/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</w:t>
            </w:r>
            <w:proofErr w:type="spellEnd"/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7)</w:t>
            </w:r>
          </w:p>
        </w:tc>
        <w:tc>
          <w:tcPr>
            <w:tcW w:w="1180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Region</w:t>
            </w:r>
          </w:p>
        </w:tc>
        <w:tc>
          <w:tcPr>
            <w:tcW w:w="1180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Region</w:t>
            </w:r>
          </w:p>
        </w:tc>
        <w:tc>
          <w:tcPr>
            <w:tcW w:w="1256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MFE Wild (kcal/mol)</w:t>
            </w:r>
          </w:p>
        </w:tc>
        <w:tc>
          <w:tcPr>
            <w:tcW w:w="1620" w:type="dxa"/>
            <w:hideMark/>
          </w:tcPr>
          <w:p w:rsidR="007A76AB" w:rsidRPr="007A76AB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MFE Mutated (kcal/mol)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rs1054700451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73769147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73769097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73769199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-32.3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-30.8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rs1563619234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G/A/T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73769330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73769280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73769380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-33.3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-35.00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rs1282648052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T/C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73769331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73769281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73769381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-34.4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-38.4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rs1444708497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73769333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73769283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73769383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-30.8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-30.4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rs1464483280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73769341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73769291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73769391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-29.7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-29.9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rs376199383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T/A/G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73769345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73769295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73769395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-32.1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-30.60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rs782676405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73769348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73769298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73769398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-34.7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-34.2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rs1238223132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73769350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73769300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73769400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-34.7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-35.6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rs1177503662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73769351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73769301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73769401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-33.2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-32.1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rs371634289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73769356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73769306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73769406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-33.3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-34.6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rs1554626585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73769357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73769307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73769407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-32.9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-31.4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rs373358033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73769359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73769309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73769409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-31.9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-32.9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rs1554626591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73769363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73769313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73769413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-31.3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rs1274992648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T/A/G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73769364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73769314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73769414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-33.7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-33.3</w:t>
            </w:r>
          </w:p>
        </w:tc>
      </w:tr>
      <w:tr w:rsidR="007A76AB" w:rsidRPr="007A76AB" w:rsidTr="007A76AB">
        <w:trPr>
          <w:trHeight w:val="408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rs1221946749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G/T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73769367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73769317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73769417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-22.7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-27.2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rs7084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G/A/C/T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73770105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73770055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73770155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-53.4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-55.2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rs1554626807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73770148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73770098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73770198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-42.6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-41.1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rs941413281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C/A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73770150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73770100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73770200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-42.5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-43.3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rs1258409881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73770151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73770101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73770201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-42.1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-43.1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rs1338626682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A/G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73770153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73770103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73770203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-42.5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-47.2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rs1554626813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73770155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73770105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73770205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-44.8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-44.2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rs1286176519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73770163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73770113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73770213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-37.6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-35.9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rs145265326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G/A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73770186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73770136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73770236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-32.5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-32.2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rs6460054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T/C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73770204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73770154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73770254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-35.4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-35.4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rs1291822873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C/T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73770217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73770167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73770267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-42.1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rs11549497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G/A/C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73770218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73770168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73770268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-43.7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b/>
                <w:sz w:val="24"/>
                <w:szCs w:val="24"/>
              </w:rPr>
              <w:t>-48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rs1312953714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C/A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73770236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73770186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73770286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-55.7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-53.5</w:t>
            </w:r>
          </w:p>
        </w:tc>
      </w:tr>
      <w:tr w:rsidR="007A76AB" w:rsidRPr="007A76AB" w:rsidTr="007A76AB">
        <w:trPr>
          <w:trHeight w:val="290"/>
        </w:trPr>
        <w:tc>
          <w:tcPr>
            <w:tcW w:w="670" w:type="dxa"/>
            <w:hideMark/>
          </w:tcPr>
          <w:p w:rsidR="007A76AB" w:rsidRPr="007A76AB" w:rsidRDefault="007A76AB" w:rsidP="007A76AB">
            <w:pPr>
              <w:jc w:val="center"/>
              <w:rPr>
                <w:sz w:val="24"/>
                <w:szCs w:val="24"/>
              </w:rPr>
            </w:pPr>
            <w:r w:rsidRPr="007A76AB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548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rs1449093158</w:t>
            </w:r>
          </w:p>
        </w:tc>
        <w:tc>
          <w:tcPr>
            <w:tcW w:w="1079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T/C</w:t>
            </w:r>
          </w:p>
        </w:tc>
        <w:tc>
          <w:tcPr>
            <w:tcW w:w="1182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73770244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73770194</w:t>
            </w:r>
          </w:p>
        </w:tc>
        <w:tc>
          <w:tcPr>
            <w:tcW w:w="118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73770294</w:t>
            </w:r>
          </w:p>
        </w:tc>
        <w:tc>
          <w:tcPr>
            <w:tcW w:w="1256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1620" w:type="dxa"/>
            <w:hideMark/>
          </w:tcPr>
          <w:p w:rsidR="007A76AB" w:rsidRPr="0039193D" w:rsidRDefault="007A76AB" w:rsidP="007A7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93D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</w:tr>
    </w:tbl>
    <w:p w:rsidR="00494430" w:rsidRDefault="00494430" w:rsidP="00494430">
      <w:pPr>
        <w:jc w:val="center"/>
      </w:pPr>
    </w:p>
    <w:sectPr w:rsidR="0049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B0ECB"/>
    <w:multiLevelType w:val="hybridMultilevel"/>
    <w:tmpl w:val="5250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7"/>
    <w:rsid w:val="001701C5"/>
    <w:rsid w:val="002C01A5"/>
    <w:rsid w:val="0035581D"/>
    <w:rsid w:val="0039193D"/>
    <w:rsid w:val="00494430"/>
    <w:rsid w:val="004F11ED"/>
    <w:rsid w:val="00643D37"/>
    <w:rsid w:val="007803A3"/>
    <w:rsid w:val="007A76AB"/>
    <w:rsid w:val="00905B8A"/>
    <w:rsid w:val="00BE04C9"/>
    <w:rsid w:val="00C90962"/>
    <w:rsid w:val="00F50343"/>
    <w:rsid w:val="00F600B3"/>
    <w:rsid w:val="00F82075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DA20"/>
  <w15:chartTrackingRefBased/>
  <w15:docId w15:val="{3AE80FDA-92B7-4657-AD54-10B84E8B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9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90962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5581D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35581D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81D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F8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2025-01-29T16:10:00Z</dcterms:created>
  <dcterms:modified xsi:type="dcterms:W3CDTF">2025-04-03T10:47:00Z</dcterms:modified>
</cp:coreProperties>
</file>