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28C" w14:textId="78FB2ED8" w:rsidR="004578CF" w:rsidRDefault="00446FB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 xml:space="preserve">Component </w:t>
      </w:r>
      <w:r w:rsidR="00CB33CD">
        <w:rPr>
          <w:b/>
          <w:sz w:val="36"/>
        </w:rPr>
        <w:t>Ratingbar</w:t>
      </w:r>
    </w:p>
    <w:p w14:paraId="28E5825E" w14:textId="77777777" w:rsidR="00E423C5" w:rsidRDefault="00E423C5" w:rsidP="001B78E5">
      <w:pPr>
        <w:pStyle w:val="NoSpacing"/>
        <w:ind w:firstLine="720"/>
        <w:jc w:val="center"/>
        <w:rPr>
          <w:sz w:val="28"/>
        </w:rPr>
      </w:pPr>
    </w:p>
    <w:p w14:paraId="25340E2E" w14:textId="3517F332" w:rsidR="004578CF" w:rsidRPr="00E423C5" w:rsidRDefault="004578CF" w:rsidP="004578CF">
      <w:pPr>
        <w:pStyle w:val="Heading3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418511"/>
      <w:r w:rsidRPr="00E423C5">
        <w:rPr>
          <w:rFonts w:asciiTheme="minorHAnsi" w:hAnsiTheme="minorHAnsi" w:cstheme="minorHAnsi"/>
          <w:b/>
          <w:bCs/>
          <w:sz w:val="32"/>
          <w:szCs w:val="32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2D98F7D" w14:textId="77777777" w:rsidR="00E423C5" w:rsidRPr="00E423C5" w:rsidRDefault="00E423C5" w:rsidP="00E423C5"/>
    <w:tbl>
      <w:tblPr>
        <w:tblW w:w="4926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0"/>
        <w:gridCol w:w="7013"/>
      </w:tblGrid>
      <w:tr w:rsidR="004578CF" w:rsidRPr="00C22A13" w14:paraId="1ED70519" w14:textId="77777777" w:rsidTr="003C2065">
        <w:trPr>
          <w:cantSplit/>
          <w:trHeight w:val="518"/>
          <w:tblHeader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Document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75E98D57" w:rsidR="004578CF" w:rsidRPr="00E423C5" w:rsidRDefault="00446FB2" w:rsidP="004578CF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Technical</w:t>
            </w:r>
            <w:r w:rsidR="00CC02FB" w:rsidRPr="00E423C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 xml:space="preserve">Specification </w:t>
            </w:r>
            <w:r w:rsidR="004578CF" w:rsidRPr="00E423C5">
              <w:rPr>
                <w:rFonts w:asciiTheme="minorHAnsi" w:hAnsiTheme="minorHAnsi" w:cstheme="minorHAnsi"/>
                <w:sz w:val="24"/>
                <w:szCs w:val="24"/>
              </w:rPr>
              <w:t>Document</w:t>
            </w:r>
          </w:p>
        </w:tc>
      </w:tr>
      <w:tr w:rsidR="004578CF" w:rsidRPr="00C22A13" w14:paraId="7D70498F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787E63F9" w:rsidR="004578CF" w:rsidRPr="00E423C5" w:rsidRDefault="00154997" w:rsidP="00D206A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Linear/ Donut </w:t>
            </w:r>
            <w:r w:rsidR="00DC15E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Rating bar</w:t>
            </w:r>
          </w:p>
        </w:tc>
      </w:tr>
      <w:tr w:rsidR="004578CF" w:rsidRPr="00C22A13" w14:paraId="6245CFE6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Author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284189B9" w:rsidR="004578CF" w:rsidRPr="00E423C5" w:rsidRDefault="00DC15E0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C15E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Pooja Shelar</w:t>
            </w:r>
          </w:p>
        </w:tc>
      </w:tr>
      <w:tr w:rsidR="004578CF" w:rsidRPr="00C22A13" w14:paraId="6B9226C4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Creation Date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31E1856C" w:rsidR="004578CF" w:rsidRPr="00E423C5" w:rsidRDefault="00CC02FB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393006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</w:t>
            </w:r>
            <w:r w:rsidR="00E23F58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="00DC15E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/20</w:t>
            </w:r>
            <w:r w:rsidR="00904C05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C22A13" w14:paraId="5D1C07BA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Last Updated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26E6EB94" w:rsidR="004578CF" w:rsidRPr="00E423C5" w:rsidRDefault="003F20C8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393006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</w:t>
            </w:r>
            <w:r w:rsidR="00E23F58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="00DC15E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/20</w:t>
            </w:r>
            <w:r w:rsidR="00904C05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C22A13" w14:paraId="668DB102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p w14:paraId="3A9BE582" w14:textId="77777777" w:rsidR="0053522B" w:rsidRPr="007176C6" w:rsidRDefault="0053522B" w:rsidP="0053522B">
      <w:pPr>
        <w:pStyle w:val="TOCHeading"/>
        <w:rPr>
          <w:rFonts w:asciiTheme="minorHAnsi" w:hAnsiTheme="minorHAnsi" w:cstheme="minorHAnsi"/>
          <w:b/>
          <w:bCs/>
        </w:rPr>
      </w:pPr>
      <w:r w:rsidRPr="007176C6">
        <w:rPr>
          <w:rFonts w:asciiTheme="minorHAnsi" w:hAnsiTheme="minorHAnsi" w:cstheme="minorHAnsi"/>
          <w:b/>
          <w:bCs/>
        </w:rPr>
        <w:lastRenderedPageBreak/>
        <w:t>Contents</w:t>
      </w:r>
    </w:p>
    <w:p w14:paraId="09C0810D" w14:textId="55EEE92C" w:rsidR="0053522B" w:rsidRPr="0051618F" w:rsidRDefault="0053522B" w:rsidP="0053522B">
      <w:pPr>
        <w:pStyle w:val="TOC3"/>
        <w:rPr>
          <w:sz w:val="24"/>
          <w:szCs w:val="24"/>
        </w:rPr>
      </w:pPr>
      <w:r w:rsidRPr="0051618F">
        <w:rPr>
          <w:sz w:val="24"/>
          <w:szCs w:val="24"/>
        </w:rPr>
        <w:fldChar w:fldCharType="begin"/>
      </w:r>
      <w:r w:rsidRPr="0051618F">
        <w:rPr>
          <w:sz w:val="24"/>
          <w:szCs w:val="24"/>
        </w:rPr>
        <w:instrText xml:space="preserve"> TOC \o "1-3" \h \z \u </w:instrText>
      </w:r>
      <w:r w:rsidRPr="0051618F">
        <w:rPr>
          <w:sz w:val="24"/>
          <w:szCs w:val="24"/>
        </w:rPr>
        <w:fldChar w:fldCharType="separate"/>
      </w:r>
      <w:hyperlink w:anchor="_Toc51418511" w:history="1">
        <w:r w:rsidRPr="0051618F">
          <w:rPr>
            <w:rStyle w:val="Hyperlink"/>
            <w:sz w:val="24"/>
            <w:szCs w:val="24"/>
          </w:rPr>
          <w:t>Document Properties</w:t>
        </w:r>
      </w:hyperlink>
    </w:p>
    <w:p w14:paraId="39237483" w14:textId="49740D9B" w:rsidR="0053522B" w:rsidRPr="0051618F" w:rsidRDefault="00145350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2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 Component Overview</w:t>
        </w:r>
      </w:hyperlink>
    </w:p>
    <w:p w14:paraId="2039A68D" w14:textId="043ADE3C" w:rsidR="0053522B" w:rsidRPr="0051618F" w:rsidRDefault="00145350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3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1.1 Objective</w:t>
        </w:r>
      </w:hyperlink>
    </w:p>
    <w:p w14:paraId="5EB72458" w14:textId="616C5EFD" w:rsidR="0053522B" w:rsidRPr="0051618F" w:rsidRDefault="00145350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4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1.2 Use Cases</w:t>
        </w:r>
      </w:hyperlink>
    </w:p>
    <w:p w14:paraId="32FA3BDB" w14:textId="1584FCC9" w:rsidR="0053522B" w:rsidRPr="0051618F" w:rsidRDefault="00145350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5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1.3 Risks</w:t>
        </w:r>
      </w:hyperlink>
    </w:p>
    <w:p w14:paraId="44D70C03" w14:textId="29E25B93" w:rsidR="0053522B" w:rsidRPr="0051618F" w:rsidRDefault="00145350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6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1.4 Out of Scope</w:t>
        </w:r>
      </w:hyperlink>
    </w:p>
    <w:p w14:paraId="08F4A590" w14:textId="6BDFE4DA" w:rsidR="0053522B" w:rsidRPr="0051618F" w:rsidRDefault="00145350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7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2. Technical Specifications</w:t>
        </w:r>
      </w:hyperlink>
    </w:p>
    <w:p w14:paraId="2C8029F4" w14:textId="075B5FDB" w:rsidR="0053522B" w:rsidRPr="0051618F" w:rsidRDefault="00145350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8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 xml:space="preserve">2.1 </w:t>
        </w:r>
        <w:r w:rsidR="0053522B" w:rsidRPr="0051618F">
          <w:rPr>
            <w:rStyle w:val="Hyperlink"/>
            <w:b/>
            <w:bCs/>
            <w:noProof/>
            <w:sz w:val="24"/>
            <w:szCs w:val="24"/>
          </w:rPr>
          <w:t>NPM details</w:t>
        </w:r>
      </w:hyperlink>
    </w:p>
    <w:p w14:paraId="4BD648A9" w14:textId="57791452" w:rsidR="0053522B" w:rsidRPr="0051618F" w:rsidRDefault="00145350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9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 xml:space="preserve">2.2 </w:t>
        </w:r>
        <w:r w:rsidR="0053522B" w:rsidRPr="0051618F">
          <w:rPr>
            <w:rStyle w:val="Hyperlink"/>
            <w:b/>
            <w:bCs/>
            <w:noProof/>
            <w:sz w:val="24"/>
            <w:szCs w:val="24"/>
          </w:rPr>
          <w:t>NPM repo</w:t>
        </w:r>
      </w:hyperlink>
    </w:p>
    <w:p w14:paraId="76AE5F1F" w14:textId="5B0D7DBB" w:rsidR="0053522B" w:rsidRPr="0051618F" w:rsidRDefault="00145350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20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3.Unit Testing</w:t>
        </w:r>
      </w:hyperlink>
    </w:p>
    <w:p w14:paraId="1A841F66" w14:textId="2F9D5703" w:rsidR="0053522B" w:rsidRPr="0051618F" w:rsidRDefault="00145350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21" w:history="1">
        <w:r w:rsidR="0053522B" w:rsidRPr="0051618F">
          <w:rPr>
            <w:rStyle w:val="Hyperlink"/>
            <w:b/>
            <w:bCs/>
            <w:noProof/>
            <w:sz w:val="24"/>
            <w:szCs w:val="24"/>
          </w:rPr>
          <w:t>4. Assumptions</w:t>
        </w:r>
      </w:hyperlink>
    </w:p>
    <w:p w14:paraId="59B55EB3" w14:textId="114A96ED" w:rsidR="0053522B" w:rsidRPr="0051618F" w:rsidRDefault="0051618F" w:rsidP="0053522B">
      <w:pPr>
        <w:pStyle w:val="TOC2"/>
        <w:tabs>
          <w:tab w:val="right" w:leader="dot" w:pos="9260"/>
        </w:tabs>
        <w:rPr>
          <w:rFonts w:cstheme="minorBidi"/>
          <w:noProof/>
          <w:sz w:val="24"/>
          <w:szCs w:val="24"/>
        </w:rPr>
      </w:pPr>
      <w:r w:rsidRPr="0051618F">
        <w:rPr>
          <w:b/>
          <w:bCs/>
          <w:sz w:val="24"/>
          <w:szCs w:val="24"/>
        </w:rPr>
        <w:t>5.Concerns and Issue</w:t>
      </w:r>
      <w:r w:rsidRPr="0051618F">
        <w:rPr>
          <w:sz w:val="24"/>
          <w:szCs w:val="24"/>
        </w:rPr>
        <w:t>s</w:t>
      </w:r>
    </w:p>
    <w:p w14:paraId="55297B77" w14:textId="1DFEE048" w:rsidR="00410D91" w:rsidRPr="00410D91" w:rsidRDefault="0053522B" w:rsidP="0053522B">
      <w:r w:rsidRPr="0051618F">
        <w:rPr>
          <w:rFonts w:eastAsiaTheme="minorEastAsia" w:cs="Times New Roman"/>
          <w:sz w:val="24"/>
          <w:szCs w:val="24"/>
        </w:rPr>
        <w:fldChar w:fldCharType="end"/>
      </w:r>
    </w:p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1837747F" w14:textId="77777777" w:rsidR="00446FB2" w:rsidRPr="007176C6" w:rsidRDefault="00446FB2" w:rsidP="0029510C">
      <w:pPr>
        <w:pStyle w:val="SectionHeader"/>
        <w:numPr>
          <w:ilvl w:val="0"/>
          <w:numId w:val="1"/>
        </w:numPr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bookmarkStart w:id="8" w:name="_Toc51418512"/>
      <w:bookmarkStart w:id="9" w:name="_Toc163464101"/>
      <w:bookmarkStart w:id="10" w:name="_Toc163464278"/>
      <w:r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Component Overview</w:t>
      </w:r>
      <w:bookmarkEnd w:id="8"/>
      <w:r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  <w:bookmarkEnd w:id="9"/>
      <w:bookmarkEnd w:id="10"/>
    </w:p>
    <w:p w14:paraId="3CA553E8" w14:textId="77777777" w:rsidR="006B3EB1" w:rsidRDefault="0056630E" w:rsidP="006B3E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630E">
        <w:rPr>
          <w:rFonts w:asciiTheme="minorHAnsi" w:hAnsiTheme="minorHAnsi" w:cstheme="minorHAnsi"/>
        </w:rPr>
        <w:t>A rating bar is a component that is used to show ratings given by users to a particular thing.</w:t>
      </w:r>
    </w:p>
    <w:p w14:paraId="54B54E42" w14:textId="2D90AD5F" w:rsidR="006B3EB1" w:rsidRDefault="006B3EB1" w:rsidP="006B3E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6B3EB1">
        <w:rPr>
          <w:rFonts w:asciiTheme="minorHAnsi" w:hAnsiTheme="minorHAnsi" w:cstheme="minorHAnsi"/>
        </w:rPr>
        <w:t>ORXe 3 has two distinct stylings for Rating Bar:</w:t>
      </w:r>
    </w:p>
    <w:p w14:paraId="2257E7EF" w14:textId="3A2192C1" w:rsidR="006B3EB1" w:rsidRDefault="006B3EB1" w:rsidP="006B3EB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6B3EB1">
        <w:rPr>
          <w:rFonts w:asciiTheme="minorHAnsi" w:hAnsiTheme="minorHAnsi" w:cstheme="minorHAnsi"/>
        </w:rPr>
        <w:t>Linear Progress Bar</w:t>
      </w:r>
    </w:p>
    <w:p w14:paraId="3507C6E3" w14:textId="0DFB76DA" w:rsidR="006B3EB1" w:rsidRPr="006B3EB1" w:rsidRDefault="006B3EB1" w:rsidP="006B3EB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6B3EB1">
        <w:rPr>
          <w:rFonts w:asciiTheme="minorHAnsi" w:hAnsiTheme="minorHAnsi" w:cstheme="minorHAnsi"/>
        </w:rPr>
        <w:t>Donut Progress Bar</w:t>
      </w:r>
    </w:p>
    <w:p w14:paraId="76238195" w14:textId="77777777" w:rsidR="002049AB" w:rsidRDefault="002049AB" w:rsidP="002049AB">
      <w:pPr>
        <w:pStyle w:val="SectionHeader"/>
        <w:rPr>
          <w:rFonts w:eastAsia="Times New Roman"/>
        </w:rPr>
      </w:pPr>
      <w:bookmarkStart w:id="11" w:name="_Toc51418513"/>
      <w:bookmarkStart w:id="12" w:name="_Toc34182212"/>
    </w:p>
    <w:p w14:paraId="79232F0A" w14:textId="56AA920A" w:rsidR="001C752E" w:rsidRPr="007176C6" w:rsidRDefault="002049AB" w:rsidP="002049AB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2049AB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1.1</w:t>
      </w:r>
      <w:r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  <w:r w:rsidR="00446FB2"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Objective</w:t>
      </w:r>
      <w:bookmarkEnd w:id="11"/>
    </w:p>
    <w:p w14:paraId="371DE2FF" w14:textId="3040D00B" w:rsidR="001C752E" w:rsidRPr="00E423C5" w:rsidRDefault="001C752E" w:rsidP="00E423C5">
      <w:pPr>
        <w:pStyle w:val="NormalWeb"/>
        <w:shd w:val="clear" w:color="auto" w:fill="FFFFFF"/>
        <w:ind w:left="720"/>
        <w:rPr>
          <w:rFonts w:asciiTheme="minorHAnsi" w:hAnsiTheme="minorHAnsi" w:cstheme="minorHAnsi"/>
        </w:rPr>
      </w:pPr>
      <w:bookmarkStart w:id="13" w:name="_Toc163464103"/>
      <w:bookmarkStart w:id="14" w:name="_Toc163464280"/>
      <w:bookmarkStart w:id="15" w:name="_Toc51418514"/>
      <w:r w:rsidRPr="00E423C5">
        <w:rPr>
          <w:rFonts w:asciiTheme="minorHAnsi" w:hAnsiTheme="minorHAnsi" w:cstheme="minorHAnsi"/>
        </w:rPr>
        <w:t>It consists mainly.</w:t>
      </w:r>
    </w:p>
    <w:p w14:paraId="331348A8" w14:textId="675D4699" w:rsidR="001E6793" w:rsidRDefault="001E6793" w:rsidP="0029510C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 xml:space="preserve">As a standalone component, to allow the users to </w:t>
      </w:r>
      <w:r w:rsidR="006B3EB1">
        <w:rPr>
          <w:rFonts w:asciiTheme="minorHAnsi" w:hAnsiTheme="minorHAnsi" w:cstheme="minorHAnsi"/>
        </w:rPr>
        <w:t xml:space="preserve">give ratings </w:t>
      </w:r>
    </w:p>
    <w:p w14:paraId="006A4862" w14:textId="0156089D" w:rsidR="00C22876" w:rsidRDefault="00C22876" w:rsidP="0029510C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C22876">
        <w:rPr>
          <w:rFonts w:asciiTheme="minorHAnsi" w:hAnsiTheme="minorHAnsi" w:cstheme="minorHAnsi"/>
        </w:rPr>
        <w:t>Rating bar displays an indicator showing the completion progress of a task, typically displayed as a progress bar.</w:t>
      </w:r>
    </w:p>
    <w:p w14:paraId="5C95243C" w14:textId="1160D369" w:rsidR="006A2D2E" w:rsidRDefault="006A2D2E" w:rsidP="006A2D2E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</w:p>
    <w:p w14:paraId="1821BC95" w14:textId="08122382" w:rsidR="00724697" w:rsidRDefault="006A2D2E" w:rsidP="00CC3C17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C76A444" wp14:editId="13497C49">
            <wp:extent cx="4581489" cy="381000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48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</w:p>
    <w:bookmarkEnd w:id="15"/>
    <w:p w14:paraId="2EC3C55C" w14:textId="6331ACF8" w:rsidR="00A30432" w:rsidRPr="00A30432" w:rsidRDefault="00A30432" w:rsidP="00E23386">
      <w:pPr>
        <w:pStyle w:val="NormalWeb"/>
        <w:shd w:val="clear" w:color="auto" w:fill="FFFFFF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</w:pPr>
      <w:r w:rsidRPr="00A30432"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  <w:lastRenderedPageBreak/>
        <w:t>1.2 Use Cases</w:t>
      </w:r>
    </w:p>
    <w:p w14:paraId="75819A87" w14:textId="5C5E8A5D" w:rsidR="00CC3C17" w:rsidRDefault="00E23386" w:rsidP="00CC3C17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52E3B" w:rsidRPr="00E23386">
        <w:rPr>
          <w:rFonts w:asciiTheme="minorHAnsi" w:hAnsiTheme="minorHAnsi" w:cstheme="minorHAnsi"/>
        </w:rPr>
        <w:t xml:space="preserve">There are </w:t>
      </w:r>
      <w:r w:rsidR="009F58C2">
        <w:rPr>
          <w:rFonts w:asciiTheme="minorHAnsi" w:hAnsiTheme="minorHAnsi" w:cstheme="minorHAnsi"/>
        </w:rPr>
        <w:t xml:space="preserve">two </w:t>
      </w:r>
      <w:r w:rsidR="00952E3B" w:rsidRPr="00E23386">
        <w:rPr>
          <w:rFonts w:asciiTheme="minorHAnsi" w:hAnsiTheme="minorHAnsi" w:cstheme="minorHAnsi"/>
        </w:rPr>
        <w:t xml:space="preserve">uses cases are present in </w:t>
      </w:r>
      <w:r w:rsidR="009F58C2">
        <w:rPr>
          <w:rFonts w:asciiTheme="minorHAnsi" w:hAnsiTheme="minorHAnsi" w:cstheme="minorHAnsi"/>
        </w:rPr>
        <w:t>rating bar</w:t>
      </w:r>
      <w:r w:rsidR="00952E3B" w:rsidRPr="00E23386">
        <w:rPr>
          <w:rFonts w:asciiTheme="minorHAnsi" w:hAnsiTheme="minorHAnsi" w:cstheme="minorHAnsi"/>
        </w:rPr>
        <w:t xml:space="preserve"> component.</w:t>
      </w:r>
    </w:p>
    <w:p w14:paraId="6BDE5233" w14:textId="383572CB" w:rsidR="00A07B9E" w:rsidRPr="00CC3C17" w:rsidRDefault="00CB1E5E" w:rsidP="00CC3C1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CC3C17">
        <w:rPr>
          <w:rFonts w:asciiTheme="minorHAnsi" w:hAnsiTheme="minorHAnsi" w:cstheme="minorHAnsi"/>
          <w:b/>
        </w:rPr>
        <w:t>Linear Progress Bar</w:t>
      </w:r>
      <w:r>
        <w:rPr>
          <w:rFonts w:asciiTheme="minorHAnsi" w:hAnsiTheme="minorHAnsi" w:cstheme="minorHAnsi"/>
        </w:rPr>
        <w:t xml:space="preserve"> - </w:t>
      </w:r>
      <w:r w:rsidRPr="00CB1E5E">
        <w:rPr>
          <w:rFonts w:asciiTheme="minorHAnsi" w:hAnsiTheme="minorHAnsi" w:cstheme="minorHAnsi"/>
        </w:rPr>
        <w:t>Linear Progress Bar shows the user rating in a linear manner.</w:t>
      </w:r>
      <w:r w:rsidRPr="00CB1E5E">
        <w:rPr>
          <w:rFonts w:asciiTheme="minorHAnsi" w:hAnsiTheme="minorHAnsi" w:cstheme="minorHAnsi"/>
          <w:noProof/>
        </w:rPr>
        <w:t xml:space="preserve"> </w:t>
      </w:r>
    </w:p>
    <w:p w14:paraId="3DEBC874" w14:textId="76BD451B" w:rsidR="006C7599" w:rsidRDefault="006C7599" w:rsidP="006C7599">
      <w:pPr>
        <w:pStyle w:val="SectionHeader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Linear Progress Bar Component</w:t>
      </w:r>
      <w:r w:rsidR="00CC3C17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selector can be use</w:t>
      </w: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as follow:</w:t>
      </w:r>
    </w:p>
    <w:p w14:paraId="1CFB2CAF" w14:textId="2F13DD0B" w:rsidR="006C7599" w:rsidRPr="006C7599" w:rsidRDefault="006C7599" w:rsidP="006C7599">
      <w:pPr>
        <w:pStyle w:val="SectionHeader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Default rating bar --&gt;</w:t>
      </w:r>
    </w:p>
    <w:p w14:paraId="6AEDFD47" w14:textId="77777777" w:rsidR="006C7599" w:rsidRPr="006C7599" w:rsidRDefault="006C7599" w:rsidP="002261A5">
      <w:pPr>
        <w:pStyle w:val="SectionHeader"/>
        <w:ind w:firstLine="720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&lt;orxe-rating-bar&gt;&lt;/orxe-rating-bar&gt;</w:t>
      </w:r>
    </w:p>
    <w:p w14:paraId="471A867A" w14:textId="77777777" w:rsidR="006C7599" w:rsidRPr="006C7599" w:rsidRDefault="006C7599" w:rsidP="006C7599">
      <w:pPr>
        <w:pStyle w:val="SectionHeader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</w:p>
    <w:p w14:paraId="5FA5CF8F" w14:textId="113FA9E0" w:rsidR="006C7599" w:rsidRPr="006C7599" w:rsidRDefault="002261A5" w:rsidP="006C7599">
      <w:pPr>
        <w:pStyle w:val="SectionHeader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R</w:t>
      </w:r>
      <w:r w:rsidR="006C7599"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ating bar with linear type and a initial rating --&gt;</w:t>
      </w:r>
    </w:p>
    <w:p w14:paraId="74E4DB8F" w14:textId="1B9A4EEE" w:rsidR="002261A5" w:rsidRDefault="006C7599" w:rsidP="002F54BA">
      <w:pPr>
        <w:pStyle w:val="SectionHeader"/>
        <w:ind w:firstLine="720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&lt;orxe-rating-bar type="linear" rating="60"&gt;&lt;/orxe-rating-bar&gt;</w:t>
      </w:r>
    </w:p>
    <w:p w14:paraId="09D2B810" w14:textId="77777777" w:rsidR="002F54BA" w:rsidRPr="006C7599" w:rsidRDefault="002F54BA" w:rsidP="002F54BA">
      <w:pPr>
        <w:pStyle w:val="SectionHeader"/>
        <w:ind w:firstLine="720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</w:p>
    <w:p w14:paraId="3B8B7384" w14:textId="3A2A93F2" w:rsidR="006C7599" w:rsidRPr="006C7599" w:rsidRDefault="002261A5" w:rsidP="002261A5">
      <w:pPr>
        <w:pStyle w:val="SectionHeader"/>
        <w:numPr>
          <w:ilvl w:val="0"/>
          <w:numId w:val="12"/>
        </w:numPr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R</w:t>
      </w:r>
      <w:r w:rsidR="006C7599"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ating bar with label --&gt;</w:t>
      </w:r>
    </w:p>
    <w:p w14:paraId="56D5A997" w14:textId="56DC9214" w:rsidR="002261A5" w:rsidRPr="002261A5" w:rsidRDefault="006C7599" w:rsidP="00CB1E5E">
      <w:pPr>
        <w:pStyle w:val="SectionHeader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&lt;orxe-rating-bar type="linear" rating="60" label="Experience 7.1 out of 10"&gt;&lt;/orxe-rating-bar&gt;</w:t>
      </w:r>
    </w:p>
    <w:p w14:paraId="560AD72D" w14:textId="07303AFE" w:rsidR="007638CB" w:rsidRDefault="007638CB" w:rsidP="007638CB">
      <w:pPr>
        <w:pStyle w:val="SectionHeader"/>
        <w:rPr>
          <w:rFonts w:asciiTheme="minorHAnsi" w:eastAsia="Times New Roman" w:hAnsiTheme="minorHAnsi" w:cstheme="minorHAnsi"/>
          <w:b w:val="0"/>
          <w:szCs w:val="24"/>
        </w:rPr>
      </w:pPr>
      <w:r w:rsidRPr="007638CB">
        <w:rPr>
          <w:rFonts w:asciiTheme="minorHAnsi" w:eastAsia="Times New Roman" w:hAnsiTheme="minorHAnsi" w:cstheme="minorHAnsi"/>
          <w:szCs w:val="24"/>
        </w:rPr>
        <w:t>Donut Progress Bar</w:t>
      </w:r>
      <w:r>
        <w:rPr>
          <w:rFonts w:asciiTheme="minorHAnsi" w:eastAsia="Times New Roman" w:hAnsiTheme="minorHAnsi" w:cstheme="minorHAnsi"/>
          <w:szCs w:val="24"/>
        </w:rPr>
        <w:t xml:space="preserve">- </w:t>
      </w:r>
      <w:r w:rsidRPr="007638CB">
        <w:rPr>
          <w:rFonts w:asciiTheme="minorHAnsi" w:eastAsia="Times New Roman" w:hAnsiTheme="minorHAnsi" w:cstheme="minorHAnsi"/>
          <w:b w:val="0"/>
          <w:szCs w:val="24"/>
        </w:rPr>
        <w:t>Donut Progress Bar shows the user rating in a Circular manner.</w:t>
      </w:r>
    </w:p>
    <w:p w14:paraId="6053CC4E" w14:textId="4E0FD9D9" w:rsidR="00CC3C17" w:rsidRDefault="00CC3C17" w:rsidP="007638CB">
      <w:pPr>
        <w:pStyle w:val="SectionHeader"/>
        <w:rPr>
          <w:rFonts w:asciiTheme="minorHAnsi" w:eastAsia="Times New Roman" w:hAnsiTheme="minorHAnsi" w:cstheme="minorHAnsi"/>
          <w:b w:val="0"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Donut Progress Bar Component selector can be use as follow:</w:t>
      </w:r>
    </w:p>
    <w:p w14:paraId="245215F2" w14:textId="3FC07F33" w:rsidR="002261A5" w:rsidRPr="006C7599" w:rsidRDefault="002261A5" w:rsidP="002261A5">
      <w:pPr>
        <w:pStyle w:val="SectionHeader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R</w:t>
      </w: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ating bar with donut type </w:t>
      </w: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,</w:t>
      </w: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initial rating </w:t>
      </w: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and label </w:t>
      </w: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--&gt;</w:t>
      </w:r>
    </w:p>
    <w:p w14:paraId="7C20AC64" w14:textId="29847FA0" w:rsidR="002261A5" w:rsidRDefault="002261A5" w:rsidP="002261A5">
      <w:pPr>
        <w:pStyle w:val="SectionHeader"/>
        <w:ind w:left="360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     </w:t>
      </w: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&lt;orxe-rating-bar type="donut" rating="30"</w:t>
      </w: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</w:t>
      </w: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label="Experience 7.1 out of 10"&gt;&lt;/orxe-rating-bar&gt;</w:t>
      </w:r>
    </w:p>
    <w:p w14:paraId="0A98D5E3" w14:textId="77777777" w:rsidR="002261A5" w:rsidRDefault="002261A5" w:rsidP="007638CB">
      <w:pPr>
        <w:pStyle w:val="SectionHeader"/>
        <w:rPr>
          <w:rFonts w:asciiTheme="minorHAnsi" w:eastAsia="Times New Roman" w:hAnsiTheme="minorHAnsi" w:cstheme="minorHAnsi"/>
          <w:b w:val="0"/>
          <w:szCs w:val="24"/>
        </w:rPr>
      </w:pPr>
    </w:p>
    <w:p w14:paraId="32A48804" w14:textId="5DD7EA08" w:rsidR="00E241F4" w:rsidRPr="007638CB" w:rsidRDefault="00E241F4" w:rsidP="007638CB">
      <w:pPr>
        <w:pStyle w:val="SectionHeader"/>
        <w:rPr>
          <w:rFonts w:asciiTheme="minorHAnsi" w:eastAsia="Times New Roman" w:hAnsiTheme="minorHAnsi" w:cstheme="minorHAnsi"/>
          <w:szCs w:val="24"/>
        </w:rPr>
      </w:pPr>
    </w:p>
    <w:p w14:paraId="13FE6A11" w14:textId="6CCA330E" w:rsidR="007A05AC" w:rsidRPr="007A05AC" w:rsidRDefault="007A05AC" w:rsidP="00EB101E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DF72A8E" w14:textId="6F2894F7" w:rsidR="00446FB2" w:rsidRPr="00F90581" w:rsidRDefault="00825081" w:rsidP="0029510C">
      <w:pPr>
        <w:pStyle w:val="SectionHeader"/>
        <w:numPr>
          <w:ilvl w:val="1"/>
          <w:numId w:val="6"/>
        </w:numPr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</w:pPr>
      <w:bookmarkStart w:id="16" w:name="_Toc51418515"/>
      <w:r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lastRenderedPageBreak/>
        <w:t xml:space="preserve"> </w:t>
      </w:r>
      <w:r w:rsidR="00446FB2" w:rsidRPr="00F90581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Risks</w:t>
      </w:r>
      <w:bookmarkEnd w:id="16"/>
    </w:p>
    <w:p w14:paraId="74035719" w14:textId="6E91F9D0" w:rsidR="00BC06E2" w:rsidRPr="00635EB0" w:rsidRDefault="00BC06E2" w:rsidP="00F90581">
      <w:pPr>
        <w:pStyle w:val="SectionHeader"/>
        <w:ind w:left="420"/>
        <w:rPr>
          <w:rFonts w:eastAsia="Times New Roman"/>
        </w:rPr>
      </w:pPr>
      <w:r w:rsidRPr="007C519D">
        <w:rPr>
          <w:rFonts w:asciiTheme="minorHAnsi" w:eastAsia="Times New Roman" w:hAnsiTheme="minorHAnsi" w:cstheme="minorHAnsi"/>
          <w:b w:val="0"/>
          <w:bCs w:val="0"/>
          <w:szCs w:val="24"/>
        </w:rPr>
        <w:t>NA</w:t>
      </w:r>
      <w:r w:rsidR="00F90581">
        <w:rPr>
          <w:rFonts w:asciiTheme="minorHAnsi" w:eastAsia="Times New Roman" w:hAnsiTheme="minorHAnsi" w:cstheme="minorHAnsi"/>
          <w:b w:val="0"/>
          <w:bCs w:val="0"/>
          <w:szCs w:val="24"/>
        </w:rPr>
        <w:t>.</w:t>
      </w:r>
    </w:p>
    <w:p w14:paraId="7BF45B5D" w14:textId="68C6A1DF" w:rsidR="00446FB2" w:rsidRPr="00635EB0" w:rsidRDefault="00F90581" w:rsidP="00446FB2">
      <w:pPr>
        <w:pStyle w:val="SectionHeader"/>
        <w:ind w:firstLine="360"/>
        <w:rPr>
          <w:rFonts w:eastAsia="Times New Roman"/>
        </w:rPr>
      </w:pPr>
      <w:bookmarkStart w:id="17" w:name="_Toc163464104"/>
      <w:bookmarkStart w:id="18" w:name="_Toc163464281"/>
      <w:bookmarkStart w:id="19" w:name="_Toc51418516"/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1.4 </w:t>
      </w:r>
      <w:r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Out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of Scope</w:t>
      </w:r>
      <w:bookmarkEnd w:id="17"/>
      <w:bookmarkEnd w:id="18"/>
      <w:bookmarkEnd w:id="19"/>
    </w:p>
    <w:p w14:paraId="1F6BEDC7" w14:textId="25CF3714" w:rsidR="007B7888" w:rsidRPr="007C519D" w:rsidRDefault="007B7888" w:rsidP="007C519D">
      <w:pPr>
        <w:pStyle w:val="SectionHeader"/>
        <w:ind w:left="360"/>
        <w:rPr>
          <w:rFonts w:asciiTheme="minorHAnsi" w:eastAsia="Times New Roman" w:hAnsiTheme="minorHAnsi" w:cstheme="minorHAnsi"/>
          <w:b w:val="0"/>
          <w:bCs w:val="0"/>
          <w:szCs w:val="24"/>
        </w:rPr>
      </w:pPr>
      <w:bookmarkStart w:id="20" w:name="_Toc163464108"/>
      <w:bookmarkStart w:id="21" w:name="_Toc163464285"/>
      <w:bookmarkStart w:id="22" w:name="_Toc51418517"/>
      <w:bookmarkStart w:id="23" w:name="HLP_Business_Requirements_section"/>
      <w:bookmarkEnd w:id="12"/>
      <w:r w:rsidRPr="007C519D">
        <w:rPr>
          <w:rFonts w:asciiTheme="minorHAnsi" w:eastAsia="Times New Roman" w:hAnsiTheme="minorHAnsi" w:cstheme="minorHAnsi"/>
          <w:b w:val="0"/>
          <w:bCs w:val="0"/>
          <w:szCs w:val="24"/>
        </w:rPr>
        <w:t>Defined certain styles for alignment and positioning for creating the base component.</w:t>
      </w:r>
    </w:p>
    <w:p w14:paraId="1980C8B8" w14:textId="77777777" w:rsidR="00D46811" w:rsidRPr="007B7888" w:rsidRDefault="00D46811" w:rsidP="007C519D">
      <w:pPr>
        <w:pStyle w:val="SectionHeader"/>
        <w:ind w:left="360"/>
        <w:rPr>
          <w:rFonts w:eastAsia="Times New Roman" w:cstheme="minorHAnsi"/>
          <w:sz w:val="28"/>
          <w:szCs w:val="28"/>
        </w:rPr>
      </w:pPr>
    </w:p>
    <w:p w14:paraId="5959D29E" w14:textId="2CAC4199" w:rsidR="001F1CBC" w:rsidRPr="00C22876" w:rsidRDefault="00B32527" w:rsidP="00C22876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2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 Technical Specifications</w:t>
      </w:r>
      <w:bookmarkStart w:id="24" w:name="_Toc51418518"/>
      <w:bookmarkStart w:id="25" w:name="_Toc163464109"/>
      <w:bookmarkStart w:id="26" w:name="_Toc163464286"/>
      <w:bookmarkEnd w:id="20"/>
      <w:bookmarkEnd w:id="21"/>
      <w:bookmarkEnd w:id="22"/>
    </w:p>
    <w:p w14:paraId="61005FF1" w14:textId="23590253" w:rsidR="00AC4382" w:rsidRDefault="00CB1E5E" w:rsidP="00CB1E5E">
      <w:pPr>
        <w:pStyle w:val="SectionHeader"/>
        <w:numPr>
          <w:ilvl w:val="0"/>
          <w:numId w:val="7"/>
        </w:numPr>
        <w:rPr>
          <w:rFonts w:asciiTheme="minorHAnsi" w:eastAsia="Times New Roman" w:hAnsiTheme="minorHAnsi" w:cstheme="minorHAnsi"/>
          <w:b w:val="0"/>
          <w:bCs w:val="0"/>
          <w:szCs w:val="24"/>
        </w:rPr>
      </w:pPr>
      <w:r w:rsidRPr="00CB1E5E">
        <w:rPr>
          <w:rFonts w:asciiTheme="minorHAnsi" w:eastAsia="Times New Roman" w:hAnsiTheme="minorHAnsi" w:cstheme="minorHAnsi"/>
          <w:b w:val="0"/>
          <w:bCs w:val="0"/>
          <w:szCs w:val="24"/>
        </w:rPr>
        <w:t xml:space="preserve">The width of a linear progress bar depends on the available width of a mobile device. The text label and color of the linear progress bar carries a high contrast, in comparison with the background color, to pass WCAG 2.0 AA guidelines. The text below the linear progress bar shows the label and the rating in numbers. </w:t>
      </w:r>
    </w:p>
    <w:p w14:paraId="28BAEC51" w14:textId="4767F6A3" w:rsidR="00F309E7" w:rsidRDefault="00F309E7" w:rsidP="00CB1E5E">
      <w:pPr>
        <w:pStyle w:val="SectionHeader"/>
        <w:numPr>
          <w:ilvl w:val="0"/>
          <w:numId w:val="7"/>
        </w:numPr>
        <w:rPr>
          <w:rFonts w:asciiTheme="minorHAnsi" w:eastAsia="Times New Roman" w:hAnsiTheme="minorHAnsi" w:cstheme="minorHAnsi"/>
          <w:b w:val="0"/>
          <w:bCs w:val="0"/>
          <w:szCs w:val="24"/>
        </w:rPr>
      </w:pPr>
      <w:r w:rsidRPr="00F309E7">
        <w:rPr>
          <w:rFonts w:asciiTheme="minorHAnsi" w:eastAsia="Times New Roman" w:hAnsiTheme="minorHAnsi" w:cstheme="minorHAnsi"/>
          <w:b w:val="0"/>
          <w:bCs w:val="0"/>
          <w:szCs w:val="24"/>
        </w:rPr>
        <w:t>The diameter of a donut progress bar is fixed. The text label and color of the donut progress bar carries a high contrast, in comparison with the background color, to pass WCAG 2.0 AA guidelines. The text inside the donut progress bar shows the rating in numbers.</w:t>
      </w:r>
    </w:p>
    <w:p w14:paraId="384932DB" w14:textId="77777777" w:rsidR="00881110" w:rsidRPr="00881110" w:rsidRDefault="00881110" w:rsidP="005A5F68">
      <w:pPr>
        <w:pStyle w:val="Heading3"/>
        <w:numPr>
          <w:ilvl w:val="0"/>
          <w:numId w:val="11"/>
        </w:numPr>
        <w:shd w:val="clear" w:color="auto" w:fill="FFFFFF"/>
        <w:spacing w:before="480"/>
        <w:rPr>
          <w:rFonts w:asciiTheme="minorHAnsi" w:hAnsiTheme="minorHAnsi" w:cstheme="minorHAnsi"/>
          <w:b/>
          <w:color w:val="auto"/>
          <w:spacing w:val="-1"/>
        </w:rPr>
      </w:pPr>
      <w:r w:rsidRPr="00881110">
        <w:rPr>
          <w:rFonts w:asciiTheme="minorHAnsi" w:hAnsiTheme="minorHAnsi" w:cstheme="minorHAnsi"/>
          <w:b/>
          <w:color w:val="auto"/>
          <w:spacing w:val="-1"/>
        </w:rPr>
        <w:t>Properties</w:t>
      </w:r>
    </w:p>
    <w:p w14:paraId="6B30CCC7" w14:textId="77777777" w:rsidR="00881110" w:rsidRPr="00881110" w:rsidRDefault="00881110" w:rsidP="00881110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881110">
        <w:rPr>
          <w:rFonts w:asciiTheme="minorHAnsi" w:hAnsiTheme="minorHAnsi" w:cstheme="minorHAnsi"/>
          <w:spacing w:val="-1"/>
        </w:rPr>
        <w:t>Properties which will be exposed by the component. Details of properties are as follows: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1149"/>
        <w:gridCol w:w="1710"/>
        <w:gridCol w:w="4480"/>
        <w:gridCol w:w="1036"/>
        <w:gridCol w:w="971"/>
      </w:tblGrid>
      <w:tr w:rsidR="00881110" w:rsidRPr="00881110" w14:paraId="5027BD86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EA99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D69C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5EF25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Access Modifier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43B6E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8AE65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744D0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Default</w:t>
            </w:r>
          </w:p>
        </w:tc>
      </w:tr>
      <w:tr w:rsidR="00881110" w:rsidRPr="00881110" w14:paraId="02475E2B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E8EFB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E9BC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68DC4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96216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Type of rating bar . (linear/donut).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9D36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01BCE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linear</w:t>
            </w:r>
          </w:p>
        </w:tc>
      </w:tr>
      <w:tr w:rsidR="00881110" w:rsidRPr="00881110" w14:paraId="5914E75A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4512B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A547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90A5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0B7CB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Actual value of the rating bar.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7ED3E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53F28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0</w:t>
            </w:r>
          </w:p>
        </w:tc>
      </w:tr>
      <w:tr w:rsidR="00881110" w:rsidRPr="00881110" w14:paraId="0813BF3E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C516C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Label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C5B07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label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CD744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F643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Used to provide a label for only linear rating bar.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648C6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2A515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''</w:t>
            </w:r>
          </w:p>
        </w:tc>
      </w:tr>
    </w:tbl>
    <w:p w14:paraId="0E70A232" w14:textId="62562CA7" w:rsidR="00CC3C17" w:rsidRDefault="00CC3C17" w:rsidP="002552C3">
      <w:pPr>
        <w:pStyle w:val="Heading3"/>
        <w:shd w:val="clear" w:color="auto" w:fill="FFFFFF"/>
        <w:spacing w:before="480"/>
        <w:rPr>
          <w:rFonts w:asciiTheme="minorHAnsi" w:hAnsiTheme="minorHAnsi" w:cstheme="minorHAnsi"/>
          <w:color w:val="auto"/>
          <w:spacing w:val="-1"/>
        </w:rPr>
      </w:pPr>
    </w:p>
    <w:p w14:paraId="1EFBDE15" w14:textId="3F83962F" w:rsidR="002552C3" w:rsidRDefault="002552C3" w:rsidP="002552C3"/>
    <w:p w14:paraId="362558A6" w14:textId="51C6AE66" w:rsidR="002552C3" w:rsidRDefault="002552C3" w:rsidP="002552C3"/>
    <w:p w14:paraId="4E1D4D94" w14:textId="155258FA" w:rsidR="002552C3" w:rsidRPr="002552C3" w:rsidRDefault="002552C3" w:rsidP="002552C3">
      <w:pPr>
        <w:pStyle w:val="ListParagraph"/>
        <w:numPr>
          <w:ilvl w:val="0"/>
          <w:numId w:val="13"/>
        </w:numPr>
        <w:rPr>
          <w:b/>
        </w:rPr>
      </w:pPr>
      <w:r w:rsidRPr="002552C3">
        <w:rPr>
          <w:b/>
        </w:rPr>
        <w:lastRenderedPageBreak/>
        <w:t>Methods:</w:t>
      </w:r>
    </w:p>
    <w:p w14:paraId="120B0CD8" w14:textId="4CAC6963" w:rsidR="00CC3C17" w:rsidRPr="00881110" w:rsidRDefault="00CC3C17" w:rsidP="00CC3C17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881110">
        <w:rPr>
          <w:rFonts w:asciiTheme="minorHAnsi" w:hAnsiTheme="minorHAnsi" w:cstheme="minorHAnsi"/>
          <w:spacing w:val="-1"/>
        </w:rPr>
        <w:t>Methods utilized by the component are as follows: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2939"/>
        <w:gridCol w:w="1205"/>
        <w:gridCol w:w="3531"/>
      </w:tblGrid>
      <w:tr w:rsidR="008555B1" w:rsidRPr="00881110" w14:paraId="34E3807D" w14:textId="77777777" w:rsidTr="00CC3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8792F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eastAsiaTheme="majorEastAsia" w:hAnsiTheme="minorHAnsi" w:cstheme="minorHAnsi"/>
                <w:spacing w:val="-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DDB2F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eastAsiaTheme="majorEastAsia" w:hAnsiTheme="minorHAnsi" w:cstheme="minorHAnsi"/>
                <w:spacing w:val="-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E957C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eastAsiaTheme="majorEastAsia" w:hAnsiTheme="minorHAnsi" w:cstheme="minorHAnsi"/>
                <w:spacing w:val="-1"/>
              </w:rPr>
              <w:t>Access Modifier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96FD1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eastAsiaTheme="majorEastAsia" w:hAnsiTheme="minorHAnsi" w:cstheme="minorHAnsi"/>
                <w:spacing w:val="-1"/>
              </w:rPr>
              <w:t>Description</w:t>
            </w:r>
          </w:p>
        </w:tc>
      </w:tr>
      <w:tr w:rsidR="008555B1" w:rsidRPr="00881110" w14:paraId="5378434E" w14:textId="77777777" w:rsidTr="00CC3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513E7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getRating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94C40" w14:textId="1BC69220" w:rsidR="00CC3C17" w:rsidRPr="00881110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</w:t>
            </w:r>
            <w:r w:rsidR="00CC3C17" w:rsidRPr="00881110">
              <w:rPr>
                <w:rFonts w:asciiTheme="minorHAnsi" w:hAnsiTheme="minorHAnsi" w:cstheme="minorHAnsi"/>
                <w:spacing w:val="-1"/>
              </w:rPr>
              <w:t>getRating() : number 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F0A18" w14:textId="6029E314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</w:t>
            </w:r>
            <w:r w:rsidR="0049341F">
              <w:rPr>
                <w:rFonts w:asciiTheme="minorHAnsi" w:hAnsiTheme="minorHAnsi" w:cstheme="minorHAnsi"/>
                <w:spacing w:val="-1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30234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Converts the Rating of scale 1 - 100 by dividing it by 10.</w:t>
            </w:r>
          </w:p>
        </w:tc>
      </w:tr>
      <w:tr w:rsidR="008555B1" w:rsidRPr="00881110" w14:paraId="6543545E" w14:textId="77777777" w:rsidTr="00CC3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AECF0" w14:textId="51615860" w:rsidR="00CC3C17" w:rsidRPr="00881110" w:rsidRDefault="005A5F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5A5F68">
              <w:rPr>
                <w:rFonts w:asciiTheme="minorHAnsi" w:hAnsiTheme="minorHAnsi" w:cstheme="minorHAnsi"/>
                <w:spacing w:val="-1"/>
              </w:rPr>
              <w:t>getRotationClass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098B7" w14:textId="375D9269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_</w:t>
            </w:r>
            <w:r w:rsidR="00271CDC" w:rsidRPr="005A5F68">
              <w:rPr>
                <w:rFonts w:asciiTheme="minorHAnsi" w:hAnsiTheme="minorHAnsi" w:cstheme="minorHAnsi"/>
                <w:spacing w:val="-1"/>
              </w:rPr>
              <w:t>getRotationClass</w:t>
            </w:r>
            <w:r w:rsidR="00271CDC" w:rsidRPr="0088111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81110">
              <w:rPr>
                <w:rFonts w:asciiTheme="minorHAnsi" w:hAnsiTheme="minorHAnsi" w:cstheme="minorHAnsi"/>
                <w:spacing w:val="-1"/>
              </w:rPr>
              <w:t xml:space="preserve">() : </w:t>
            </w:r>
            <w:r w:rsidR="0049341F">
              <w:rPr>
                <w:rFonts w:asciiTheme="minorHAnsi" w:hAnsiTheme="minorHAnsi" w:cstheme="minorHAnsi"/>
                <w:spacing w:val="-1"/>
              </w:rPr>
              <w:t xml:space="preserve"> String</w:t>
            </w:r>
            <w:r w:rsidRPr="00881110">
              <w:rPr>
                <w:rFonts w:asciiTheme="minorHAnsi" w:hAnsiTheme="minorHAnsi" w:cstheme="minorHAnsi"/>
                <w:spacing w:val="-1"/>
              </w:rPr>
              <w:t>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F830B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F94F" w14:textId="5BF344C0" w:rsidR="00CC3C17" w:rsidRPr="00881110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49341F">
              <w:rPr>
                <w:rFonts w:asciiTheme="minorHAnsi" w:hAnsiTheme="minorHAnsi" w:cstheme="minorHAnsi"/>
                <w:spacing w:val="-1"/>
              </w:rPr>
              <w:t>This method is used to get the appropriate rotation class</w:t>
            </w:r>
          </w:p>
        </w:tc>
      </w:tr>
      <w:tr w:rsidR="008555B1" w:rsidRPr="00881110" w14:paraId="3B8C664A" w14:textId="77777777" w:rsidTr="00CC3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87FF9" w14:textId="4974C754" w:rsidR="00CC3C17" w:rsidRPr="00881110" w:rsidRDefault="00271C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271CDC">
              <w:rPr>
                <w:rFonts w:asciiTheme="minorHAnsi" w:hAnsiTheme="minorHAnsi" w:cstheme="minorHAnsi"/>
                <w:spacing w:val="-1"/>
              </w:rPr>
              <w:t>getLinearIndicatorColor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26DE4" w14:textId="41F94DEF" w:rsidR="00CC3C17" w:rsidRPr="00881110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</w:t>
            </w:r>
            <w:r w:rsidR="00271CDC" w:rsidRPr="00271CDC">
              <w:rPr>
                <w:rFonts w:asciiTheme="minorHAnsi" w:hAnsiTheme="minorHAnsi" w:cstheme="minorHAnsi"/>
                <w:spacing w:val="-1"/>
              </w:rPr>
              <w:t>getLinearIndicatorColor</w:t>
            </w:r>
            <w:r w:rsidR="00271CDC" w:rsidRPr="0088111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CC3C17" w:rsidRPr="00881110">
              <w:rPr>
                <w:rFonts w:asciiTheme="minorHAnsi" w:hAnsiTheme="minorHAnsi" w:cstheme="minorHAnsi"/>
                <w:spacing w:val="-1"/>
              </w:rPr>
              <w:t>():TemplateResult 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E9606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E47FB" w14:textId="594953F0" w:rsidR="00CC3C17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653922">
              <w:rPr>
                <w:rFonts w:asciiTheme="minorHAnsi" w:hAnsiTheme="minorHAnsi" w:cstheme="minorHAnsi"/>
                <w:spacing w:val="-1"/>
              </w:rPr>
              <w:t>This method is used to return indicator color class based on ratings</w:t>
            </w:r>
          </w:p>
        </w:tc>
      </w:tr>
      <w:tr w:rsidR="008555B1" w:rsidRPr="00881110" w14:paraId="461C06C7" w14:textId="77777777" w:rsidTr="00271C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CF343" w14:textId="200FBA3C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addAriaLabel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D04AB" w14:textId="170C712C" w:rsidR="00CC3C17" w:rsidRPr="00881110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</w:t>
            </w:r>
            <w:r w:rsidR="00CC3C17" w:rsidRPr="00881110">
              <w:rPr>
                <w:rFonts w:asciiTheme="minorHAnsi" w:hAnsiTheme="minorHAnsi" w:cstheme="minorHAnsi"/>
                <w:spacing w:val="-1"/>
              </w:rPr>
              <w:t>addAriaLabel():</w:t>
            </w:r>
            <w:r w:rsidR="008555B1">
              <w:rPr>
                <w:rFonts w:asciiTheme="minorHAnsi" w:hAnsiTheme="minorHAnsi" w:cstheme="minorHAnsi"/>
                <w:spacing w:val="-1"/>
              </w:rPr>
              <w:t xml:space="preserve"> String</w:t>
            </w:r>
            <w:r w:rsidR="00CC3C17" w:rsidRPr="00881110">
              <w:rPr>
                <w:rFonts w:asciiTheme="minorHAnsi" w:hAnsiTheme="minorHAnsi" w:cstheme="minorHAnsi"/>
                <w:spacing w:val="-1"/>
              </w:rPr>
              <w:t>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D7DC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CE32" w14:textId="52B2915E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This method is used to add label attribute if it doesn’t exists by default it’s value is computed based on rating and label.</w:t>
            </w:r>
          </w:p>
        </w:tc>
      </w:tr>
      <w:tr w:rsidR="00271CDC" w:rsidRPr="00881110" w14:paraId="6752DCFA" w14:textId="77777777" w:rsidTr="00271C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5F50A7" w14:textId="730D2C27" w:rsidR="00271CDC" w:rsidRPr="00881110" w:rsidRDefault="00271C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isOver50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A601D1" w14:textId="7FE3623E" w:rsidR="00271CDC" w:rsidRPr="00881110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</w:t>
            </w:r>
            <w:r w:rsidR="00271CDC">
              <w:rPr>
                <w:rFonts w:asciiTheme="minorHAnsi" w:hAnsiTheme="minorHAnsi" w:cstheme="minorHAnsi"/>
                <w:spacing w:val="-1"/>
              </w:rPr>
              <w:t>isOver50(): Boolean{}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A07F06" w14:textId="44747912" w:rsidR="00271CDC" w:rsidRPr="00881110" w:rsidRDefault="00271C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35E9B1" w14:textId="1A63E748" w:rsidR="00271CDC" w:rsidRPr="00881110" w:rsidRDefault="00FF739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This method is used to check whether rating is greater than 50 or not for Donut progress bar</w:t>
            </w:r>
          </w:p>
        </w:tc>
      </w:tr>
      <w:tr w:rsidR="00271CDC" w:rsidRPr="00881110" w14:paraId="4E803396" w14:textId="77777777" w:rsidTr="0031233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4105AC" w14:textId="59A436B8" w:rsidR="00271CDC" w:rsidRDefault="003123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_l</w:t>
            </w:r>
            <w:r w:rsidR="00271CDC" w:rsidRPr="00271CDC">
              <w:rPr>
                <w:rFonts w:asciiTheme="minorHAnsi" w:hAnsiTheme="minorHAnsi" w:cstheme="minorHAnsi"/>
                <w:spacing w:val="-1"/>
              </w:rPr>
              <w:t>inearRatingBar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83809C" w14:textId="0AF85C0D" w:rsidR="00271CDC" w:rsidRPr="00271CDC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</w:t>
            </w:r>
            <w:r w:rsidR="00271CDC" w:rsidRPr="00271CDC">
              <w:rPr>
                <w:rFonts w:asciiTheme="minorHAnsi" w:hAnsiTheme="minorHAnsi" w:cstheme="minorHAnsi"/>
                <w:spacing w:val="-1"/>
              </w:rPr>
              <w:t>inearRatingBar</w:t>
            </w:r>
            <w:r w:rsidR="00271CDC">
              <w:rPr>
                <w:rFonts w:asciiTheme="minorHAnsi" w:hAnsiTheme="minorHAnsi" w:cstheme="minorHAnsi"/>
                <w:spacing w:val="-1"/>
              </w:rPr>
              <w:t>(): TemplateResult{}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E9B471" w14:textId="6CD71E0F" w:rsidR="00271CDC" w:rsidRPr="00881110" w:rsidRDefault="00271C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</w:t>
            </w:r>
            <w:r w:rsidR="0049341F">
              <w:rPr>
                <w:rFonts w:asciiTheme="minorHAnsi" w:hAnsiTheme="minorHAnsi" w:cstheme="minorHAnsi"/>
                <w:spacing w:val="-1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BC2FBE" w14:textId="0318AA59" w:rsidR="00271CDC" w:rsidRPr="00881110" w:rsidRDefault="00FF739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This method is used to render</w:t>
            </w:r>
            <w:r w:rsidR="00312336">
              <w:rPr>
                <w:rFonts w:asciiTheme="minorHAnsi" w:hAnsiTheme="minorHAnsi" w:cstheme="minorHAnsi"/>
                <w:spacing w:val="-1"/>
              </w:rPr>
              <w:t xml:space="preserve"> Linear Rating bar.</w:t>
            </w:r>
          </w:p>
        </w:tc>
      </w:tr>
      <w:tr w:rsidR="00312336" w:rsidRPr="00881110" w14:paraId="25AF9E02" w14:textId="77777777" w:rsidTr="0031233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774409" w14:textId="53615A79" w:rsidR="00312336" w:rsidRDefault="0065392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653922">
              <w:rPr>
                <w:rFonts w:asciiTheme="minorHAnsi" w:hAnsiTheme="minorHAnsi" w:cstheme="minorHAnsi"/>
                <w:spacing w:val="-1"/>
              </w:rPr>
              <w:t>_</w:t>
            </w:r>
            <w:r w:rsidR="008555B1">
              <w:t xml:space="preserve"> </w:t>
            </w:r>
            <w:r w:rsidR="008555B1" w:rsidRPr="008555B1">
              <w:rPr>
                <w:rFonts w:asciiTheme="minorHAnsi" w:hAnsiTheme="minorHAnsi" w:cstheme="minorHAnsi"/>
                <w:spacing w:val="-1"/>
              </w:rPr>
              <w:t>donutRatingBar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7A1498" w14:textId="24B6B438" w:rsidR="00312336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555B1">
              <w:rPr>
                <w:rFonts w:asciiTheme="minorHAnsi" w:hAnsiTheme="minorHAnsi" w:cstheme="minorHAnsi"/>
                <w:spacing w:val="-1"/>
              </w:rPr>
              <w:t>_donutRatingBar</w:t>
            </w:r>
            <w:r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653922">
              <w:rPr>
                <w:rFonts w:asciiTheme="minorHAnsi" w:hAnsiTheme="minorHAnsi" w:cstheme="minorHAnsi"/>
                <w:spacing w:val="-1"/>
              </w:rPr>
              <w:t xml:space="preserve">(): </w:t>
            </w:r>
            <w:r>
              <w:rPr>
                <w:rFonts w:asciiTheme="minorHAnsi" w:hAnsiTheme="minorHAnsi" w:cstheme="minorHAnsi"/>
                <w:spacing w:val="-1"/>
              </w:rPr>
              <w:t>TemplateResult</w:t>
            </w:r>
            <w:r w:rsidR="00653922">
              <w:rPr>
                <w:rFonts w:asciiTheme="minorHAnsi" w:hAnsiTheme="minorHAnsi" w:cstheme="minorHAnsi"/>
                <w:spacing w:val="-1"/>
              </w:rPr>
              <w:t>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74C07E" w14:textId="2610D73B" w:rsidR="00312336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09813C" w14:textId="4C1E4208" w:rsidR="00312336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This method is used to render</w:t>
            </w:r>
            <w:r>
              <w:rPr>
                <w:rFonts w:asciiTheme="minorHAnsi" w:hAnsiTheme="minorHAnsi" w:cstheme="minorHAnsi"/>
                <w:spacing w:val="-1"/>
              </w:rPr>
              <w:t xml:space="preserve"> Donut Rating bar.</w:t>
            </w:r>
          </w:p>
        </w:tc>
      </w:tr>
      <w:tr w:rsidR="00312336" w:rsidRPr="00881110" w14:paraId="14799375" w14:textId="77777777" w:rsidTr="0031233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E756ED" w14:textId="4C933F31" w:rsidR="00312336" w:rsidRDefault="003559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35593B">
              <w:rPr>
                <w:rFonts w:asciiTheme="minorHAnsi" w:hAnsiTheme="minorHAnsi" w:cstheme="minorHAnsi"/>
                <w:spacing w:val="-1"/>
              </w:rPr>
              <w:t>_getIndicatorClass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FE88C2" w14:textId="22A63C6A" w:rsidR="00312336" w:rsidRDefault="003559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35593B">
              <w:rPr>
                <w:rFonts w:asciiTheme="minorHAnsi" w:hAnsiTheme="minorHAnsi" w:cstheme="minorHAnsi"/>
                <w:spacing w:val="-1"/>
              </w:rPr>
              <w:t>_getIndicatorClass</w:t>
            </w:r>
            <w:r>
              <w:rPr>
                <w:rFonts w:asciiTheme="minorHAnsi" w:hAnsiTheme="minorHAnsi" w:cstheme="minorHAnsi"/>
                <w:spacing w:val="-1"/>
              </w:rPr>
              <w:t>(): String{}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D138F7" w14:textId="3D426185" w:rsidR="00312336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83484E" w14:textId="65BAC6D7" w:rsidR="00312336" w:rsidRPr="00881110" w:rsidRDefault="003559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35593B">
              <w:rPr>
                <w:rFonts w:asciiTheme="minorHAnsi" w:hAnsiTheme="minorHAnsi" w:cstheme="minorHAnsi"/>
                <w:spacing w:val="-1"/>
              </w:rPr>
              <w:t>This method is used to return class for linear rating bar based on ratings</w:t>
            </w:r>
          </w:p>
        </w:tc>
      </w:tr>
      <w:tr w:rsidR="00312336" w:rsidRPr="00881110" w14:paraId="34EA6D07" w14:textId="77777777" w:rsidTr="008555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CB8E7" w14:textId="0957B40B" w:rsidR="00312336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render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EE50BB" w14:textId="3947B78A" w:rsidR="00312336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render(): TemplateResult{}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9BF578" w14:textId="5089451B" w:rsidR="00312336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24C6C7" w14:textId="1DE476E7" w:rsidR="00312336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This method is used to render the rating bar component</w:t>
            </w:r>
          </w:p>
        </w:tc>
      </w:tr>
      <w:tr w:rsidR="008555B1" w:rsidRPr="00881110" w14:paraId="590A5E8B" w14:textId="77777777" w:rsidTr="00CC3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79813D" w14:textId="452683DC" w:rsidR="008555B1" w:rsidRDefault="00296CE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296CE5">
              <w:rPr>
                <w:rFonts w:asciiTheme="minorHAnsi" w:hAnsiTheme="minorHAnsi" w:cstheme="minorHAnsi"/>
                <w:spacing w:val="-1"/>
              </w:rPr>
              <w:t>_renderRatingBar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6002EF" w14:textId="7590B936" w:rsidR="008555B1" w:rsidRDefault="00296CE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296CE5">
              <w:rPr>
                <w:rFonts w:asciiTheme="minorHAnsi" w:hAnsiTheme="minorHAnsi" w:cstheme="minorHAnsi"/>
                <w:spacing w:val="-1"/>
              </w:rPr>
              <w:t>_renderRatingBar</w:t>
            </w:r>
            <w:r>
              <w:rPr>
                <w:rFonts w:asciiTheme="minorHAnsi" w:hAnsiTheme="minorHAnsi" w:cstheme="minorHAnsi"/>
                <w:spacing w:val="-1"/>
              </w:rPr>
              <w:t>(): TemplateResult{}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5D7BBE" w14:textId="4FBC7AE8" w:rsidR="008555B1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60F7AC" w14:textId="7DD9EB42" w:rsidR="008555B1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This method is used to render specific bar based on the type(linear/donut).</w:t>
            </w:r>
          </w:p>
        </w:tc>
      </w:tr>
    </w:tbl>
    <w:p w14:paraId="6D6067B5" w14:textId="77777777" w:rsidR="00881110" w:rsidRPr="00881110" w:rsidRDefault="00881110" w:rsidP="005A5F68">
      <w:pPr>
        <w:pStyle w:val="Heading3"/>
        <w:numPr>
          <w:ilvl w:val="0"/>
          <w:numId w:val="11"/>
        </w:numPr>
        <w:shd w:val="clear" w:color="auto" w:fill="FFFFFF"/>
        <w:spacing w:before="480"/>
        <w:rPr>
          <w:rFonts w:asciiTheme="minorHAnsi" w:hAnsiTheme="minorHAnsi" w:cstheme="minorHAnsi"/>
          <w:b/>
          <w:color w:val="auto"/>
          <w:spacing w:val="-1"/>
        </w:rPr>
      </w:pPr>
      <w:r w:rsidRPr="00881110">
        <w:rPr>
          <w:rFonts w:asciiTheme="minorHAnsi" w:hAnsiTheme="minorHAnsi" w:cstheme="minorHAnsi"/>
          <w:b/>
          <w:color w:val="auto"/>
          <w:spacing w:val="-1"/>
        </w:rPr>
        <w:lastRenderedPageBreak/>
        <w:t>Styling</w:t>
      </w:r>
    </w:p>
    <w:p w14:paraId="26777647" w14:textId="77777777" w:rsidR="00881110" w:rsidRPr="00881110" w:rsidRDefault="00881110" w:rsidP="00881110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881110">
        <w:rPr>
          <w:rFonts w:asciiTheme="minorHAnsi" w:hAnsiTheme="minorHAnsi" w:cstheme="minorHAnsi"/>
          <w:spacing w:val="-1"/>
        </w:rPr>
        <w:t>The following custom properties are available for styling: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159"/>
        <w:gridCol w:w="1619"/>
      </w:tblGrid>
      <w:tr w:rsidR="00881110" w:rsidRPr="00881110" w14:paraId="4FD97214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14E72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Custom Property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B3E49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4C50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Default</w:t>
            </w:r>
          </w:p>
        </w:tc>
      </w:tr>
      <w:tr w:rsidR="00881110" w:rsidRPr="00881110" w14:paraId="7D8CCD3A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A3B03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--rating-bar-excellent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6C273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 xml:space="preserve">Used to set indicator color when </w:t>
            </w:r>
            <w:proofErr w:type="spellStart"/>
            <w:r w:rsidRPr="00881110">
              <w:rPr>
                <w:rFonts w:asciiTheme="minorHAnsi" w:hAnsiTheme="minorHAnsi" w:cstheme="minorHAnsi"/>
                <w:spacing w:val="-1"/>
              </w:rPr>
              <w:t>ratingis</w:t>
            </w:r>
            <w:proofErr w:type="spellEnd"/>
            <w:r w:rsidRPr="00881110">
              <w:rPr>
                <w:rFonts w:asciiTheme="minorHAnsi" w:hAnsiTheme="minorHAnsi" w:cstheme="minorHAnsi"/>
                <w:spacing w:val="-1"/>
              </w:rPr>
              <w:t xml:space="preserve"> above 8.5.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E7FE2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--primary</w:t>
            </w:r>
          </w:p>
        </w:tc>
      </w:tr>
      <w:tr w:rsidR="00881110" w:rsidRPr="00881110" w14:paraId="6C5679D0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A18E4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--rating-bar-great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9AF2F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Used to set indicator color when rating is in range 7- 8.5.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25513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--rating-great</w:t>
            </w:r>
          </w:p>
        </w:tc>
      </w:tr>
      <w:tr w:rsidR="00881110" w:rsidRPr="00881110" w14:paraId="19D14925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C1E71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--rating-bar-average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B4E3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Used to set indicator color when rating is in range 5.0-7.0.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2827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--warning</w:t>
            </w:r>
          </w:p>
        </w:tc>
      </w:tr>
      <w:tr w:rsidR="00881110" w:rsidRPr="00881110" w14:paraId="0EA568DF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FD647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--rating-bar-poor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C205B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Used to set indicator color when rating is in range 3.0-5.0.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23699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--rating-poor</w:t>
            </w:r>
          </w:p>
        </w:tc>
      </w:tr>
      <w:tr w:rsidR="00881110" w:rsidRPr="00881110" w14:paraId="559422B7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4EBF4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--rating-bar-bad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CF1A5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Used to set indicator color when rating is in range 1.0-3.0.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F001D" w14:textId="3CB5A344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B75376">
              <w:rPr>
                <w:rFonts w:asciiTheme="minorHAnsi" w:hAnsiTheme="minorHAnsi" w:cstheme="minorHAnsi"/>
                <w:spacing w:val="-1"/>
              </w:rPr>
              <w:t>--error</w:t>
            </w:r>
          </w:p>
        </w:tc>
      </w:tr>
    </w:tbl>
    <w:p w14:paraId="49C8950B" w14:textId="77777777" w:rsidR="00881110" w:rsidRPr="00881110" w:rsidRDefault="00881110" w:rsidP="00CC3C17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</w:p>
    <w:p w14:paraId="00F93EF8" w14:textId="407198D1" w:rsidR="00446FB2" w:rsidRPr="00CB1E5E" w:rsidRDefault="00B32527" w:rsidP="00AC4382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  <w:r w:rsidRPr="00CB1E5E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2</w:t>
      </w:r>
      <w:r w:rsidR="00446FB2" w:rsidRPr="00CB1E5E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.1 NPM details</w:t>
      </w:r>
      <w:bookmarkEnd w:id="24"/>
      <w:r w:rsidR="00446FB2" w:rsidRPr="00CB1E5E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</w:p>
    <w:p w14:paraId="29BA203D" w14:textId="1277A234" w:rsidR="00780606" w:rsidRPr="007C519D" w:rsidRDefault="00780606" w:rsidP="00780606">
      <w:pPr>
        <w:ind w:left="360"/>
        <w:rPr>
          <w:rFonts w:eastAsia="Times New Roman" w:cstheme="minorHAnsi"/>
          <w:sz w:val="24"/>
          <w:szCs w:val="24"/>
        </w:rPr>
      </w:pPr>
      <w:bookmarkStart w:id="27" w:name="_Toc51418519"/>
      <w:r w:rsidRPr="007C519D">
        <w:rPr>
          <w:rFonts w:eastAsia="Times New Roman" w:cstheme="minorHAnsi"/>
          <w:sz w:val="24"/>
          <w:szCs w:val="24"/>
        </w:rPr>
        <w:t>Following packages are installed for project:</w:t>
      </w:r>
    </w:p>
    <w:p w14:paraId="1296687B" w14:textId="2EF051B4" w:rsidR="000D6619" w:rsidRPr="0028686D" w:rsidRDefault="000D6619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“lit-element” – “^2.2.1”</w:t>
      </w:r>
    </w:p>
    <w:p w14:paraId="47659531" w14:textId="3A19B87B" w:rsidR="000D6619" w:rsidRPr="0028686D" w:rsidRDefault="000D6619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“lit-html” – “^1.1.2”</w:t>
      </w:r>
    </w:p>
    <w:p w14:paraId="5BF90DC7" w14:textId="5A5A46FE" w:rsidR="00D74E5E" w:rsidRPr="00C85EB4" w:rsidRDefault="00D92D9D" w:rsidP="00C85EB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“Orxe/cli version”</w:t>
      </w:r>
      <w:r w:rsidR="000D6619" w:rsidRPr="0028686D">
        <w:rPr>
          <w:rFonts w:eastAsia="Times New Roman" w:cstheme="minorHAnsi"/>
          <w:sz w:val="24"/>
          <w:szCs w:val="24"/>
        </w:rPr>
        <w:t xml:space="preserve"> - </w:t>
      </w:r>
      <w:r w:rsidR="00780606" w:rsidRPr="0028686D">
        <w:rPr>
          <w:rFonts w:eastAsia="Times New Roman" w:cstheme="minorHAnsi"/>
          <w:sz w:val="24"/>
          <w:szCs w:val="24"/>
        </w:rPr>
        <w:t>v2.0.20</w:t>
      </w:r>
      <w:bookmarkStart w:id="28" w:name="_GoBack"/>
      <w:bookmarkEnd w:id="28"/>
    </w:p>
    <w:p w14:paraId="6B465FBB" w14:textId="189E1EC1" w:rsidR="00780606" w:rsidRDefault="00794058" w:rsidP="00794058">
      <w:pPr>
        <w:rPr>
          <w:rFonts w:eastAsia="Times New Roman" w:cstheme="minorHAnsi"/>
          <w:sz w:val="24"/>
          <w:szCs w:val="24"/>
        </w:rPr>
      </w:pPr>
      <w:r>
        <w:t xml:space="preserve">     </w:t>
      </w:r>
      <w:r w:rsidR="00780606" w:rsidRPr="00794058">
        <w:rPr>
          <w:rFonts w:eastAsia="Times New Roman" w:cstheme="minorHAnsi"/>
          <w:sz w:val="24"/>
          <w:szCs w:val="24"/>
        </w:rPr>
        <w:t>Following command creating and running the component:</w:t>
      </w:r>
    </w:p>
    <w:p w14:paraId="00AE5C05" w14:textId="77777777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>Installing orxe/cli - npm install -g @orxe3/cli</w:t>
      </w:r>
    </w:p>
    <w:p w14:paraId="050EA31D" w14:textId="7860E279" w:rsidR="00794058" w:rsidRPr="00794058" w:rsidRDefault="00794058" w:rsidP="0029510C">
      <w:pPr>
        <w:pStyle w:val="ListParagraph"/>
        <w:numPr>
          <w:ilvl w:val="0"/>
          <w:numId w:val="5"/>
        </w:numPr>
      </w:pPr>
      <w:r w:rsidRPr="00794058">
        <w:rPr>
          <w:rFonts w:eastAsia="Times New Roman" w:cstheme="minorHAnsi"/>
          <w:sz w:val="24"/>
          <w:szCs w:val="24"/>
        </w:rPr>
        <w:t>Create a new component workspace - orxe new component-workspace</w:t>
      </w:r>
      <w:r w:rsidR="00D37028">
        <w:rPr>
          <w:rFonts w:eastAsia="Times New Roman" w:cstheme="minorHAnsi"/>
          <w:sz w:val="24"/>
          <w:szCs w:val="24"/>
        </w:rPr>
        <w:t xml:space="preserve"> </w:t>
      </w:r>
      <w:r w:rsidR="00095930">
        <w:rPr>
          <w:rFonts w:eastAsia="Times New Roman" w:cstheme="minorHAnsi"/>
          <w:sz w:val="24"/>
          <w:szCs w:val="24"/>
        </w:rPr>
        <w:t>&lt;name&gt;</w:t>
      </w:r>
    </w:p>
    <w:p w14:paraId="27772B55" w14:textId="22F943BE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 xml:space="preserve">Create a component – orxe g c </w:t>
      </w:r>
      <w:r w:rsidR="00DC15E0">
        <w:rPr>
          <w:rFonts w:eastAsia="Times New Roman" w:cstheme="minorHAnsi"/>
          <w:sz w:val="24"/>
          <w:szCs w:val="24"/>
        </w:rPr>
        <w:t>ratingbar</w:t>
      </w:r>
    </w:p>
    <w:p w14:paraId="4930663C" w14:textId="77777777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>Serving the component – orxe serve</w:t>
      </w:r>
    </w:p>
    <w:p w14:paraId="4CC4CB43" w14:textId="77777777" w:rsidR="00794058" w:rsidRPr="009255B1" w:rsidRDefault="00794058" w:rsidP="00794058">
      <w:pPr>
        <w:pStyle w:val="ListParagraph"/>
        <w:ind w:left="885"/>
      </w:pPr>
    </w:p>
    <w:p w14:paraId="6CA7FCA6" w14:textId="1B890064" w:rsidR="00446FB2" w:rsidRPr="00E423C5" w:rsidRDefault="00B32527" w:rsidP="008A19BA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2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.2 NPM </w:t>
      </w:r>
      <w:r w:rsidR="005B7DF8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R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epo</w:t>
      </w:r>
      <w:bookmarkEnd w:id="27"/>
      <w:r w:rsidR="005B7DF8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sitory</w:t>
      </w:r>
    </w:p>
    <w:p w14:paraId="0CF150D7" w14:textId="36079806" w:rsidR="005B7DF8" w:rsidRDefault="009B7544" w:rsidP="00446FB2">
      <w:pPr>
        <w:pStyle w:val="SectionHeader"/>
        <w:rPr>
          <w:rFonts w:asciiTheme="minorHAnsi" w:hAnsiTheme="minorHAnsi" w:cstheme="minorHAnsi"/>
          <w:b w:val="0"/>
          <w:bCs w:val="0"/>
        </w:rPr>
      </w:pPr>
      <w:bookmarkStart w:id="29" w:name="_Toc51418520"/>
      <w:bookmarkEnd w:id="23"/>
      <w:bookmarkEnd w:id="25"/>
      <w:bookmarkEnd w:id="26"/>
      <w:r w:rsidRPr="00241E0A">
        <w:rPr>
          <w:rFonts w:asciiTheme="minorHAnsi" w:hAnsiTheme="minorHAnsi" w:cstheme="minorHAnsi"/>
          <w:b w:val="0"/>
          <w:bCs w:val="0"/>
        </w:rPr>
        <w:t xml:space="preserve"> </w:t>
      </w:r>
      <w:r w:rsidR="00241E0A">
        <w:rPr>
          <w:rFonts w:asciiTheme="minorHAnsi" w:hAnsiTheme="minorHAnsi" w:cstheme="minorHAnsi"/>
          <w:b w:val="0"/>
          <w:bCs w:val="0"/>
        </w:rPr>
        <w:t xml:space="preserve">1. </w:t>
      </w:r>
      <w:r w:rsidRPr="00241E0A">
        <w:rPr>
          <w:rFonts w:asciiTheme="minorHAnsi" w:hAnsiTheme="minorHAnsi" w:cstheme="minorHAnsi"/>
          <w:b w:val="0"/>
          <w:bCs w:val="0"/>
        </w:rPr>
        <w:t xml:space="preserve">Npm repository link </w:t>
      </w:r>
      <w:r w:rsidR="00AF3576">
        <w:rPr>
          <w:rFonts w:asciiTheme="minorHAnsi" w:hAnsiTheme="minorHAnsi" w:cstheme="minorHAnsi"/>
          <w:b w:val="0"/>
          <w:bCs w:val="0"/>
        </w:rPr>
        <w:t>–</w:t>
      </w:r>
    </w:p>
    <w:p w14:paraId="65AA98E9" w14:textId="47CBF660" w:rsidR="00A52352" w:rsidRPr="00241E0A" w:rsidRDefault="00A52352" w:rsidP="00446FB2">
      <w:pPr>
        <w:pStyle w:val="SectionHeader"/>
        <w:rPr>
          <w:rFonts w:asciiTheme="minorHAnsi" w:hAnsiTheme="minorHAnsi" w:cstheme="minorHAnsi"/>
          <w:b w:val="0"/>
          <w:bCs w:val="0"/>
        </w:rPr>
      </w:pPr>
      <w:hyperlink r:id="rId9" w:history="1">
        <w:r w:rsidRPr="00B840FF">
          <w:rPr>
            <w:rStyle w:val="Hyperlink"/>
            <w:rFonts w:asciiTheme="minorHAnsi" w:hAnsiTheme="minorHAnsi" w:cstheme="minorHAnsi"/>
            <w:b w:val="0"/>
            <w:bCs w:val="0"/>
          </w:rPr>
          <w:t>https://packages.common.cnxloyalty.com/service/rest/repository/browse/npm-stage-hosted/%40RatingBar/</w:t>
        </w:r>
      </w:hyperlink>
    </w:p>
    <w:p w14:paraId="53BEB5B2" w14:textId="562DB239" w:rsidR="00241E0A" w:rsidRDefault="009F3B96" w:rsidP="00241E0A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Cs w:val="24"/>
        </w:rPr>
        <w:t xml:space="preserve"> </w:t>
      </w:r>
      <w:r w:rsidR="009B4165">
        <w:rPr>
          <w:rFonts w:eastAsia="Times New Roman" w:cstheme="minorHAnsi"/>
          <w:b/>
          <w:bCs/>
          <w:szCs w:val="24"/>
        </w:rPr>
        <w:t xml:space="preserve"> </w:t>
      </w:r>
      <w:r w:rsidR="00241E0A" w:rsidRPr="009F3B96">
        <w:rPr>
          <w:rFonts w:eastAsia="Times New Roman" w:cstheme="minorHAnsi"/>
          <w:sz w:val="24"/>
          <w:szCs w:val="24"/>
        </w:rPr>
        <w:t>2</w:t>
      </w:r>
      <w:r w:rsidR="00241E0A">
        <w:rPr>
          <w:rFonts w:eastAsia="Times New Roman" w:cstheme="minorHAnsi"/>
          <w:b/>
          <w:bCs/>
          <w:szCs w:val="24"/>
        </w:rPr>
        <w:t xml:space="preserve">. </w:t>
      </w:r>
      <w:r w:rsidR="00241E0A" w:rsidRPr="009F3B96">
        <w:rPr>
          <w:rFonts w:eastAsia="Times New Roman" w:cstheme="minorHAnsi"/>
          <w:sz w:val="24"/>
          <w:szCs w:val="24"/>
        </w:rPr>
        <w:t>npm package</w:t>
      </w:r>
      <w:r w:rsidR="00241E0A">
        <w:rPr>
          <w:rFonts w:eastAsia="Times New Roman" w:cstheme="minorHAnsi"/>
          <w:b/>
          <w:bCs/>
          <w:szCs w:val="24"/>
        </w:rPr>
        <w:t xml:space="preserve"> – </w:t>
      </w:r>
      <w:proofErr w:type="spellStart"/>
      <w:r w:rsidR="00241E0A" w:rsidRPr="00241E0A">
        <w:rPr>
          <w:rFonts w:eastAsia="Times New Roman" w:cstheme="minorHAnsi"/>
          <w:sz w:val="24"/>
          <w:szCs w:val="24"/>
        </w:rPr>
        <w:t>npm</w:t>
      </w:r>
      <w:proofErr w:type="spellEnd"/>
      <w:r w:rsidR="00241E0A" w:rsidRPr="00241E0A">
        <w:rPr>
          <w:rFonts w:eastAsia="Times New Roman" w:cstheme="minorHAnsi"/>
          <w:sz w:val="24"/>
          <w:szCs w:val="24"/>
        </w:rPr>
        <w:t xml:space="preserve"> install @</w:t>
      </w:r>
      <w:proofErr w:type="spellStart"/>
      <w:r w:rsidR="00E93F1A">
        <w:rPr>
          <w:rFonts w:ascii="Segoe UI" w:eastAsia="Times New Roman" w:hAnsi="Segoe UI" w:cs="Segoe UI"/>
          <w:sz w:val="21"/>
          <w:szCs w:val="21"/>
        </w:rPr>
        <w:t>R</w:t>
      </w:r>
      <w:r w:rsidR="00DC15E0">
        <w:rPr>
          <w:rFonts w:ascii="Segoe UI" w:eastAsia="Times New Roman" w:hAnsi="Segoe UI" w:cs="Segoe UI"/>
          <w:sz w:val="21"/>
          <w:szCs w:val="21"/>
        </w:rPr>
        <w:t>atingbar</w:t>
      </w:r>
      <w:proofErr w:type="spellEnd"/>
      <w:r w:rsidR="00DC15E0" w:rsidRPr="00241E0A">
        <w:rPr>
          <w:rFonts w:eastAsia="Times New Roman" w:cstheme="minorHAnsi"/>
          <w:sz w:val="24"/>
          <w:szCs w:val="24"/>
        </w:rPr>
        <w:t xml:space="preserve"> </w:t>
      </w:r>
      <w:r w:rsidR="00241E0A" w:rsidRPr="00241E0A">
        <w:rPr>
          <w:rFonts w:eastAsia="Times New Roman" w:cstheme="minorHAnsi"/>
          <w:sz w:val="24"/>
          <w:szCs w:val="24"/>
        </w:rPr>
        <w:t>/</w:t>
      </w:r>
      <w:r w:rsidR="00DC15E0" w:rsidRPr="00DC15E0">
        <w:rPr>
          <w:rFonts w:ascii="Segoe UI" w:eastAsia="Times New Roman" w:hAnsi="Segoe UI" w:cs="Segoe UI"/>
          <w:sz w:val="21"/>
          <w:szCs w:val="21"/>
        </w:rPr>
        <w:t xml:space="preserve"> </w:t>
      </w:r>
      <w:r w:rsidR="00DC15E0">
        <w:rPr>
          <w:rFonts w:ascii="Segoe UI" w:eastAsia="Times New Roman" w:hAnsi="Segoe UI" w:cs="Segoe UI"/>
          <w:sz w:val="21"/>
          <w:szCs w:val="21"/>
        </w:rPr>
        <w:t>rating-bar</w:t>
      </w:r>
      <w:r w:rsidR="00DC15E0" w:rsidRPr="00241E0A">
        <w:rPr>
          <w:rFonts w:eastAsia="Times New Roman" w:cstheme="minorHAnsi"/>
          <w:sz w:val="24"/>
          <w:szCs w:val="24"/>
        </w:rPr>
        <w:t xml:space="preserve"> </w:t>
      </w:r>
      <w:r w:rsidR="00241E0A">
        <w:rPr>
          <w:rFonts w:eastAsia="Times New Roman" w:cstheme="minorHAnsi"/>
          <w:sz w:val="24"/>
          <w:szCs w:val="24"/>
        </w:rPr>
        <w:t xml:space="preserve"> </w:t>
      </w:r>
    </w:p>
    <w:p w14:paraId="48DDF3B9" w14:textId="7F69111C" w:rsidR="000D1ED3" w:rsidRDefault="00B60EE7" w:rsidP="000D1ED3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9B4165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3.  </w:t>
      </w:r>
      <w:r w:rsidR="000D1ED3">
        <w:rPr>
          <w:rFonts w:ascii="Segoe UI" w:eastAsia="Times New Roman" w:hAnsi="Segoe UI" w:cs="Segoe UI"/>
          <w:sz w:val="21"/>
          <w:szCs w:val="21"/>
        </w:rPr>
        <w:t xml:space="preserve">Used Render Selector - </w:t>
      </w:r>
      <w:r w:rsidR="000D1ED3" w:rsidRPr="000D1ED3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="000D1ED3" w:rsidRPr="000D1ED3">
        <w:rPr>
          <w:rFonts w:ascii="Segoe UI" w:eastAsia="Times New Roman" w:hAnsi="Segoe UI" w:cs="Segoe UI"/>
          <w:sz w:val="21"/>
          <w:szCs w:val="21"/>
        </w:rPr>
        <w:t>orxe</w:t>
      </w:r>
      <w:proofErr w:type="spellEnd"/>
      <w:r w:rsidR="000D1ED3" w:rsidRPr="000D1ED3">
        <w:rPr>
          <w:rFonts w:ascii="Segoe UI" w:eastAsia="Times New Roman" w:hAnsi="Segoe UI" w:cs="Segoe UI"/>
          <w:sz w:val="21"/>
          <w:szCs w:val="21"/>
        </w:rPr>
        <w:t>-</w:t>
      </w:r>
      <w:r w:rsidR="00DC15E0">
        <w:rPr>
          <w:rFonts w:ascii="Segoe UI" w:eastAsia="Times New Roman" w:hAnsi="Segoe UI" w:cs="Segoe UI"/>
          <w:sz w:val="21"/>
          <w:szCs w:val="21"/>
        </w:rPr>
        <w:t>rating-bar</w:t>
      </w:r>
      <w:r w:rsidR="000D1ED3" w:rsidRPr="000D1ED3">
        <w:rPr>
          <w:rFonts w:ascii="Segoe UI" w:eastAsia="Times New Roman" w:hAnsi="Segoe UI" w:cs="Segoe UI"/>
          <w:sz w:val="21"/>
          <w:szCs w:val="21"/>
        </w:rPr>
        <w:t>&gt;&lt;/</w:t>
      </w:r>
      <w:proofErr w:type="spellStart"/>
      <w:r w:rsidR="000D1ED3" w:rsidRPr="000D1ED3">
        <w:rPr>
          <w:rFonts w:ascii="Segoe UI" w:eastAsia="Times New Roman" w:hAnsi="Segoe UI" w:cs="Segoe UI"/>
          <w:sz w:val="21"/>
          <w:szCs w:val="21"/>
        </w:rPr>
        <w:t>orxe</w:t>
      </w:r>
      <w:proofErr w:type="spellEnd"/>
      <w:r w:rsidR="000D1ED3" w:rsidRPr="000D1ED3">
        <w:rPr>
          <w:rFonts w:ascii="Segoe UI" w:eastAsia="Times New Roman" w:hAnsi="Segoe UI" w:cs="Segoe UI"/>
          <w:sz w:val="21"/>
          <w:szCs w:val="21"/>
        </w:rPr>
        <w:t>-</w:t>
      </w:r>
      <w:r w:rsidR="00DC15E0" w:rsidRPr="00DC15E0">
        <w:rPr>
          <w:rFonts w:ascii="Segoe UI" w:eastAsia="Times New Roman" w:hAnsi="Segoe UI" w:cs="Segoe UI"/>
          <w:sz w:val="21"/>
          <w:szCs w:val="21"/>
        </w:rPr>
        <w:t xml:space="preserve"> </w:t>
      </w:r>
      <w:r w:rsidR="00DC15E0">
        <w:rPr>
          <w:rFonts w:ascii="Segoe UI" w:eastAsia="Times New Roman" w:hAnsi="Segoe UI" w:cs="Segoe UI"/>
          <w:sz w:val="21"/>
          <w:szCs w:val="21"/>
        </w:rPr>
        <w:t>rating-bar</w:t>
      </w:r>
      <w:r w:rsidR="00DC15E0" w:rsidRPr="000D1ED3">
        <w:rPr>
          <w:rFonts w:ascii="Segoe UI" w:eastAsia="Times New Roman" w:hAnsi="Segoe UI" w:cs="Segoe UI"/>
          <w:sz w:val="21"/>
          <w:szCs w:val="21"/>
        </w:rPr>
        <w:t xml:space="preserve"> </w:t>
      </w:r>
      <w:r w:rsidR="000D1ED3" w:rsidRPr="000D1ED3">
        <w:rPr>
          <w:rFonts w:ascii="Segoe UI" w:eastAsia="Times New Roman" w:hAnsi="Segoe UI" w:cs="Segoe UI"/>
          <w:sz w:val="21"/>
          <w:szCs w:val="21"/>
        </w:rPr>
        <w:t>&gt;</w:t>
      </w:r>
    </w:p>
    <w:p w14:paraId="7CC26777" w14:textId="77777777" w:rsidR="00A52352" w:rsidRPr="000D1ED3" w:rsidRDefault="00A52352" w:rsidP="000D1ED3">
      <w:pPr>
        <w:rPr>
          <w:rFonts w:ascii="Segoe UI" w:eastAsia="Times New Roman" w:hAnsi="Segoe UI" w:cs="Segoe UI"/>
          <w:sz w:val="21"/>
          <w:szCs w:val="21"/>
        </w:rPr>
      </w:pPr>
    </w:p>
    <w:p w14:paraId="03F85642" w14:textId="2DF10313" w:rsidR="00B32527" w:rsidRDefault="00B32527" w:rsidP="00446FB2">
      <w:pPr>
        <w:pStyle w:val="SectionHeader"/>
        <w:rPr>
          <w:rFonts w:eastAsia="Times New Roman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3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</w:t>
      </w: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Unit Testing</w:t>
      </w:r>
      <w:bookmarkEnd w:id="29"/>
      <w:r w:rsidR="00446FB2" w:rsidRPr="00635EB0">
        <w:rPr>
          <w:rFonts w:eastAsia="Times New Roman"/>
        </w:rPr>
        <w:t xml:space="preserve"> </w:t>
      </w:r>
    </w:p>
    <w:p w14:paraId="51E35631" w14:textId="66229530" w:rsidR="003200D5" w:rsidRPr="00364BD2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The test cases written for orxe-</w:t>
      </w:r>
      <w:r w:rsidR="000B6A9F" w:rsidRPr="000B6A9F">
        <w:rPr>
          <w:rFonts w:ascii="Segoe UI" w:eastAsia="Times New Roman" w:hAnsi="Segoe UI" w:cs="Segoe UI"/>
          <w:sz w:val="21"/>
          <w:szCs w:val="21"/>
        </w:rPr>
        <w:t xml:space="preserve"> </w:t>
      </w:r>
      <w:r w:rsidR="000B6A9F">
        <w:rPr>
          <w:rFonts w:ascii="Segoe UI" w:eastAsia="Times New Roman" w:hAnsi="Segoe UI" w:cs="Segoe UI"/>
          <w:sz w:val="21"/>
          <w:szCs w:val="21"/>
        </w:rPr>
        <w:t>rating-bar</w:t>
      </w:r>
      <w:r w:rsidR="000B6A9F" w:rsidRPr="00364BD2">
        <w:rPr>
          <w:rFonts w:asciiTheme="minorHAnsi" w:eastAsia="Times New Roman" w:hAnsiTheme="minorHAnsi" w:cstheme="minorHAnsi"/>
        </w:rPr>
        <w:t xml:space="preserve"> </w:t>
      </w:r>
      <w:r w:rsidRPr="00364BD2">
        <w:rPr>
          <w:rFonts w:asciiTheme="minorHAnsi" w:eastAsia="Times New Roman" w:hAnsiTheme="minorHAnsi" w:cstheme="minorHAnsi"/>
        </w:rPr>
        <w:t xml:space="preserve">component it consists two test suites. One is default </w:t>
      </w:r>
      <w:r w:rsidR="008A19BA">
        <w:rPr>
          <w:rFonts w:asciiTheme="minorHAnsi" w:eastAsia="Times New Roman" w:hAnsiTheme="minorHAnsi" w:cstheme="minorHAnsi"/>
        </w:rPr>
        <w:t>rating-bar</w:t>
      </w:r>
      <w:r w:rsidRPr="00364BD2">
        <w:rPr>
          <w:rFonts w:asciiTheme="minorHAnsi" w:eastAsia="Times New Roman" w:hAnsiTheme="minorHAnsi" w:cstheme="minorHAnsi"/>
        </w:rPr>
        <w:t xml:space="preserve"> axe file and </w:t>
      </w:r>
      <w:r w:rsidR="00364BD2" w:rsidRPr="00364BD2">
        <w:rPr>
          <w:rFonts w:asciiTheme="minorHAnsi" w:eastAsia="Times New Roman" w:hAnsiTheme="minorHAnsi" w:cstheme="minorHAnsi"/>
        </w:rPr>
        <w:t>another</w:t>
      </w:r>
      <w:r w:rsidRPr="00364BD2">
        <w:rPr>
          <w:rFonts w:asciiTheme="minorHAnsi" w:eastAsia="Times New Roman" w:hAnsiTheme="minorHAnsi" w:cstheme="minorHAnsi"/>
        </w:rPr>
        <w:t xml:space="preserve"> </w:t>
      </w:r>
      <w:r w:rsidR="008A19BA">
        <w:rPr>
          <w:rFonts w:asciiTheme="minorHAnsi" w:eastAsia="Times New Roman" w:hAnsiTheme="minorHAnsi" w:cstheme="minorHAnsi"/>
        </w:rPr>
        <w:t>rating-bar</w:t>
      </w:r>
      <w:r w:rsidR="008A19BA" w:rsidRPr="00364BD2">
        <w:rPr>
          <w:rFonts w:asciiTheme="minorHAnsi" w:eastAsia="Times New Roman" w:hAnsiTheme="minorHAnsi" w:cstheme="minorHAnsi"/>
        </w:rPr>
        <w:t xml:space="preserve"> </w:t>
      </w:r>
      <w:r w:rsidRPr="00364BD2">
        <w:rPr>
          <w:rFonts w:asciiTheme="minorHAnsi" w:eastAsia="Times New Roman" w:hAnsiTheme="minorHAnsi" w:cstheme="minorHAnsi"/>
        </w:rPr>
        <w:t xml:space="preserve">spec file. All function and line coverage are done with spec file. </w:t>
      </w:r>
    </w:p>
    <w:p w14:paraId="7CC06C31" w14:textId="7141F755" w:rsidR="003200D5" w:rsidRPr="00364BD2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All test cases of orxe-</w:t>
      </w:r>
      <w:r w:rsidR="008A19BA" w:rsidRPr="008A19BA">
        <w:rPr>
          <w:rFonts w:asciiTheme="minorHAnsi" w:eastAsia="Times New Roman" w:hAnsiTheme="minorHAnsi" w:cstheme="minorHAnsi"/>
        </w:rPr>
        <w:t xml:space="preserve"> </w:t>
      </w:r>
      <w:r w:rsidR="008A19BA">
        <w:rPr>
          <w:rFonts w:asciiTheme="minorHAnsi" w:eastAsia="Times New Roman" w:hAnsiTheme="minorHAnsi" w:cstheme="minorHAnsi"/>
        </w:rPr>
        <w:t>rating</w:t>
      </w:r>
      <w:r w:rsidR="00153102">
        <w:rPr>
          <w:rFonts w:asciiTheme="minorHAnsi" w:eastAsia="Times New Roman" w:hAnsiTheme="minorHAnsi" w:cstheme="minorHAnsi"/>
        </w:rPr>
        <w:t>-</w:t>
      </w:r>
      <w:r w:rsidR="008A19BA">
        <w:rPr>
          <w:rFonts w:asciiTheme="minorHAnsi" w:eastAsia="Times New Roman" w:hAnsiTheme="minorHAnsi" w:cstheme="minorHAnsi"/>
        </w:rPr>
        <w:t>bar</w:t>
      </w:r>
      <w:r w:rsidR="008A19BA" w:rsidRPr="00364BD2">
        <w:rPr>
          <w:rFonts w:asciiTheme="minorHAnsi" w:eastAsia="Times New Roman" w:hAnsiTheme="minorHAnsi" w:cstheme="minorHAnsi"/>
        </w:rPr>
        <w:t xml:space="preserve"> </w:t>
      </w:r>
      <w:r w:rsidRPr="00364BD2">
        <w:rPr>
          <w:rFonts w:asciiTheme="minorHAnsi" w:eastAsia="Times New Roman" w:hAnsiTheme="minorHAnsi" w:cstheme="minorHAnsi"/>
        </w:rPr>
        <w:t xml:space="preserve">component are written in </w:t>
      </w:r>
      <w:r w:rsidR="008A19BA">
        <w:rPr>
          <w:rFonts w:asciiTheme="minorHAnsi" w:eastAsia="Times New Roman" w:hAnsiTheme="minorHAnsi" w:cstheme="minorHAnsi"/>
        </w:rPr>
        <w:t>rating-bar</w:t>
      </w:r>
      <w:r w:rsidR="004C4A6F" w:rsidRPr="00364BD2">
        <w:rPr>
          <w:rFonts w:asciiTheme="minorHAnsi" w:eastAsia="Times New Roman" w:hAnsiTheme="minorHAnsi" w:cstheme="minorHAnsi"/>
        </w:rPr>
        <w:t xml:space="preserve">.axe.ts and </w:t>
      </w:r>
      <w:r w:rsidR="008A19BA">
        <w:rPr>
          <w:rFonts w:asciiTheme="minorHAnsi" w:eastAsia="Times New Roman" w:hAnsiTheme="minorHAnsi" w:cstheme="minorHAnsi"/>
        </w:rPr>
        <w:t>rating-bar</w:t>
      </w:r>
      <w:r w:rsidRPr="00364BD2">
        <w:rPr>
          <w:rFonts w:asciiTheme="minorHAnsi" w:eastAsia="Times New Roman" w:hAnsiTheme="minorHAnsi" w:cstheme="minorHAnsi"/>
        </w:rPr>
        <w:t>.spec.ts file.</w:t>
      </w:r>
      <w:r w:rsidR="004F4D83" w:rsidRPr="00364BD2">
        <w:rPr>
          <w:rFonts w:asciiTheme="minorHAnsi" w:eastAsia="Times New Roman" w:hAnsiTheme="minorHAnsi" w:cstheme="minorHAnsi"/>
        </w:rPr>
        <w:t xml:space="preserve"> Test cases are available below.</w:t>
      </w:r>
    </w:p>
    <w:p w14:paraId="0E753A0B" w14:textId="77777777" w:rsidR="0035126D" w:rsidRDefault="0035126D" w:rsidP="00FA63BC">
      <w:pPr>
        <w:pStyle w:val="SectionBody"/>
      </w:pPr>
    </w:p>
    <w:p w14:paraId="43B40E24" w14:textId="55A46636" w:rsidR="004F4D83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create.</w:t>
      </w:r>
    </w:p>
    <w:p w14:paraId="1EF21BA2" w14:textId="08CAAF8C" w:rsidR="0035126D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support all WCAG Accessibility Rules. When Default is rendered.</w:t>
      </w:r>
    </w:p>
    <w:p w14:paraId="62BD3EA3" w14:textId="1AB7A893" w:rsidR="0035126D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render is call.</w:t>
      </w:r>
    </w:p>
    <w:p w14:paraId="12CAD324" w14:textId="51DB4EC8" w:rsidR="00783DB2" w:rsidRDefault="00783DB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783DB2">
        <w:rPr>
          <w:rFonts w:asciiTheme="minorHAnsi" w:eastAsia="Times New Roman" w:hAnsiTheme="minorHAnsi" w:cstheme="minorHAnsi"/>
        </w:rPr>
        <w:t xml:space="preserve">should function </w:t>
      </w:r>
      <w:r w:rsidR="00917BCA">
        <w:rPr>
          <w:rFonts w:asciiTheme="minorHAnsi" w:eastAsia="Times New Roman" w:hAnsiTheme="minorHAnsi" w:cstheme="minorHAnsi"/>
        </w:rPr>
        <w:t>_</w:t>
      </w:r>
      <w:r w:rsidRPr="00783DB2">
        <w:rPr>
          <w:rFonts w:asciiTheme="minorHAnsi" w:eastAsia="Times New Roman" w:hAnsiTheme="minorHAnsi" w:cstheme="minorHAnsi"/>
        </w:rPr>
        <w:t>getRating returns rating in scale of 10'</w:t>
      </w:r>
    </w:p>
    <w:p w14:paraId="5252E950" w14:textId="656A21E6" w:rsidR="00783DB2" w:rsidRDefault="00783DB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783DB2">
        <w:rPr>
          <w:rFonts w:asciiTheme="minorHAnsi" w:eastAsia="Times New Roman" w:hAnsiTheme="minorHAnsi" w:cstheme="minorHAnsi"/>
        </w:rPr>
        <w:t xml:space="preserve">should function </w:t>
      </w:r>
      <w:r w:rsidR="00917BCA">
        <w:rPr>
          <w:rFonts w:asciiTheme="minorHAnsi" w:eastAsia="Times New Roman" w:hAnsiTheme="minorHAnsi" w:cstheme="minorHAnsi"/>
        </w:rPr>
        <w:t>_</w:t>
      </w:r>
      <w:r w:rsidRPr="00783DB2">
        <w:rPr>
          <w:rFonts w:asciiTheme="minorHAnsi" w:eastAsia="Times New Roman" w:hAnsiTheme="minorHAnsi" w:cstheme="minorHAnsi"/>
        </w:rPr>
        <w:t>getRotationClass returns rotation class</w:t>
      </w:r>
    </w:p>
    <w:p w14:paraId="16F74FFA" w14:textId="33A36D31" w:rsidR="00783DB2" w:rsidRDefault="00783DB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783DB2">
        <w:rPr>
          <w:rFonts w:asciiTheme="minorHAnsi" w:eastAsia="Times New Roman" w:hAnsiTheme="minorHAnsi" w:cstheme="minorHAnsi"/>
        </w:rPr>
        <w:t xml:space="preserve">should function </w:t>
      </w:r>
      <w:r w:rsidR="00917BCA">
        <w:rPr>
          <w:rFonts w:asciiTheme="minorHAnsi" w:eastAsia="Times New Roman" w:hAnsiTheme="minorHAnsi" w:cstheme="minorHAnsi"/>
        </w:rPr>
        <w:t>_</w:t>
      </w:r>
      <w:r w:rsidRPr="00783DB2">
        <w:rPr>
          <w:rFonts w:asciiTheme="minorHAnsi" w:eastAsia="Times New Roman" w:hAnsiTheme="minorHAnsi" w:cstheme="minorHAnsi"/>
        </w:rPr>
        <w:t>getLinearIndicatorColor returns rating color class</w:t>
      </w:r>
    </w:p>
    <w:p w14:paraId="7A246853" w14:textId="1FA0B536" w:rsidR="00783DB2" w:rsidRDefault="0015310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153102">
        <w:rPr>
          <w:rFonts w:asciiTheme="minorHAnsi" w:eastAsia="Times New Roman" w:hAnsiTheme="minorHAnsi" w:cstheme="minorHAnsi"/>
        </w:rPr>
        <w:t xml:space="preserve">should function </w:t>
      </w:r>
      <w:r w:rsidR="00917BCA">
        <w:rPr>
          <w:rFonts w:asciiTheme="minorHAnsi" w:eastAsia="Times New Roman" w:hAnsiTheme="minorHAnsi" w:cstheme="minorHAnsi"/>
        </w:rPr>
        <w:t>_</w:t>
      </w:r>
      <w:r w:rsidRPr="00153102">
        <w:rPr>
          <w:rFonts w:asciiTheme="minorHAnsi" w:eastAsia="Times New Roman" w:hAnsiTheme="minorHAnsi" w:cstheme="minorHAnsi"/>
        </w:rPr>
        <w:t>getIndicatorClass returns rating class</w:t>
      </w:r>
    </w:p>
    <w:p w14:paraId="0F52F4C8" w14:textId="7A0039D8" w:rsidR="00153102" w:rsidRDefault="0015310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153102">
        <w:rPr>
          <w:rFonts w:asciiTheme="minorHAnsi" w:eastAsia="Times New Roman" w:hAnsiTheme="minorHAnsi" w:cstheme="minorHAnsi"/>
        </w:rPr>
        <w:t>should check default value for properties for Rating bar</w:t>
      </w:r>
    </w:p>
    <w:p w14:paraId="75B81B63" w14:textId="72AD9307" w:rsidR="00153102" w:rsidRDefault="0015310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153102">
        <w:rPr>
          <w:rFonts w:asciiTheme="minorHAnsi" w:eastAsia="Times New Roman" w:hAnsiTheme="minorHAnsi" w:cstheme="minorHAnsi"/>
        </w:rPr>
        <w:t xml:space="preserve">should function </w:t>
      </w:r>
      <w:r w:rsidR="00FA6DE0">
        <w:rPr>
          <w:rFonts w:asciiTheme="minorHAnsi" w:eastAsia="Times New Roman" w:hAnsiTheme="minorHAnsi" w:cstheme="minorHAnsi"/>
        </w:rPr>
        <w:t>_</w:t>
      </w:r>
      <w:r w:rsidRPr="00153102">
        <w:rPr>
          <w:rFonts w:asciiTheme="minorHAnsi" w:eastAsia="Times New Roman" w:hAnsiTheme="minorHAnsi" w:cstheme="minorHAnsi"/>
        </w:rPr>
        <w:t>isOver50 returns true when rating is &gt; 50</w:t>
      </w:r>
    </w:p>
    <w:p w14:paraId="73D70262" w14:textId="07EE7134" w:rsidR="007A05AC" w:rsidRDefault="00153102" w:rsidP="00153102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153102">
        <w:rPr>
          <w:rFonts w:asciiTheme="minorHAnsi" w:eastAsia="Times New Roman" w:hAnsiTheme="minorHAnsi" w:cstheme="minorHAnsi"/>
        </w:rPr>
        <w:t xml:space="preserve">should function </w:t>
      </w:r>
      <w:r w:rsidR="00FA6DE0">
        <w:rPr>
          <w:rFonts w:asciiTheme="minorHAnsi" w:eastAsia="Times New Roman" w:hAnsiTheme="minorHAnsi" w:cstheme="minorHAnsi"/>
        </w:rPr>
        <w:t>_</w:t>
      </w:r>
      <w:r w:rsidRPr="00153102">
        <w:rPr>
          <w:rFonts w:asciiTheme="minorHAnsi" w:eastAsia="Times New Roman" w:hAnsiTheme="minorHAnsi" w:cstheme="minorHAnsi"/>
        </w:rPr>
        <w:t>isOver50 returns false when rating is &lt; 50</w:t>
      </w:r>
    </w:p>
    <w:p w14:paraId="73BE9408" w14:textId="0F94B6CA" w:rsidR="00153102" w:rsidRDefault="00153102" w:rsidP="005A5F68">
      <w:pPr>
        <w:pStyle w:val="SectionBody"/>
        <w:ind w:left="0"/>
        <w:rPr>
          <w:rFonts w:asciiTheme="minorHAnsi" w:eastAsia="Times New Roman" w:hAnsiTheme="minorHAnsi" w:cstheme="minorHAnsi"/>
        </w:rPr>
      </w:pPr>
    </w:p>
    <w:p w14:paraId="21802312" w14:textId="4BCE22EF" w:rsidR="00A52352" w:rsidRDefault="00A52352" w:rsidP="005A5F68">
      <w:pPr>
        <w:pStyle w:val="SectionBody"/>
        <w:ind w:left="0"/>
        <w:rPr>
          <w:rFonts w:asciiTheme="minorHAnsi" w:eastAsia="Times New Roman" w:hAnsiTheme="minorHAnsi" w:cstheme="minorHAnsi"/>
        </w:rPr>
      </w:pPr>
    </w:p>
    <w:p w14:paraId="3E1F09E9" w14:textId="77777777" w:rsidR="00A52352" w:rsidRPr="00153102" w:rsidRDefault="00A52352" w:rsidP="005A5F68">
      <w:pPr>
        <w:pStyle w:val="SectionBody"/>
        <w:ind w:left="0"/>
        <w:rPr>
          <w:rFonts w:asciiTheme="minorHAnsi" w:eastAsia="Times New Roman" w:hAnsiTheme="minorHAnsi" w:cstheme="minorHAnsi"/>
        </w:rPr>
      </w:pPr>
    </w:p>
    <w:p w14:paraId="7B1B17D6" w14:textId="690B9D20" w:rsidR="003200D5" w:rsidRPr="00F90581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F90581">
        <w:rPr>
          <w:rFonts w:asciiTheme="minorHAnsi" w:eastAsia="Times New Roman" w:hAnsiTheme="minorHAnsi" w:cstheme="minorHAnsi"/>
        </w:rPr>
        <w:t xml:space="preserve">The unit test cases coverage report is </w:t>
      </w:r>
      <w:r w:rsidR="00825081">
        <w:rPr>
          <w:rFonts w:asciiTheme="minorHAnsi" w:eastAsia="Times New Roman" w:hAnsiTheme="minorHAnsi" w:cstheme="minorHAnsi"/>
        </w:rPr>
        <w:t>as</w:t>
      </w:r>
      <w:r w:rsidRPr="00F90581">
        <w:rPr>
          <w:rFonts w:asciiTheme="minorHAnsi" w:eastAsia="Times New Roman" w:hAnsiTheme="minorHAnsi" w:cstheme="minorHAnsi"/>
        </w:rPr>
        <w:t xml:space="preserve"> below</w:t>
      </w:r>
      <w:r w:rsidR="00906368" w:rsidRPr="00F90581">
        <w:rPr>
          <w:rFonts w:asciiTheme="minorHAnsi" w:eastAsia="Times New Roman" w:hAnsiTheme="minorHAnsi" w:cstheme="minorHAnsi"/>
        </w:rPr>
        <w:t>.</w:t>
      </w:r>
      <w:r w:rsidRPr="00F90581">
        <w:rPr>
          <w:rFonts w:asciiTheme="minorHAnsi" w:eastAsia="Times New Roman" w:hAnsiTheme="minorHAnsi" w:cstheme="minorHAnsi"/>
        </w:rPr>
        <w:t xml:space="preserve"> </w:t>
      </w:r>
    </w:p>
    <w:p w14:paraId="7DA77B55" w14:textId="77777777" w:rsidR="003200D5" w:rsidRDefault="003200D5" w:rsidP="00FA63BC">
      <w:pPr>
        <w:pStyle w:val="SectionBody"/>
      </w:pPr>
    </w:p>
    <w:p w14:paraId="553B3390" w14:textId="10846B58" w:rsidR="003200D5" w:rsidRDefault="003200D5" w:rsidP="00FA63BC">
      <w:pPr>
        <w:pStyle w:val="SectionBody"/>
        <w:rPr>
          <w:rFonts w:eastAsia="Cambria"/>
        </w:rPr>
      </w:pPr>
    </w:p>
    <w:p w14:paraId="62FA1E19" w14:textId="769978CE" w:rsidR="00325DA3" w:rsidRDefault="002F54BA" w:rsidP="00FA63BC">
      <w:pPr>
        <w:pStyle w:val="SectionBody"/>
        <w:rPr>
          <w:rFonts w:eastAsia="Cambria"/>
        </w:rPr>
      </w:pPr>
      <w:r w:rsidRPr="002F54BA">
        <w:rPr>
          <w:noProof/>
        </w:rPr>
        <w:drawing>
          <wp:inline distT="0" distB="0" distL="0" distR="0" wp14:anchorId="78BC7743" wp14:editId="782ECE33">
            <wp:extent cx="6286092" cy="1676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658" cy="16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53DD" w14:textId="666F53F3" w:rsidR="00825081" w:rsidRDefault="002F54BA" w:rsidP="005A5F68">
      <w:pPr>
        <w:pStyle w:val="SectionBody"/>
        <w:rPr>
          <w:rFonts w:eastAsia="Cambria"/>
        </w:rPr>
      </w:pPr>
      <w:r>
        <w:rPr>
          <w:noProof/>
        </w:rPr>
        <w:lastRenderedPageBreak/>
        <w:drawing>
          <wp:inline distT="0" distB="0" distL="0" distR="0" wp14:anchorId="5914D4FB" wp14:editId="7F2C6D70">
            <wp:extent cx="588645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91A1" w14:textId="5295CB68" w:rsidR="002F54BA" w:rsidRDefault="002F54BA" w:rsidP="005A5F68">
      <w:pPr>
        <w:pStyle w:val="SectionBody"/>
        <w:rPr>
          <w:rFonts w:eastAsia="Cambria"/>
        </w:rPr>
      </w:pPr>
    </w:p>
    <w:p w14:paraId="57A93FDA" w14:textId="77777777" w:rsidR="002F54BA" w:rsidRPr="00635EB0" w:rsidRDefault="002F54BA" w:rsidP="005A5F68">
      <w:pPr>
        <w:pStyle w:val="SectionBody"/>
        <w:rPr>
          <w:rFonts w:eastAsia="Cambria"/>
        </w:rPr>
      </w:pPr>
    </w:p>
    <w:p w14:paraId="6CDD6DF5" w14:textId="448F401E" w:rsidR="00446FB2" w:rsidRPr="00E423C5" w:rsidRDefault="00B32527" w:rsidP="00446FB2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bookmarkStart w:id="30" w:name="_Toc51418521"/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4. 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Assumptions</w:t>
      </w:r>
      <w:bookmarkEnd w:id="30"/>
    </w:p>
    <w:p w14:paraId="01030FBA" w14:textId="77777777" w:rsidR="00C66271" w:rsidRPr="00F90581" w:rsidRDefault="00C66271" w:rsidP="00C66271">
      <w:pPr>
        <w:rPr>
          <w:sz w:val="24"/>
          <w:szCs w:val="24"/>
        </w:rPr>
      </w:pPr>
      <w:bookmarkStart w:id="31" w:name="_Toc51418522"/>
      <w:r w:rsidRPr="00F90581">
        <w:rPr>
          <w:sz w:val="24"/>
          <w:szCs w:val="24"/>
        </w:rPr>
        <w:t>This component is developed based on the design guidelines provided by Tavisca on the confluence page.</w:t>
      </w:r>
    </w:p>
    <w:p w14:paraId="2303BA0A" w14:textId="196F72F8" w:rsidR="00446FB2" w:rsidRPr="00E423C5" w:rsidRDefault="00B32527" w:rsidP="00446FB2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5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 Concerns and Issues</w:t>
      </w:r>
      <w:bookmarkEnd w:id="31"/>
    </w:p>
    <w:p w14:paraId="2D8FF868" w14:textId="2137B726" w:rsidR="00CC02FB" w:rsidRPr="00F90581" w:rsidRDefault="0025781B" w:rsidP="00446FB2">
      <w:pPr>
        <w:rPr>
          <w:sz w:val="24"/>
          <w:szCs w:val="24"/>
        </w:rPr>
      </w:pPr>
      <w:r w:rsidRPr="00F90581">
        <w:rPr>
          <w:sz w:val="24"/>
          <w:szCs w:val="24"/>
        </w:rPr>
        <w:t>NA</w:t>
      </w:r>
      <w:r w:rsidR="00F90581">
        <w:rPr>
          <w:sz w:val="24"/>
          <w:szCs w:val="24"/>
        </w:rPr>
        <w:t>.</w:t>
      </w:r>
    </w:p>
    <w:sectPr w:rsidR="00CC02FB" w:rsidRPr="00F90581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B3CB4" w14:textId="77777777" w:rsidR="00145350" w:rsidRDefault="00145350" w:rsidP="00CB1528">
      <w:pPr>
        <w:spacing w:after="0" w:line="240" w:lineRule="auto"/>
      </w:pPr>
      <w:r>
        <w:separator/>
      </w:r>
    </w:p>
  </w:endnote>
  <w:endnote w:type="continuationSeparator" w:id="0">
    <w:p w14:paraId="5D543F8F" w14:textId="77777777" w:rsidR="00145350" w:rsidRDefault="00145350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FD10A" w14:textId="77777777" w:rsidR="00145350" w:rsidRDefault="00145350" w:rsidP="00CB1528">
      <w:pPr>
        <w:spacing w:after="0" w:line="240" w:lineRule="auto"/>
      </w:pPr>
      <w:r>
        <w:separator/>
      </w:r>
    </w:p>
  </w:footnote>
  <w:footnote w:type="continuationSeparator" w:id="0">
    <w:p w14:paraId="15B7CB98" w14:textId="77777777" w:rsidR="00145350" w:rsidRDefault="00145350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CCB"/>
    <w:multiLevelType w:val="hybridMultilevel"/>
    <w:tmpl w:val="32A07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76F"/>
    <w:multiLevelType w:val="hybridMultilevel"/>
    <w:tmpl w:val="5EAA37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270F4"/>
    <w:multiLevelType w:val="hybridMultilevel"/>
    <w:tmpl w:val="387A20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453D5"/>
    <w:multiLevelType w:val="hybridMultilevel"/>
    <w:tmpl w:val="BAD29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B1613"/>
    <w:multiLevelType w:val="hybridMultilevel"/>
    <w:tmpl w:val="276A8E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B91038"/>
    <w:multiLevelType w:val="hybridMultilevel"/>
    <w:tmpl w:val="4DCAC050"/>
    <w:lvl w:ilvl="0" w:tplc="BA386F38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980A87"/>
    <w:multiLevelType w:val="hybridMultilevel"/>
    <w:tmpl w:val="13562D44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458D644A"/>
    <w:multiLevelType w:val="multilevel"/>
    <w:tmpl w:val="38789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6904AEA"/>
    <w:multiLevelType w:val="hybridMultilevel"/>
    <w:tmpl w:val="5220EC9C"/>
    <w:lvl w:ilvl="0" w:tplc="F37A55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 w15:restartNumberingAfterBreak="0">
    <w:nsid w:val="5B9A667E"/>
    <w:multiLevelType w:val="hybridMultilevel"/>
    <w:tmpl w:val="BD3C1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B0D75"/>
    <w:multiLevelType w:val="hybridMultilevel"/>
    <w:tmpl w:val="48B4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83C82"/>
    <w:multiLevelType w:val="multilevel"/>
    <w:tmpl w:val="EDB6F39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2E74B5" w:themeColor="accent1" w:themeShade="BF"/>
        <w:sz w:val="32"/>
      </w:rPr>
    </w:lvl>
    <w:lvl w:ilvl="1">
      <w:start w:val="3"/>
      <w:numFmt w:val="decimal"/>
      <w:lvlText w:val="%1.%2"/>
      <w:lvlJc w:val="left"/>
      <w:pPr>
        <w:ind w:left="825" w:hanging="420"/>
      </w:pPr>
      <w:rPr>
        <w:rFonts w:eastAsiaTheme="majorEastAsia" w:hint="default"/>
        <w:b/>
        <w:color w:val="2E74B5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eastAsiaTheme="majorEastAsia" w:hint="default"/>
        <w:b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eastAsiaTheme="majorEastAsia" w:hint="default"/>
        <w:b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eastAsiaTheme="majorEastAsia" w:hint="default"/>
        <w:b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eastAsiaTheme="majorEastAsia" w:hint="default"/>
        <w:b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eastAsiaTheme="majorEastAsia" w:hint="default"/>
        <w:b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eastAsiaTheme="majorEastAsia" w:hint="default"/>
        <w:b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eastAsiaTheme="majorEastAsia" w:hint="default"/>
        <w:b/>
        <w:color w:val="2E74B5" w:themeColor="accent1" w:themeShade="BF"/>
        <w:sz w:val="32"/>
      </w:rPr>
    </w:lvl>
  </w:abstractNum>
  <w:abstractNum w:abstractNumId="12" w15:restartNumberingAfterBreak="0">
    <w:nsid w:val="75700EC2"/>
    <w:multiLevelType w:val="hybridMultilevel"/>
    <w:tmpl w:val="A9DE5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11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1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52910"/>
    <w:rsid w:val="00075746"/>
    <w:rsid w:val="00095478"/>
    <w:rsid w:val="000957EC"/>
    <w:rsid w:val="00095930"/>
    <w:rsid w:val="000A50BE"/>
    <w:rsid w:val="000A63F3"/>
    <w:rsid w:val="000B6A9F"/>
    <w:rsid w:val="000C0A19"/>
    <w:rsid w:val="000D00A1"/>
    <w:rsid w:val="000D1ED3"/>
    <w:rsid w:val="000D6619"/>
    <w:rsid w:val="000E42D8"/>
    <w:rsid w:val="000F0A4D"/>
    <w:rsid w:val="0010555C"/>
    <w:rsid w:val="00105831"/>
    <w:rsid w:val="00121420"/>
    <w:rsid w:val="00122AA4"/>
    <w:rsid w:val="0013724C"/>
    <w:rsid w:val="00145350"/>
    <w:rsid w:val="001523D1"/>
    <w:rsid w:val="00153102"/>
    <w:rsid w:val="00154997"/>
    <w:rsid w:val="001600BD"/>
    <w:rsid w:val="00163A3C"/>
    <w:rsid w:val="00166B61"/>
    <w:rsid w:val="00181828"/>
    <w:rsid w:val="001954A4"/>
    <w:rsid w:val="001A6CC6"/>
    <w:rsid w:val="001A7A72"/>
    <w:rsid w:val="001B1A3D"/>
    <w:rsid w:val="001B25E2"/>
    <w:rsid w:val="001B78E5"/>
    <w:rsid w:val="001C37E8"/>
    <w:rsid w:val="001C752E"/>
    <w:rsid w:val="001C7832"/>
    <w:rsid w:val="001E539C"/>
    <w:rsid w:val="001E6793"/>
    <w:rsid w:val="001E69EE"/>
    <w:rsid w:val="001F1CBC"/>
    <w:rsid w:val="001F663A"/>
    <w:rsid w:val="001F7B98"/>
    <w:rsid w:val="00202122"/>
    <w:rsid w:val="002049AB"/>
    <w:rsid w:val="00210E5E"/>
    <w:rsid w:val="00211B9B"/>
    <w:rsid w:val="00214534"/>
    <w:rsid w:val="00222038"/>
    <w:rsid w:val="002261A5"/>
    <w:rsid w:val="00230B80"/>
    <w:rsid w:val="00231C66"/>
    <w:rsid w:val="00233CBF"/>
    <w:rsid w:val="00234F23"/>
    <w:rsid w:val="00236D33"/>
    <w:rsid w:val="00240957"/>
    <w:rsid w:val="00241E0A"/>
    <w:rsid w:val="00252343"/>
    <w:rsid w:val="002552C3"/>
    <w:rsid w:val="0025781B"/>
    <w:rsid w:val="0027148B"/>
    <w:rsid w:val="00271CDC"/>
    <w:rsid w:val="0028686D"/>
    <w:rsid w:val="0029510C"/>
    <w:rsid w:val="00296CE5"/>
    <w:rsid w:val="002B5608"/>
    <w:rsid w:val="002B5BAB"/>
    <w:rsid w:val="002D12D9"/>
    <w:rsid w:val="002D1DC6"/>
    <w:rsid w:val="002D503F"/>
    <w:rsid w:val="002D7DDB"/>
    <w:rsid w:val="002E30F0"/>
    <w:rsid w:val="002F54BA"/>
    <w:rsid w:val="00312336"/>
    <w:rsid w:val="00313C15"/>
    <w:rsid w:val="003171FE"/>
    <w:rsid w:val="003200D5"/>
    <w:rsid w:val="00325DA3"/>
    <w:rsid w:val="00331A2B"/>
    <w:rsid w:val="00333593"/>
    <w:rsid w:val="00341C4F"/>
    <w:rsid w:val="00345CD8"/>
    <w:rsid w:val="00350A04"/>
    <w:rsid w:val="0035126D"/>
    <w:rsid w:val="003516FA"/>
    <w:rsid w:val="0035593B"/>
    <w:rsid w:val="00364BD2"/>
    <w:rsid w:val="0038340A"/>
    <w:rsid w:val="00386A4D"/>
    <w:rsid w:val="00393006"/>
    <w:rsid w:val="0039624A"/>
    <w:rsid w:val="003964B3"/>
    <w:rsid w:val="003B409D"/>
    <w:rsid w:val="003B5D56"/>
    <w:rsid w:val="003C2065"/>
    <w:rsid w:val="003C35BB"/>
    <w:rsid w:val="003C3F8A"/>
    <w:rsid w:val="003D0B3D"/>
    <w:rsid w:val="003E17C5"/>
    <w:rsid w:val="003E37ED"/>
    <w:rsid w:val="003F20C8"/>
    <w:rsid w:val="00410D91"/>
    <w:rsid w:val="0041609F"/>
    <w:rsid w:val="0041715A"/>
    <w:rsid w:val="004364C2"/>
    <w:rsid w:val="00442FD7"/>
    <w:rsid w:val="00446FB2"/>
    <w:rsid w:val="004578CF"/>
    <w:rsid w:val="0046322A"/>
    <w:rsid w:val="004679B1"/>
    <w:rsid w:val="00490C99"/>
    <w:rsid w:val="0049341F"/>
    <w:rsid w:val="0049703A"/>
    <w:rsid w:val="004A2C6B"/>
    <w:rsid w:val="004B4253"/>
    <w:rsid w:val="004C22B1"/>
    <w:rsid w:val="004C4A6F"/>
    <w:rsid w:val="004D6098"/>
    <w:rsid w:val="004F1A01"/>
    <w:rsid w:val="004F4D83"/>
    <w:rsid w:val="005146B1"/>
    <w:rsid w:val="0051618F"/>
    <w:rsid w:val="005212A1"/>
    <w:rsid w:val="00521A0C"/>
    <w:rsid w:val="0053522B"/>
    <w:rsid w:val="005437ED"/>
    <w:rsid w:val="005455B1"/>
    <w:rsid w:val="00550AE5"/>
    <w:rsid w:val="00555202"/>
    <w:rsid w:val="00562DC4"/>
    <w:rsid w:val="0056630E"/>
    <w:rsid w:val="00577131"/>
    <w:rsid w:val="00577649"/>
    <w:rsid w:val="005A0CB4"/>
    <w:rsid w:val="005A4E0E"/>
    <w:rsid w:val="005A5F68"/>
    <w:rsid w:val="005B09E4"/>
    <w:rsid w:val="005B24C4"/>
    <w:rsid w:val="005B3DF7"/>
    <w:rsid w:val="005B7DF8"/>
    <w:rsid w:val="005C2DEE"/>
    <w:rsid w:val="005E2340"/>
    <w:rsid w:val="005F2E26"/>
    <w:rsid w:val="00600804"/>
    <w:rsid w:val="00607C84"/>
    <w:rsid w:val="00614433"/>
    <w:rsid w:val="0062092A"/>
    <w:rsid w:val="00620C6C"/>
    <w:rsid w:val="00635371"/>
    <w:rsid w:val="006363D2"/>
    <w:rsid w:val="00644E7C"/>
    <w:rsid w:val="00653922"/>
    <w:rsid w:val="00654EDD"/>
    <w:rsid w:val="0066015A"/>
    <w:rsid w:val="00663A56"/>
    <w:rsid w:val="00665B50"/>
    <w:rsid w:val="00665E94"/>
    <w:rsid w:val="00667914"/>
    <w:rsid w:val="00673AE0"/>
    <w:rsid w:val="00676396"/>
    <w:rsid w:val="00685984"/>
    <w:rsid w:val="006A011C"/>
    <w:rsid w:val="006A1088"/>
    <w:rsid w:val="006A2D2E"/>
    <w:rsid w:val="006B3EB1"/>
    <w:rsid w:val="006B7095"/>
    <w:rsid w:val="006C451E"/>
    <w:rsid w:val="006C4AF5"/>
    <w:rsid w:val="006C7599"/>
    <w:rsid w:val="006E2A5E"/>
    <w:rsid w:val="006E3761"/>
    <w:rsid w:val="006F56E0"/>
    <w:rsid w:val="00703879"/>
    <w:rsid w:val="00710F15"/>
    <w:rsid w:val="0071455F"/>
    <w:rsid w:val="007176C6"/>
    <w:rsid w:val="00724697"/>
    <w:rsid w:val="0073799F"/>
    <w:rsid w:val="007418D1"/>
    <w:rsid w:val="0074244E"/>
    <w:rsid w:val="007464D6"/>
    <w:rsid w:val="007471BF"/>
    <w:rsid w:val="00756F75"/>
    <w:rsid w:val="00761A86"/>
    <w:rsid w:val="007638CB"/>
    <w:rsid w:val="00766FB5"/>
    <w:rsid w:val="0077173A"/>
    <w:rsid w:val="00780606"/>
    <w:rsid w:val="00783DB2"/>
    <w:rsid w:val="00794058"/>
    <w:rsid w:val="007A05AC"/>
    <w:rsid w:val="007B7888"/>
    <w:rsid w:val="007C519D"/>
    <w:rsid w:val="007C7B7E"/>
    <w:rsid w:val="007D12FF"/>
    <w:rsid w:val="007E37CF"/>
    <w:rsid w:val="007F2EE5"/>
    <w:rsid w:val="007F75A9"/>
    <w:rsid w:val="00804BF9"/>
    <w:rsid w:val="00805297"/>
    <w:rsid w:val="00805E9F"/>
    <w:rsid w:val="0080654D"/>
    <w:rsid w:val="0082001A"/>
    <w:rsid w:val="00823342"/>
    <w:rsid w:val="008235FA"/>
    <w:rsid w:val="00824489"/>
    <w:rsid w:val="00825081"/>
    <w:rsid w:val="00826EE7"/>
    <w:rsid w:val="008428D4"/>
    <w:rsid w:val="008431B2"/>
    <w:rsid w:val="00847BDC"/>
    <w:rsid w:val="008555B1"/>
    <w:rsid w:val="00872487"/>
    <w:rsid w:val="008741BA"/>
    <w:rsid w:val="00881110"/>
    <w:rsid w:val="00893822"/>
    <w:rsid w:val="0089751F"/>
    <w:rsid w:val="008A0080"/>
    <w:rsid w:val="008A19BA"/>
    <w:rsid w:val="008A228F"/>
    <w:rsid w:val="008B0153"/>
    <w:rsid w:val="008C0481"/>
    <w:rsid w:val="008C5766"/>
    <w:rsid w:val="008D0E5B"/>
    <w:rsid w:val="008D1FCB"/>
    <w:rsid w:val="008E4505"/>
    <w:rsid w:val="008E61A9"/>
    <w:rsid w:val="008F0395"/>
    <w:rsid w:val="008F1EFC"/>
    <w:rsid w:val="008F3B47"/>
    <w:rsid w:val="00904C05"/>
    <w:rsid w:val="00905202"/>
    <w:rsid w:val="00906368"/>
    <w:rsid w:val="00917BCA"/>
    <w:rsid w:val="009322FA"/>
    <w:rsid w:val="00936E61"/>
    <w:rsid w:val="009515BF"/>
    <w:rsid w:val="00952E3B"/>
    <w:rsid w:val="00954454"/>
    <w:rsid w:val="009603DA"/>
    <w:rsid w:val="00970835"/>
    <w:rsid w:val="009873C8"/>
    <w:rsid w:val="00987A71"/>
    <w:rsid w:val="00991F1B"/>
    <w:rsid w:val="009A61C4"/>
    <w:rsid w:val="009A66CF"/>
    <w:rsid w:val="009B10E3"/>
    <w:rsid w:val="009B39BF"/>
    <w:rsid w:val="009B4165"/>
    <w:rsid w:val="009B4E33"/>
    <w:rsid w:val="009B7544"/>
    <w:rsid w:val="009D54CC"/>
    <w:rsid w:val="009E203A"/>
    <w:rsid w:val="009F3B96"/>
    <w:rsid w:val="009F58C2"/>
    <w:rsid w:val="009F6D0E"/>
    <w:rsid w:val="00A0284A"/>
    <w:rsid w:val="00A07B9E"/>
    <w:rsid w:val="00A10427"/>
    <w:rsid w:val="00A10498"/>
    <w:rsid w:val="00A20F28"/>
    <w:rsid w:val="00A30432"/>
    <w:rsid w:val="00A35F85"/>
    <w:rsid w:val="00A46554"/>
    <w:rsid w:val="00A52352"/>
    <w:rsid w:val="00A52738"/>
    <w:rsid w:val="00A5514D"/>
    <w:rsid w:val="00A621D5"/>
    <w:rsid w:val="00A62EBC"/>
    <w:rsid w:val="00A65828"/>
    <w:rsid w:val="00A72EDE"/>
    <w:rsid w:val="00A8266D"/>
    <w:rsid w:val="00A87D6A"/>
    <w:rsid w:val="00A90068"/>
    <w:rsid w:val="00AA104F"/>
    <w:rsid w:val="00AA670C"/>
    <w:rsid w:val="00AA7871"/>
    <w:rsid w:val="00AB00BB"/>
    <w:rsid w:val="00AB0182"/>
    <w:rsid w:val="00AB135E"/>
    <w:rsid w:val="00AC4382"/>
    <w:rsid w:val="00AE09CD"/>
    <w:rsid w:val="00AF3576"/>
    <w:rsid w:val="00B00A74"/>
    <w:rsid w:val="00B02136"/>
    <w:rsid w:val="00B15399"/>
    <w:rsid w:val="00B16ABC"/>
    <w:rsid w:val="00B32527"/>
    <w:rsid w:val="00B37B0E"/>
    <w:rsid w:val="00B42DFF"/>
    <w:rsid w:val="00B46127"/>
    <w:rsid w:val="00B55605"/>
    <w:rsid w:val="00B56875"/>
    <w:rsid w:val="00B60EE7"/>
    <w:rsid w:val="00B621FE"/>
    <w:rsid w:val="00B6416C"/>
    <w:rsid w:val="00B6704C"/>
    <w:rsid w:val="00B711A0"/>
    <w:rsid w:val="00B75376"/>
    <w:rsid w:val="00B87AC4"/>
    <w:rsid w:val="00B87E3A"/>
    <w:rsid w:val="00B93143"/>
    <w:rsid w:val="00B936B4"/>
    <w:rsid w:val="00B9671A"/>
    <w:rsid w:val="00BA35B4"/>
    <w:rsid w:val="00BA7451"/>
    <w:rsid w:val="00BC06E2"/>
    <w:rsid w:val="00BC1716"/>
    <w:rsid w:val="00BD0D86"/>
    <w:rsid w:val="00C00CB3"/>
    <w:rsid w:val="00C030B6"/>
    <w:rsid w:val="00C22876"/>
    <w:rsid w:val="00C2504D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65E"/>
    <w:rsid w:val="00C64984"/>
    <w:rsid w:val="00C66271"/>
    <w:rsid w:val="00C7177D"/>
    <w:rsid w:val="00C7606F"/>
    <w:rsid w:val="00C8575B"/>
    <w:rsid w:val="00C85C2C"/>
    <w:rsid w:val="00C85EB4"/>
    <w:rsid w:val="00C90008"/>
    <w:rsid w:val="00C90661"/>
    <w:rsid w:val="00C95D85"/>
    <w:rsid w:val="00CA2E62"/>
    <w:rsid w:val="00CA4351"/>
    <w:rsid w:val="00CA58B6"/>
    <w:rsid w:val="00CB1528"/>
    <w:rsid w:val="00CB1E5E"/>
    <w:rsid w:val="00CB33CD"/>
    <w:rsid w:val="00CB4C7D"/>
    <w:rsid w:val="00CC02FB"/>
    <w:rsid w:val="00CC149E"/>
    <w:rsid w:val="00CC3C17"/>
    <w:rsid w:val="00CD074A"/>
    <w:rsid w:val="00CE5BB8"/>
    <w:rsid w:val="00CF394C"/>
    <w:rsid w:val="00CF3B6B"/>
    <w:rsid w:val="00CF7399"/>
    <w:rsid w:val="00D0066E"/>
    <w:rsid w:val="00D009D2"/>
    <w:rsid w:val="00D113D7"/>
    <w:rsid w:val="00D11B0E"/>
    <w:rsid w:val="00D12EA3"/>
    <w:rsid w:val="00D14FD2"/>
    <w:rsid w:val="00D16E33"/>
    <w:rsid w:val="00D206AB"/>
    <w:rsid w:val="00D332E6"/>
    <w:rsid w:val="00D37028"/>
    <w:rsid w:val="00D46811"/>
    <w:rsid w:val="00D5730B"/>
    <w:rsid w:val="00D73413"/>
    <w:rsid w:val="00D74E5E"/>
    <w:rsid w:val="00D766C1"/>
    <w:rsid w:val="00D812CA"/>
    <w:rsid w:val="00D823E8"/>
    <w:rsid w:val="00D84878"/>
    <w:rsid w:val="00D86789"/>
    <w:rsid w:val="00D92D9D"/>
    <w:rsid w:val="00DA281A"/>
    <w:rsid w:val="00DC0F45"/>
    <w:rsid w:val="00DC15E0"/>
    <w:rsid w:val="00DC190C"/>
    <w:rsid w:val="00DD7423"/>
    <w:rsid w:val="00DF0D05"/>
    <w:rsid w:val="00DF158E"/>
    <w:rsid w:val="00DF3684"/>
    <w:rsid w:val="00E01E41"/>
    <w:rsid w:val="00E23386"/>
    <w:rsid w:val="00E237B0"/>
    <w:rsid w:val="00E23F58"/>
    <w:rsid w:val="00E241F4"/>
    <w:rsid w:val="00E26252"/>
    <w:rsid w:val="00E301F8"/>
    <w:rsid w:val="00E337F1"/>
    <w:rsid w:val="00E423C5"/>
    <w:rsid w:val="00E4559D"/>
    <w:rsid w:val="00E47120"/>
    <w:rsid w:val="00E53EA0"/>
    <w:rsid w:val="00E55D86"/>
    <w:rsid w:val="00E57490"/>
    <w:rsid w:val="00E647FE"/>
    <w:rsid w:val="00E90CBF"/>
    <w:rsid w:val="00E9329E"/>
    <w:rsid w:val="00E93F1A"/>
    <w:rsid w:val="00EA76D0"/>
    <w:rsid w:val="00EB101E"/>
    <w:rsid w:val="00EC0BDB"/>
    <w:rsid w:val="00ED0F26"/>
    <w:rsid w:val="00EE0B89"/>
    <w:rsid w:val="00EF071D"/>
    <w:rsid w:val="00EF0A13"/>
    <w:rsid w:val="00EF4FAD"/>
    <w:rsid w:val="00F07D2A"/>
    <w:rsid w:val="00F27426"/>
    <w:rsid w:val="00F309E7"/>
    <w:rsid w:val="00F46554"/>
    <w:rsid w:val="00F625C8"/>
    <w:rsid w:val="00F74466"/>
    <w:rsid w:val="00F7647D"/>
    <w:rsid w:val="00F82A0A"/>
    <w:rsid w:val="00F84925"/>
    <w:rsid w:val="00F85EE3"/>
    <w:rsid w:val="00F8665A"/>
    <w:rsid w:val="00F90581"/>
    <w:rsid w:val="00F92F1B"/>
    <w:rsid w:val="00F94D45"/>
    <w:rsid w:val="00FA008D"/>
    <w:rsid w:val="00FA5082"/>
    <w:rsid w:val="00FA63BC"/>
    <w:rsid w:val="00FA6DE0"/>
    <w:rsid w:val="00FB4695"/>
    <w:rsid w:val="00FC339F"/>
    <w:rsid w:val="00FC6BCC"/>
    <w:rsid w:val="00FE0DBA"/>
    <w:rsid w:val="00FE221C"/>
    <w:rsid w:val="00FF55AA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3522B"/>
    <w:pPr>
      <w:tabs>
        <w:tab w:val="right" w:leader="dot" w:pos="9260"/>
      </w:tabs>
      <w:spacing w:after="100"/>
      <w:ind w:left="440"/>
    </w:pPr>
    <w:rPr>
      <w:rFonts w:eastAsiaTheme="minorEastAsia" w:cstheme="minorHAnsi"/>
      <w:b/>
      <w:bCs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446FB2"/>
    <w:pPr>
      <w:spacing w:before="320" w:after="120" w:line="240" w:lineRule="auto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446FB2"/>
    <w:pPr>
      <w:spacing w:before="120"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paragraph" w:styleId="NormalWeb">
    <w:name w:val="Normal (Web)"/>
    <w:basedOn w:val="Normal"/>
    <w:uiPriority w:val="99"/>
    <w:unhideWhenUsed/>
    <w:rsid w:val="004A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B7D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FF"/>
    <w:rPr>
      <w:rFonts w:ascii="Segoe UI" w:hAnsi="Segoe UI" w:cs="Segoe UI"/>
      <w:sz w:val="18"/>
      <w:szCs w:val="18"/>
    </w:rPr>
  </w:style>
  <w:style w:type="character" w:customStyle="1" w:styleId="token">
    <w:name w:val="token"/>
    <w:basedOn w:val="DefaultParagraphFont"/>
    <w:rsid w:val="006C7599"/>
  </w:style>
  <w:style w:type="character" w:styleId="Strong">
    <w:name w:val="Strong"/>
    <w:basedOn w:val="DefaultParagraphFont"/>
    <w:uiPriority w:val="22"/>
    <w:qFormat/>
    <w:rsid w:val="00CC3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8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ckages.common.cnxloyalty.com/service/rest/repository/browse/npm-stage-hosted/%40RatingB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483D8-69EF-4195-9D9E-FDF3119C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Pooja Shelar</cp:lastModifiedBy>
  <cp:revision>41</cp:revision>
  <dcterms:created xsi:type="dcterms:W3CDTF">2020-09-23T04:48:00Z</dcterms:created>
  <dcterms:modified xsi:type="dcterms:W3CDTF">2020-09-24T09:42:00Z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