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F2E74" w14:textId="77777777" w:rsidR="00D418C4" w:rsidRPr="00D418C4" w:rsidRDefault="00D418C4" w:rsidP="00D41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>Azure Data Factory (ADF) CI/CD Using Azure DevOps with Environment-Specific Parameters</w:t>
      </w:r>
    </w:p>
    <w:p w14:paraId="56B613D9" w14:textId="770A38A1" w:rsidR="00D418C4" w:rsidRPr="00D418C4" w:rsidRDefault="00D418C4" w:rsidP="00D418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 xml:space="preserve"> Introduction</w:t>
      </w:r>
    </w:p>
    <w:p w14:paraId="2224417A" w14:textId="77777777" w:rsidR="00D418C4" w:rsidRPr="00D418C4" w:rsidRDefault="00D418C4" w:rsidP="00D418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Manual deployments are slow, error-prone, and risky.</w:t>
      </w:r>
    </w:p>
    <w:p w14:paraId="63F0B066" w14:textId="77777777" w:rsidR="00D418C4" w:rsidRPr="00D418C4" w:rsidRDefault="00D418C4" w:rsidP="00D418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CI/CD ensures automated, safe, and environment-specific deployments for ADF pipelines.</w:t>
      </w:r>
    </w:p>
    <w:p w14:paraId="23AC130C" w14:textId="77777777" w:rsidR="00D418C4" w:rsidRDefault="00D418C4" w:rsidP="00D418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Focus: Use Azure DevOps + ADF + custom parameters (like Databricks URL).</w:t>
      </w:r>
    </w:p>
    <w:p w14:paraId="66A0DD63" w14:textId="50CC87B5" w:rsidR="00D418C4" w:rsidRP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517F0CD6" wp14:editId="52895A7E">
            <wp:extent cx="5731510" cy="3825240"/>
            <wp:effectExtent l="0" t="0" r="2540" b="3810"/>
            <wp:docPr id="121572780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6C9B" w14:textId="5E2B6FB3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</w:p>
    <w:p w14:paraId="504A4775" w14:textId="4368FF91" w:rsidR="00D418C4" w:rsidRPr="00D418C4" w:rsidRDefault="00D418C4" w:rsidP="00D418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 xml:space="preserve"> What is Azure Data Factory (ADF)?</w:t>
      </w:r>
    </w:p>
    <w:p w14:paraId="4CA4227A" w14:textId="77777777" w:rsidR="00D418C4" w:rsidRPr="00D418C4" w:rsidRDefault="00D418C4" w:rsidP="00D418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 xml:space="preserve">ADF = Microsoft’s </w:t>
      </w:r>
      <w:r w:rsidRPr="00D418C4">
        <w:rPr>
          <w:rFonts w:ascii="Times New Roman" w:hAnsi="Times New Roman" w:cs="Times New Roman"/>
          <w:b/>
          <w:bCs/>
          <w:sz w:val="24"/>
          <w:szCs w:val="24"/>
        </w:rPr>
        <w:t>cloud-native ETL/ELT service</w:t>
      </w:r>
      <w:r w:rsidRPr="00D418C4">
        <w:rPr>
          <w:rFonts w:ascii="Times New Roman" w:hAnsi="Times New Roman" w:cs="Times New Roman"/>
          <w:sz w:val="24"/>
          <w:szCs w:val="24"/>
        </w:rPr>
        <w:t>.</w:t>
      </w:r>
    </w:p>
    <w:p w14:paraId="4FCB8D64" w14:textId="77777777" w:rsidR="00D418C4" w:rsidRPr="00D418C4" w:rsidRDefault="00D418C4" w:rsidP="00D418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Key Benefits:</w:t>
      </w:r>
    </w:p>
    <w:p w14:paraId="4EFC24D2" w14:textId="77777777" w:rsidR="00D418C4" w:rsidRPr="00D418C4" w:rsidRDefault="00D418C4" w:rsidP="00D418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Connects to 90+ sources.</w:t>
      </w:r>
    </w:p>
    <w:p w14:paraId="3A1D70EB" w14:textId="77777777" w:rsidR="00D418C4" w:rsidRPr="00D418C4" w:rsidRDefault="00D418C4" w:rsidP="00D418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Works with Databricks, Synapse, Azure Functions, etc.</w:t>
      </w:r>
    </w:p>
    <w:p w14:paraId="1681BF0A" w14:textId="77777777" w:rsidR="00D418C4" w:rsidRPr="00D418C4" w:rsidRDefault="00D418C4" w:rsidP="00D418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Low-code drag-and-drop UI.</w:t>
      </w:r>
    </w:p>
    <w:p w14:paraId="0A8AAA0B" w14:textId="77777777" w:rsidR="00D418C4" w:rsidRPr="00D418C4" w:rsidRDefault="00D418C4" w:rsidP="00D418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Ideal for enterprises modernizing data pipelines to the cloud.</w:t>
      </w:r>
    </w:p>
    <w:p w14:paraId="06C2D1FB" w14:textId="77777777" w:rsid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</w:p>
    <w:p w14:paraId="0D851BC7" w14:textId="083C2778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>Why CI/CD in ADF?</w:t>
      </w:r>
    </w:p>
    <w:p w14:paraId="46876015" w14:textId="77777777" w:rsidR="00D418C4" w:rsidRPr="00D418C4" w:rsidRDefault="00D418C4" w:rsidP="00D418C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Manual ARM uploads = risky.</w:t>
      </w:r>
    </w:p>
    <w:p w14:paraId="527DE7B6" w14:textId="77777777" w:rsidR="00D418C4" w:rsidRPr="00D418C4" w:rsidRDefault="00D418C4" w:rsidP="00D418C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lastRenderedPageBreak/>
        <w:t>CI/CD Benefits:</w:t>
      </w:r>
    </w:p>
    <w:p w14:paraId="432F020A" w14:textId="77777777" w:rsidR="00D418C4" w:rsidRPr="00D418C4" w:rsidRDefault="00D418C4" w:rsidP="00D418C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Automated promotion from Dev → UAT → Prod.</w:t>
      </w:r>
    </w:p>
    <w:p w14:paraId="7D6E1A10" w14:textId="77777777" w:rsidR="00D418C4" w:rsidRPr="00D418C4" w:rsidRDefault="00D418C4" w:rsidP="00D418C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Environment-specific configs (endpoints, usernames).</w:t>
      </w:r>
    </w:p>
    <w:p w14:paraId="03EACF41" w14:textId="77777777" w:rsidR="00D418C4" w:rsidRPr="00D418C4" w:rsidRDefault="00D418C4" w:rsidP="00D418C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Change tracking &amp; rollback via Git.</w:t>
      </w:r>
    </w:p>
    <w:p w14:paraId="621D9267" w14:textId="77777777" w:rsidR="00D418C4" w:rsidRPr="00D418C4" w:rsidRDefault="00D418C4" w:rsidP="00D418C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Prevents errors like deploying wrong linked services.</w:t>
      </w:r>
    </w:p>
    <w:p w14:paraId="2386768D" w14:textId="7AFE442D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</w:p>
    <w:p w14:paraId="787EBFBC" w14:textId="078A62D2" w:rsidR="00D418C4" w:rsidRPr="00D418C4" w:rsidRDefault="00D418C4" w:rsidP="00D418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 xml:space="preserve"> ADF + Azure DevOps CI/CD Architecture</w:t>
      </w:r>
    </w:p>
    <w:p w14:paraId="318E7833" w14:textId="77777777" w:rsidR="00D418C4" w:rsidRPr="00D418C4" w:rsidRDefault="00D418C4" w:rsidP="00D418C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>Branches:</w:t>
      </w:r>
    </w:p>
    <w:p w14:paraId="41A5FB64" w14:textId="77777777" w:rsidR="00D418C4" w:rsidRPr="00D418C4" w:rsidRDefault="00D418C4" w:rsidP="00D418C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main → Development branch.</w:t>
      </w:r>
    </w:p>
    <w:p w14:paraId="755DFC46" w14:textId="016E2C61" w:rsidR="00D418C4" w:rsidRPr="00D418C4" w:rsidRDefault="00D418C4" w:rsidP="00D418C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8C4">
        <w:rPr>
          <w:rFonts w:ascii="Times New Roman" w:hAnsi="Times New Roman" w:cs="Times New Roman"/>
          <w:sz w:val="24"/>
          <w:szCs w:val="24"/>
        </w:rPr>
        <w:t>adf_publish</w:t>
      </w:r>
      <w:proofErr w:type="spellEnd"/>
      <w:r w:rsidRPr="00D418C4">
        <w:rPr>
          <w:rFonts w:ascii="Times New Roman" w:hAnsi="Times New Roman" w:cs="Times New Roman"/>
          <w:sz w:val="24"/>
          <w:szCs w:val="24"/>
        </w:rPr>
        <w:t xml:space="preserve"> → Auto-generated when ADF pipelines are published.</w:t>
      </w:r>
    </w:p>
    <w:p w14:paraId="140E5271" w14:textId="160C6A7D" w:rsidR="00D418C4" w:rsidRPr="00D418C4" w:rsidRDefault="00D418C4" w:rsidP="00D418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>Step-by-Step Setup in Azure DevOps</w:t>
      </w:r>
    </w:p>
    <w:p w14:paraId="047D869B" w14:textId="77777777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t>Step 1: Git Integration</w:t>
      </w:r>
    </w:p>
    <w:p w14:paraId="5EA19BB5" w14:textId="77777777" w:rsidR="00D418C4" w:rsidRPr="00D418C4" w:rsidRDefault="00D418C4" w:rsidP="00D418C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Configure Git in ADF Studio.</w:t>
      </w:r>
    </w:p>
    <w:p w14:paraId="78DF5FD1" w14:textId="77777777" w:rsidR="00D418C4" w:rsidRPr="00D418C4" w:rsidRDefault="00D418C4" w:rsidP="00D418C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 xml:space="preserve">Use Azure DevOps </w:t>
      </w:r>
      <w:proofErr w:type="spellStart"/>
      <w:r w:rsidRPr="00D418C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D418C4">
        <w:rPr>
          <w:rFonts w:ascii="Times New Roman" w:hAnsi="Times New Roman" w:cs="Times New Roman"/>
          <w:sz w:val="24"/>
          <w:szCs w:val="24"/>
        </w:rPr>
        <w:t xml:space="preserve"> repo.</w:t>
      </w:r>
    </w:p>
    <w:p w14:paraId="2C6BD8CD" w14:textId="77777777" w:rsidR="00D418C4" w:rsidRPr="00D418C4" w:rsidRDefault="00D418C4" w:rsidP="00D418C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 xml:space="preserve">Collaboration branch: main, </w:t>
      </w:r>
      <w:proofErr w:type="gramStart"/>
      <w:r w:rsidRPr="00D418C4">
        <w:rPr>
          <w:rFonts w:ascii="Times New Roman" w:hAnsi="Times New Roman" w:cs="Times New Roman"/>
          <w:sz w:val="24"/>
          <w:szCs w:val="24"/>
        </w:rPr>
        <w:t>Publish</w:t>
      </w:r>
      <w:proofErr w:type="gramEnd"/>
      <w:r w:rsidRPr="00D418C4">
        <w:rPr>
          <w:rFonts w:ascii="Times New Roman" w:hAnsi="Times New Roman" w:cs="Times New Roman"/>
          <w:sz w:val="24"/>
          <w:szCs w:val="24"/>
        </w:rPr>
        <w:t xml:space="preserve"> branch: </w:t>
      </w:r>
      <w:proofErr w:type="spellStart"/>
      <w:r w:rsidRPr="00D418C4">
        <w:rPr>
          <w:rFonts w:ascii="Times New Roman" w:hAnsi="Times New Roman" w:cs="Times New Roman"/>
          <w:sz w:val="24"/>
          <w:szCs w:val="24"/>
        </w:rPr>
        <w:t>adf_publish</w:t>
      </w:r>
      <w:proofErr w:type="spellEnd"/>
      <w:r w:rsidRPr="00D418C4">
        <w:rPr>
          <w:rFonts w:ascii="Times New Roman" w:hAnsi="Times New Roman" w:cs="Times New Roman"/>
          <w:sz w:val="24"/>
          <w:szCs w:val="24"/>
        </w:rPr>
        <w:t>.</w:t>
      </w:r>
    </w:p>
    <w:p w14:paraId="4068FE53" w14:textId="77777777" w:rsidR="00D418C4" w:rsidRDefault="00D418C4" w:rsidP="00D418C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Publishes ARM templates automatically into Git.</w:t>
      </w:r>
    </w:p>
    <w:p w14:paraId="33DC3912" w14:textId="22864487" w:rsid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13FFB27B" wp14:editId="08BD0321">
            <wp:extent cx="4019550" cy="1777758"/>
            <wp:effectExtent l="0" t="0" r="0" b="0"/>
            <wp:docPr id="19821425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345" cy="178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88B4" w14:textId="43B53FBA" w:rsidR="00D418C4" w:rsidRP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1B5A9059" wp14:editId="7F0ECD20">
            <wp:extent cx="4476750" cy="1975008"/>
            <wp:effectExtent l="0" t="0" r="0" b="6350"/>
            <wp:docPr id="5488601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94" cy="19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6AF8" w14:textId="77777777" w:rsidR="00D418C4" w:rsidRDefault="00D418C4" w:rsidP="00D418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1856E" w14:textId="75E044C0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Release Pipeline + Approvals</w:t>
      </w:r>
    </w:p>
    <w:p w14:paraId="4A98872E" w14:textId="77777777" w:rsidR="00D418C4" w:rsidRP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Create release pipeline in Azure DevOps.</w:t>
      </w:r>
    </w:p>
    <w:p w14:paraId="5886CEB8" w14:textId="77777777" w:rsidR="00D418C4" w:rsidRP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Add ARM Template Deployment task.</w:t>
      </w:r>
    </w:p>
    <w:p w14:paraId="46B54EF9" w14:textId="77777777" w:rsidR="00D418C4" w:rsidRP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Configure deployment scope (Resource Group).</w:t>
      </w:r>
    </w:p>
    <w:p w14:paraId="34A3700A" w14:textId="77777777" w:rsidR="00D418C4" w:rsidRP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D418C4">
        <w:rPr>
          <w:rFonts w:ascii="Times New Roman" w:hAnsi="Times New Roman" w:cs="Times New Roman"/>
          <w:sz w:val="24"/>
          <w:szCs w:val="24"/>
        </w:rPr>
        <w:t>ARMTemplateForFactory.json</w:t>
      </w:r>
      <w:proofErr w:type="spellEnd"/>
      <w:r w:rsidRPr="00D418C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418C4">
        <w:rPr>
          <w:rFonts w:ascii="Times New Roman" w:hAnsi="Times New Roman" w:cs="Times New Roman"/>
          <w:sz w:val="24"/>
          <w:szCs w:val="24"/>
        </w:rPr>
        <w:t>ARMTemplateParametersForFactory.json</w:t>
      </w:r>
      <w:proofErr w:type="spellEnd"/>
      <w:r w:rsidRPr="00D418C4">
        <w:rPr>
          <w:rFonts w:ascii="Times New Roman" w:hAnsi="Times New Roman" w:cs="Times New Roman"/>
          <w:sz w:val="24"/>
          <w:szCs w:val="24"/>
        </w:rPr>
        <w:t>.</w:t>
      </w:r>
    </w:p>
    <w:p w14:paraId="7D0DF157" w14:textId="77777777" w:rsidR="00D418C4" w:rsidRP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Override environment-specific parameters (DB server, endpoints, etc.).</w:t>
      </w:r>
    </w:p>
    <w:p w14:paraId="1AF0A246" w14:textId="77777777" w:rsidR="00D418C4" w:rsidRDefault="00D418C4" w:rsidP="00D418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Deployment mode: Incremental.</w:t>
      </w:r>
    </w:p>
    <w:p w14:paraId="1925C281" w14:textId="58A39E36" w:rsid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17F9652C" wp14:editId="27C2F37D">
            <wp:extent cx="4486275" cy="1963802"/>
            <wp:effectExtent l="0" t="0" r="0" b="0"/>
            <wp:docPr id="2748711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06" cy="196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84FA" w14:textId="60401A79" w:rsid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164481E1" wp14:editId="04A0DBEF">
            <wp:extent cx="5153025" cy="1483793"/>
            <wp:effectExtent l="0" t="0" r="0" b="2540"/>
            <wp:docPr id="23411036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99" cy="148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0F66" w14:textId="1484B644" w:rsidR="00D418C4" w:rsidRP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42510C12" wp14:editId="6FED2FEE">
            <wp:extent cx="5697855" cy="2895600"/>
            <wp:effectExtent l="0" t="0" r="0" b="0"/>
            <wp:docPr id="3414549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31" cy="28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2116" w14:textId="77777777" w:rsidR="00D418C4" w:rsidRPr="00D418C4" w:rsidRDefault="00D418C4" w:rsidP="00D418C4">
      <w:p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Parameter Overrides</w:t>
      </w:r>
    </w:p>
    <w:p w14:paraId="139811AD" w14:textId="77777777" w:rsidR="00D418C4" w:rsidRPr="00D418C4" w:rsidRDefault="00D418C4" w:rsidP="00D418C4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Parameterize Linked Services (e.g., Databricks URL).</w:t>
      </w:r>
    </w:p>
    <w:p w14:paraId="4BEAD4AA" w14:textId="77777777" w:rsidR="00D418C4" w:rsidRPr="00D418C4" w:rsidRDefault="00D418C4" w:rsidP="00D418C4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Modify ARM template JSON to allow environment-specific overrides.</w:t>
      </w:r>
    </w:p>
    <w:p w14:paraId="0AED6E27" w14:textId="77777777" w:rsidR="00D418C4" w:rsidRDefault="00D418C4" w:rsidP="00D418C4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18C4">
        <w:rPr>
          <w:rFonts w:ascii="Times New Roman" w:hAnsi="Times New Roman" w:cs="Times New Roman"/>
          <w:sz w:val="24"/>
          <w:szCs w:val="24"/>
        </w:rPr>
        <w:t>Dev → Publish → Pipeline injects correct URL for UAT/Prod.</w:t>
      </w:r>
    </w:p>
    <w:p w14:paraId="400BD663" w14:textId="605AAF8C" w:rsid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424EF48F" wp14:editId="6D9DC399">
            <wp:extent cx="5731510" cy="2096135"/>
            <wp:effectExtent l="0" t="0" r="2540" b="0"/>
            <wp:docPr id="82026850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CD23" w14:textId="77777777" w:rsidR="00D418C4" w:rsidRPr="00981CAD" w:rsidRDefault="00D418C4" w:rsidP="00D418C4">
      <w:r w:rsidRPr="00981CAD">
        <w:t>Press enter or click to view image in full size</w:t>
      </w:r>
    </w:p>
    <w:p w14:paraId="3B9753C7" w14:textId="77777777" w:rsidR="00D418C4" w:rsidRPr="00D418C4" w:rsidRDefault="00D418C4" w:rsidP="00D418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2530C9" w14:textId="1E0BD0F5" w:rsidR="007820DF" w:rsidRDefault="00D418C4" w:rsidP="00D418C4">
      <w:pPr>
        <w:jc w:val="center"/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465C12AE" wp14:editId="0D83AA61">
            <wp:extent cx="3867150" cy="1367155"/>
            <wp:effectExtent l="0" t="0" r="0" b="4445"/>
            <wp:docPr id="19737434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64" cy="136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53C4" w14:textId="77777777" w:rsidR="00D418C4" w:rsidRPr="00981CAD" w:rsidRDefault="00D418C4" w:rsidP="00D418C4">
      <w:r w:rsidRPr="00981CAD">
        <w:t>Got To Azure DevOps → Release Pipeline → Stage → Azure Resource Group Deployment → Override Template Parameters</w:t>
      </w:r>
    </w:p>
    <w:p w14:paraId="7E43B6D7" w14:textId="77777777" w:rsidR="00D418C4" w:rsidRDefault="00D418C4">
      <w:pPr>
        <w:rPr>
          <w:rFonts w:ascii="Times New Roman" w:hAnsi="Times New Roman" w:cs="Times New Roman"/>
          <w:sz w:val="24"/>
          <w:szCs w:val="24"/>
        </w:rPr>
      </w:pPr>
    </w:p>
    <w:p w14:paraId="21BFDD5A" w14:textId="589B85C2" w:rsidR="00D418C4" w:rsidRPr="00D418C4" w:rsidRDefault="00D418C4">
      <w:pPr>
        <w:rPr>
          <w:rFonts w:ascii="Times New Roman" w:hAnsi="Times New Roman" w:cs="Times New Roman"/>
          <w:sz w:val="24"/>
          <w:szCs w:val="24"/>
        </w:rPr>
      </w:pPr>
      <w:r w:rsidRPr="00981CAD">
        <w:rPr>
          <w:noProof/>
        </w:rPr>
        <w:drawing>
          <wp:inline distT="0" distB="0" distL="0" distR="0" wp14:anchorId="616748EE" wp14:editId="06A94884">
            <wp:extent cx="5669767" cy="2390775"/>
            <wp:effectExtent l="0" t="0" r="7620" b="0"/>
            <wp:docPr id="3096789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58" cy="23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18C4" w:rsidRPr="00D41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B1DC2"/>
    <w:multiLevelType w:val="multilevel"/>
    <w:tmpl w:val="C198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2862C6"/>
    <w:multiLevelType w:val="multilevel"/>
    <w:tmpl w:val="1F84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45FB2"/>
    <w:multiLevelType w:val="multilevel"/>
    <w:tmpl w:val="D028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090950"/>
    <w:multiLevelType w:val="multilevel"/>
    <w:tmpl w:val="F900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74D18"/>
    <w:multiLevelType w:val="multilevel"/>
    <w:tmpl w:val="C916F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A55321"/>
    <w:multiLevelType w:val="multilevel"/>
    <w:tmpl w:val="C4FEC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0C66DD"/>
    <w:multiLevelType w:val="multilevel"/>
    <w:tmpl w:val="DA429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F6DF8"/>
    <w:multiLevelType w:val="multilevel"/>
    <w:tmpl w:val="11487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2557561">
    <w:abstractNumId w:val="1"/>
  </w:num>
  <w:num w:numId="2" w16cid:durableId="1613824847">
    <w:abstractNumId w:val="6"/>
  </w:num>
  <w:num w:numId="3" w16cid:durableId="1362169948">
    <w:abstractNumId w:val="2"/>
  </w:num>
  <w:num w:numId="4" w16cid:durableId="999389096">
    <w:abstractNumId w:val="5"/>
  </w:num>
  <w:num w:numId="5" w16cid:durableId="710154000">
    <w:abstractNumId w:val="4"/>
  </w:num>
  <w:num w:numId="6" w16cid:durableId="1181696241">
    <w:abstractNumId w:val="7"/>
  </w:num>
  <w:num w:numId="7" w16cid:durableId="1037893809">
    <w:abstractNumId w:val="0"/>
  </w:num>
  <w:num w:numId="8" w16cid:durableId="19814946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C4"/>
    <w:rsid w:val="0037389D"/>
    <w:rsid w:val="005D4DD8"/>
    <w:rsid w:val="007820DF"/>
    <w:rsid w:val="0082421D"/>
    <w:rsid w:val="00A43712"/>
    <w:rsid w:val="00D4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4E2A"/>
  <w15:chartTrackingRefBased/>
  <w15:docId w15:val="{4004572D-0F7D-4D59-B583-DF6427244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8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8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8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8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8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8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8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8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8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8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8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SHREE M</dc:creator>
  <cp:keywords/>
  <dc:description/>
  <cp:lastModifiedBy>POOJA SHREE M</cp:lastModifiedBy>
  <cp:revision>2</cp:revision>
  <dcterms:created xsi:type="dcterms:W3CDTF">2025-08-28T15:14:00Z</dcterms:created>
  <dcterms:modified xsi:type="dcterms:W3CDTF">2025-08-28T15:14:00Z</dcterms:modified>
</cp:coreProperties>
</file>