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DB33" w14:textId="77777777" w:rsidR="00B31B5F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4670E248" w14:textId="77777777" w:rsidR="00B31B5F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>ASSESSMENT TOOL 2 : Scenario-Based</w:t>
      </w:r>
    </w:p>
    <w:p w14:paraId="73A5CB2E" w14:textId="77777777" w:rsidR="00B31B5F" w:rsidRDefault="00B31B5F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B31B5F" w14:paraId="548CBE04" w14:textId="77777777">
        <w:tc>
          <w:tcPr>
            <w:tcW w:w="2560" w:type="dxa"/>
          </w:tcPr>
          <w:p w14:paraId="3A709A8C" w14:textId="77777777" w:rsidR="00B31B5F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14:paraId="0CE5CA00" w14:textId="77777777" w:rsidR="00B31B5F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14:paraId="66830D02" w14:textId="77777777" w:rsidR="00B31B5F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14:paraId="4C96E99B" w14:textId="597E42E6" w:rsidR="00B31B5F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  <w:r w:rsidR="004E0036">
              <w:rPr>
                <w:sz w:val="25"/>
                <w:szCs w:val="25"/>
              </w:rPr>
              <w:t>16</w:t>
            </w:r>
          </w:p>
        </w:tc>
      </w:tr>
    </w:tbl>
    <w:p w14:paraId="36629012" w14:textId="77777777" w:rsidR="00B31B5F" w:rsidRDefault="00B31B5F">
      <w:pPr>
        <w:rPr>
          <w:sz w:val="24"/>
          <w:szCs w:val="24"/>
        </w:rPr>
      </w:pPr>
    </w:p>
    <w:p w14:paraId="7E3DDC99" w14:textId="77777777" w:rsidR="00B31B5F" w:rsidRDefault="00B31B5F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2644E686" w14:textId="77777777" w:rsidR="00B31B5F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C4C6FC8" w14:textId="77777777" w:rsidR="00B31B5F" w:rsidRDefault="0000000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5B6921F9" w14:textId="77777777" w:rsidR="00B31B5F" w:rsidRDefault="00000000">
      <w:pPr>
        <w:spacing w:after="40" w:line="240" w:lineRule="auto"/>
        <w:rPr>
          <w:sz w:val="24"/>
          <w:szCs w:val="24"/>
        </w:rPr>
      </w:pPr>
      <w:bookmarkStart w:id="0" w:name="_heading=h.75lzzgtcs2s4" w:colFirst="0" w:colLast="0"/>
      <w:bookmarkEnd w:id="0"/>
      <w:r>
        <w:rPr>
          <w:sz w:val="24"/>
          <w:szCs w:val="24"/>
        </w:rPr>
        <w:t>Assessment Tool Weightage: 20%</w:t>
      </w:r>
    </w:p>
    <w:p w14:paraId="6B4930E2" w14:textId="77777777" w:rsidR="00B31B5F" w:rsidRDefault="00B31B5F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B31B5F" w14:paraId="2F2039DB" w14:textId="77777777">
        <w:tc>
          <w:tcPr>
            <w:tcW w:w="5120" w:type="dxa"/>
          </w:tcPr>
          <w:p w14:paraId="71E54FBA" w14:textId="77777777" w:rsidR="00B31B5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053075B4" w14:textId="77777777" w:rsidR="00B31B5F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02585AA2" w14:textId="77777777" w:rsidR="00B31B5F" w:rsidRDefault="00B31B5F">
      <w:pPr>
        <w:rPr>
          <w:sz w:val="24"/>
          <w:szCs w:val="24"/>
        </w:rPr>
      </w:pPr>
    </w:p>
    <w:p w14:paraId="1299A4B0" w14:textId="77777777" w:rsidR="00B31B5F" w:rsidRDefault="00B31B5F">
      <w:pPr>
        <w:pBdr>
          <w:bottom w:val="single" w:sz="6" w:space="1" w:color="A6A6A6"/>
        </w:pBdr>
        <w:rPr>
          <w:sz w:val="24"/>
          <w:szCs w:val="24"/>
        </w:rPr>
      </w:pPr>
    </w:p>
    <w:p w14:paraId="2B4FB162" w14:textId="77777777" w:rsidR="00B31B5F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2B54C4FC" w14:textId="045E5ECC" w:rsidR="00B31B5F" w:rsidRDefault="004E0036">
      <w:pPr>
        <w:spacing w:after="40" w:line="240" w:lineRule="auto"/>
        <w:rPr>
          <w:sz w:val="24"/>
          <w:szCs w:val="24"/>
        </w:rPr>
      </w:pPr>
      <w:r w:rsidRPr="004E0036">
        <w:rPr>
          <w:b/>
          <w:bCs/>
          <w:sz w:val="24"/>
          <w:szCs w:val="24"/>
        </w:rPr>
        <w:t>I</w:t>
      </w:r>
      <w:r w:rsidRPr="004E0036">
        <w:rPr>
          <w:b/>
          <w:bCs/>
          <w:sz w:val="24"/>
          <w:szCs w:val="24"/>
          <w:u w:val="single"/>
        </w:rPr>
        <w:t xml:space="preserve"> _POOJA.S(192524326)__</w:t>
      </w:r>
      <w:r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6E15BCDA" w14:textId="77777777" w:rsidR="00B31B5F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010BB491" w14:textId="33676598" w:rsidR="00B31B5F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Signature of the student: </w:t>
      </w:r>
    </w:p>
    <w:p w14:paraId="495EAC65" w14:textId="4DBB65E4" w:rsidR="004E0036" w:rsidRDefault="004E0036" w:rsidP="004E003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</w:t>
      </w:r>
      <w:r>
        <w:rPr>
          <w:noProof/>
          <w:sz w:val="24"/>
          <w:szCs w:val="24"/>
        </w:rPr>
        <w:drawing>
          <wp:inline distT="0" distB="0" distL="0" distR="0" wp14:anchorId="2940CB06" wp14:editId="53AE41F7">
            <wp:extent cx="998220" cy="723900"/>
            <wp:effectExtent l="0" t="0" r="0" b="0"/>
            <wp:docPr id="53550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02097" name="Picture 5355020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259" cy="72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30A3" w14:textId="77777777" w:rsidR="004E0036" w:rsidRDefault="004E0036">
      <w:pPr>
        <w:spacing w:after="40" w:line="240" w:lineRule="auto"/>
        <w:rPr>
          <w:sz w:val="24"/>
          <w:szCs w:val="24"/>
        </w:rPr>
      </w:pPr>
    </w:p>
    <w:p w14:paraId="391AD2FA" w14:textId="77777777" w:rsidR="00B31B5F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14:paraId="551C926B" w14:textId="77777777" w:rsidR="00B31B5F" w:rsidRDefault="00000000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Scenario-Based Questions</w:t>
      </w:r>
    </w:p>
    <w:p w14:paraId="4429F0C2" w14:textId="77777777" w:rsidR="00B31B5F" w:rsidRDefault="00B31B5F">
      <w:pPr>
        <w:spacing w:after="40" w:line="240" w:lineRule="auto"/>
        <w:rPr>
          <w:b/>
          <w:bCs/>
          <w:sz w:val="24"/>
          <w:szCs w:val="24"/>
        </w:rPr>
      </w:pPr>
    </w:p>
    <w:p w14:paraId="18060CCF" w14:textId="77777777" w:rsidR="00B31B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media company wants to migrate its video streaming platform to the cloud.</w:t>
      </w:r>
      <w:r>
        <w:rPr>
          <w:sz w:val="24"/>
          <w:szCs w:val="24"/>
        </w:rPr>
        <w:br/>
        <w:t>The system must handle millions of concurrent users with minimal buffering.</w:t>
      </w:r>
      <w:r>
        <w:rPr>
          <w:sz w:val="24"/>
          <w:szCs w:val="24"/>
        </w:rPr>
        <w:br/>
        <w:t>Design a cloud architecture using scalability and caching techniques.</w:t>
      </w:r>
      <w:r>
        <w:rPr>
          <w:sz w:val="24"/>
          <w:szCs w:val="24"/>
        </w:rPr>
        <w:br/>
        <w:t>Explain how load balancing and auto-scaling can ensure smooth streaming.</w:t>
      </w:r>
      <w:r>
        <w:rPr>
          <w:sz w:val="24"/>
          <w:szCs w:val="24"/>
        </w:rPr>
        <w:br/>
        <w:t>Discuss cost optimization strategies for such high-demand workloads.</w:t>
      </w:r>
    </w:p>
    <w:p w14:paraId="3B261BDE" w14:textId="77777777" w:rsidR="00B31B5F" w:rsidRDefault="00B31B5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4007F61B" w14:textId="77777777" w:rsidR="00B31B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fintech startup is deploying applications using containers across multiple cloud providers.</w:t>
      </w:r>
      <w:r>
        <w:rPr>
          <w:sz w:val="24"/>
          <w:szCs w:val="24"/>
        </w:rPr>
        <w:br/>
        <w:t>They face challenges in maintaining consistency and managing deployments.</w:t>
      </w:r>
      <w:r>
        <w:rPr>
          <w:sz w:val="24"/>
          <w:szCs w:val="24"/>
        </w:rPr>
        <w:br/>
        <w:t>Propose a solution using container orchestration and multi-cloud strategies.</w:t>
      </w:r>
      <w:r>
        <w:rPr>
          <w:sz w:val="24"/>
          <w:szCs w:val="24"/>
        </w:rPr>
        <w:br/>
        <w:t>Explain how service discovery and scaling can be handled efficiently.</w:t>
      </w:r>
      <w:r>
        <w:rPr>
          <w:sz w:val="24"/>
          <w:szCs w:val="24"/>
        </w:rPr>
        <w:br/>
        <w:t>Highlight the benefits and risks of a multi-cloud deployment model.</w:t>
      </w:r>
    </w:p>
    <w:p w14:paraId="0C793737" w14:textId="77777777" w:rsidR="00B31B5F" w:rsidRDefault="00B31B5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2147DE72" w14:textId="77777777" w:rsidR="00B31B5F" w:rsidRDefault="00B31B5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5D2D8E5C" w14:textId="77777777" w:rsidR="00B31B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An e-learning platform experiences data loss due to accidental deletion in the cloud.</w:t>
      </w:r>
      <w:r>
        <w:rPr>
          <w:sz w:val="24"/>
          <w:szCs w:val="24"/>
        </w:rPr>
        <w:br/>
        <w:t>The organization needs a robust backup and disaster recovery strategy.</w:t>
      </w:r>
      <w:r>
        <w:rPr>
          <w:sz w:val="24"/>
          <w:szCs w:val="24"/>
        </w:rPr>
        <w:br/>
        <w:t>Design a solution using cloud-native backup, replication, and versioning.</w:t>
      </w:r>
      <w:r>
        <w:rPr>
          <w:sz w:val="24"/>
          <w:szCs w:val="24"/>
        </w:rPr>
        <w:br/>
        <w:t>Explain how recovery time objective (RTO) and recovery point objective (RPO) are achieved.</w:t>
      </w:r>
      <w:r>
        <w:rPr>
          <w:sz w:val="24"/>
          <w:szCs w:val="24"/>
        </w:rPr>
        <w:br/>
        <w:t>Provide steps to ensure business continuity during failures.</w:t>
      </w:r>
    </w:p>
    <w:p w14:paraId="37BB3C2F" w14:textId="77777777" w:rsidR="00B31B5F" w:rsidRDefault="00B31B5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2500ABF8" w14:textId="77777777" w:rsidR="00B31B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government agency is adopting a hybrid cloud model for sensitive and non-sensitive data.</w:t>
      </w:r>
      <w:r>
        <w:rPr>
          <w:sz w:val="24"/>
          <w:szCs w:val="24"/>
        </w:rPr>
        <w:br/>
        <w:t>Some applications must remain on-premises due to compliance requirements.</w:t>
      </w:r>
      <w:r>
        <w:rPr>
          <w:sz w:val="24"/>
          <w:szCs w:val="24"/>
        </w:rPr>
        <w:br/>
        <w:t>Design a hybrid architecture that ensures secure communication between environments.</w:t>
      </w:r>
      <w:r>
        <w:rPr>
          <w:sz w:val="24"/>
          <w:szCs w:val="24"/>
        </w:rPr>
        <w:br/>
        <w:t>Explain how identity management and encryption should be implemented.</w:t>
      </w:r>
      <w:r>
        <w:rPr>
          <w:sz w:val="24"/>
          <w:szCs w:val="24"/>
        </w:rPr>
        <w:br/>
        <w:t>Discuss challenges in managing hybrid cloud environments.</w:t>
      </w:r>
    </w:p>
    <w:p w14:paraId="25D21B38" w14:textId="77777777" w:rsidR="00B31B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A SaaS provider needs to ensure high availability and fault tolerance for its application.</w:t>
      </w:r>
      <w:r>
        <w:rPr>
          <w:sz w:val="24"/>
          <w:szCs w:val="24"/>
        </w:rPr>
        <w:br/>
        <w:t>The system must continue operating even if one region goes down.</w:t>
      </w:r>
      <w:r>
        <w:rPr>
          <w:sz w:val="24"/>
          <w:szCs w:val="24"/>
        </w:rPr>
        <w:br/>
        <w:t>Propose a multi-region deployment strategy in the cloud.</w:t>
      </w:r>
      <w:r>
        <w:rPr>
          <w:sz w:val="24"/>
          <w:szCs w:val="24"/>
        </w:rPr>
        <w:br/>
        <w:t>Explain how data replication and failover mechanisms should be configured.</w:t>
      </w:r>
      <w:r>
        <w:rPr>
          <w:sz w:val="24"/>
          <w:szCs w:val="24"/>
        </w:rPr>
        <w:br/>
        <w:t>Discuss monitoring and alerting strategies for proactive issue detection.</w:t>
      </w:r>
    </w:p>
    <w:p w14:paraId="086AE9D2" w14:textId="77777777" w:rsidR="00B31B5F" w:rsidRDefault="00B31B5F">
      <w:pPr>
        <w:spacing w:after="40" w:line="240" w:lineRule="auto"/>
        <w:rPr>
          <w:b/>
          <w:bCs/>
          <w:sz w:val="24"/>
          <w:szCs w:val="24"/>
        </w:rPr>
      </w:pPr>
      <w:bookmarkStart w:id="1" w:name="_heading=h.mo981pug3zka" w:colFirst="0" w:colLast="0"/>
      <w:bookmarkEnd w:id="1"/>
    </w:p>
    <w:p w14:paraId="0898D2CB" w14:textId="77777777" w:rsidR="00B31B5F" w:rsidRDefault="00B31B5F">
      <w:pPr>
        <w:spacing w:after="40" w:line="240" w:lineRule="auto"/>
        <w:rPr>
          <w:b/>
          <w:bCs/>
          <w:sz w:val="24"/>
          <w:szCs w:val="24"/>
        </w:rPr>
      </w:pPr>
    </w:p>
    <w:p w14:paraId="69DB5D62" w14:textId="77777777" w:rsidR="00B31B5F" w:rsidRDefault="00000000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Scenario-Based Rubric </w:t>
      </w:r>
    </w:p>
    <w:p w14:paraId="1F9A55D1" w14:textId="77777777" w:rsidR="00B31B5F" w:rsidRDefault="00B31B5F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a1"/>
        <w:tblW w:w="10242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B31B5F" w14:paraId="218CE3F5" w14:textId="77777777">
        <w:tc>
          <w:tcPr>
            <w:tcW w:w="1707" w:type="dxa"/>
            <w:shd w:val="clear" w:color="auto" w:fill="D9E2F3"/>
          </w:tcPr>
          <w:p w14:paraId="7EDAE4E6" w14:textId="77777777" w:rsidR="00B31B5F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2E8C51AD" w14:textId="77777777" w:rsidR="00B31B5F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58263915" w14:textId="77777777" w:rsidR="00B31B5F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4D68AF4C" w14:textId="77777777" w:rsidR="00B31B5F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4419DA30" w14:textId="77777777" w:rsidR="00B31B5F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2ED44CA3" w14:textId="77777777" w:rsidR="00B31B5F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B31B5F" w14:paraId="5E4C3AA1" w14:textId="77777777">
        <w:tc>
          <w:tcPr>
            <w:tcW w:w="1707" w:type="dxa"/>
          </w:tcPr>
          <w:p w14:paraId="3511E035" w14:textId="77777777" w:rsidR="00B31B5F" w:rsidRDefault="00000000">
            <w:pPr>
              <w:rPr>
                <w:sz w:val="24"/>
                <w:szCs w:val="24"/>
              </w:rPr>
            </w:pPr>
            <w:r>
              <w:t>Understanding of Scenario</w:t>
            </w:r>
          </w:p>
        </w:tc>
        <w:tc>
          <w:tcPr>
            <w:tcW w:w="1707" w:type="dxa"/>
          </w:tcPr>
          <w:p w14:paraId="09D31F8F" w14:textId="77777777" w:rsidR="00B31B5F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036E5D50" w14:textId="77777777" w:rsidR="00B31B5F" w:rsidRDefault="00000000">
            <w:pPr>
              <w:rPr>
                <w:sz w:val="24"/>
                <w:szCs w:val="24"/>
              </w:rPr>
            </w:pPr>
            <w:r>
              <w:t>Demonstrates complete understanding of the scenario context</w:t>
            </w:r>
          </w:p>
        </w:tc>
        <w:tc>
          <w:tcPr>
            <w:tcW w:w="1707" w:type="dxa"/>
          </w:tcPr>
          <w:p w14:paraId="3BFE678E" w14:textId="77777777" w:rsidR="00B31B5F" w:rsidRDefault="00000000">
            <w:pPr>
              <w:rPr>
                <w:sz w:val="24"/>
                <w:szCs w:val="24"/>
              </w:rPr>
            </w:pPr>
            <w:r>
              <w:t>Good understanding with minor gaps</w:t>
            </w:r>
          </w:p>
        </w:tc>
        <w:tc>
          <w:tcPr>
            <w:tcW w:w="1707" w:type="dxa"/>
          </w:tcPr>
          <w:p w14:paraId="29D793D8" w14:textId="77777777" w:rsidR="00B31B5F" w:rsidRDefault="00000000">
            <w:pPr>
              <w:rPr>
                <w:sz w:val="24"/>
                <w:szCs w:val="24"/>
              </w:rPr>
            </w:pPr>
            <w:r>
              <w:t>Partial understanding</w:t>
            </w:r>
          </w:p>
        </w:tc>
        <w:tc>
          <w:tcPr>
            <w:tcW w:w="1707" w:type="dxa"/>
          </w:tcPr>
          <w:p w14:paraId="4E4F9677" w14:textId="77777777" w:rsidR="00B31B5F" w:rsidRDefault="00000000">
            <w:pPr>
              <w:rPr>
                <w:sz w:val="24"/>
                <w:szCs w:val="24"/>
              </w:rPr>
            </w:pPr>
            <w:r>
              <w:t>Fails to understand the scenario</w:t>
            </w:r>
          </w:p>
        </w:tc>
      </w:tr>
      <w:tr w:rsidR="00B31B5F" w14:paraId="152DB11E" w14:textId="77777777">
        <w:tc>
          <w:tcPr>
            <w:tcW w:w="1707" w:type="dxa"/>
          </w:tcPr>
          <w:p w14:paraId="2D7225CE" w14:textId="77777777" w:rsidR="00B31B5F" w:rsidRDefault="00000000">
            <w:pPr>
              <w:rPr>
                <w:sz w:val="24"/>
                <w:szCs w:val="24"/>
              </w:rPr>
            </w:pPr>
            <w:r>
              <w:t>Identification of Risks / Issues</w:t>
            </w:r>
          </w:p>
        </w:tc>
        <w:tc>
          <w:tcPr>
            <w:tcW w:w="1707" w:type="dxa"/>
          </w:tcPr>
          <w:p w14:paraId="0F211838" w14:textId="77777777" w:rsidR="00B31B5F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03AAE1A8" w14:textId="77777777" w:rsidR="00B31B5F" w:rsidRDefault="00000000">
            <w:pPr>
              <w:rPr>
                <w:sz w:val="24"/>
                <w:szCs w:val="24"/>
              </w:rPr>
            </w:pPr>
            <w:r>
              <w:t>Identifies all major issues correctly</w:t>
            </w:r>
          </w:p>
        </w:tc>
        <w:tc>
          <w:tcPr>
            <w:tcW w:w="1707" w:type="dxa"/>
          </w:tcPr>
          <w:p w14:paraId="4D9F9E2E" w14:textId="77777777" w:rsidR="00B31B5F" w:rsidRDefault="00000000">
            <w:pPr>
              <w:rPr>
                <w:sz w:val="24"/>
                <w:szCs w:val="24"/>
              </w:rPr>
            </w:pPr>
            <w:r>
              <w:t>Identifies most issues</w:t>
            </w:r>
          </w:p>
        </w:tc>
        <w:tc>
          <w:tcPr>
            <w:tcW w:w="1707" w:type="dxa"/>
          </w:tcPr>
          <w:p w14:paraId="7F8434BB" w14:textId="77777777" w:rsidR="00B31B5F" w:rsidRDefault="00000000">
            <w:pPr>
              <w:rPr>
                <w:sz w:val="24"/>
                <w:szCs w:val="24"/>
              </w:rPr>
            </w:pPr>
            <w:r>
              <w:t>Limited issue identification</w:t>
            </w:r>
          </w:p>
        </w:tc>
        <w:tc>
          <w:tcPr>
            <w:tcW w:w="1707" w:type="dxa"/>
          </w:tcPr>
          <w:p w14:paraId="0DE7EAF7" w14:textId="77777777" w:rsidR="00B31B5F" w:rsidRDefault="00000000">
            <w:pPr>
              <w:rPr>
                <w:sz w:val="24"/>
                <w:szCs w:val="24"/>
              </w:rPr>
            </w:pPr>
            <w:proofErr w:type="gramStart"/>
            <w:r>
              <w:t>Misses</w:t>
            </w:r>
            <w:proofErr w:type="gramEnd"/>
            <w:r>
              <w:t xml:space="preserve"> major issues</w:t>
            </w:r>
          </w:p>
        </w:tc>
      </w:tr>
      <w:tr w:rsidR="00B31B5F" w14:paraId="1FBAC610" w14:textId="77777777">
        <w:tc>
          <w:tcPr>
            <w:tcW w:w="1707" w:type="dxa"/>
          </w:tcPr>
          <w:p w14:paraId="14F085E5" w14:textId="77777777" w:rsidR="00B31B5F" w:rsidRDefault="00000000">
            <w:pPr>
              <w:rPr>
                <w:sz w:val="24"/>
                <w:szCs w:val="24"/>
              </w:rPr>
            </w:pPr>
            <w:r>
              <w:t>Application of Concepts</w:t>
            </w:r>
          </w:p>
        </w:tc>
        <w:tc>
          <w:tcPr>
            <w:tcW w:w="1707" w:type="dxa"/>
          </w:tcPr>
          <w:p w14:paraId="6A4D6C4B" w14:textId="77777777" w:rsidR="00B31B5F" w:rsidRDefault="00000000">
            <w:pPr>
              <w:rPr>
                <w:sz w:val="24"/>
                <w:szCs w:val="24"/>
              </w:rPr>
            </w:pPr>
            <w:r>
              <w:t>25%</w:t>
            </w:r>
          </w:p>
        </w:tc>
        <w:tc>
          <w:tcPr>
            <w:tcW w:w="1707" w:type="dxa"/>
          </w:tcPr>
          <w:p w14:paraId="37406BBD" w14:textId="77777777" w:rsidR="00B31B5F" w:rsidRDefault="00000000">
            <w:pPr>
              <w:rPr>
                <w:sz w:val="24"/>
                <w:szCs w:val="24"/>
              </w:rPr>
            </w:pPr>
            <w:r>
              <w:t>Applies virtualization concepts effectively</w:t>
            </w:r>
          </w:p>
        </w:tc>
        <w:tc>
          <w:tcPr>
            <w:tcW w:w="1707" w:type="dxa"/>
          </w:tcPr>
          <w:p w14:paraId="3D71FA1E" w14:textId="77777777" w:rsidR="00B31B5F" w:rsidRDefault="00000000">
            <w:pPr>
              <w:rPr>
                <w:sz w:val="24"/>
                <w:szCs w:val="24"/>
              </w:rPr>
            </w:pPr>
            <w:r>
              <w:t>Applies concepts with minor mistakes</w:t>
            </w:r>
          </w:p>
        </w:tc>
        <w:tc>
          <w:tcPr>
            <w:tcW w:w="1707" w:type="dxa"/>
          </w:tcPr>
          <w:p w14:paraId="58951D2D" w14:textId="77777777" w:rsidR="00B31B5F" w:rsidRDefault="00000000">
            <w:pPr>
              <w:rPr>
                <w:sz w:val="24"/>
                <w:szCs w:val="24"/>
              </w:rPr>
            </w:pPr>
            <w:r>
              <w:t>Partially correct application</w:t>
            </w:r>
          </w:p>
        </w:tc>
        <w:tc>
          <w:tcPr>
            <w:tcW w:w="1707" w:type="dxa"/>
          </w:tcPr>
          <w:p w14:paraId="6B8D1DBD" w14:textId="77777777" w:rsidR="00B31B5F" w:rsidRDefault="00000000">
            <w:pPr>
              <w:rPr>
                <w:sz w:val="24"/>
                <w:szCs w:val="24"/>
              </w:rPr>
            </w:pPr>
            <w:r>
              <w:t>Weak application</w:t>
            </w:r>
          </w:p>
        </w:tc>
      </w:tr>
      <w:tr w:rsidR="00B31B5F" w14:paraId="1ECBD8EA" w14:textId="77777777">
        <w:tc>
          <w:tcPr>
            <w:tcW w:w="1707" w:type="dxa"/>
          </w:tcPr>
          <w:p w14:paraId="5B4D0497" w14:textId="77777777" w:rsidR="00B31B5F" w:rsidRDefault="00000000">
            <w:pPr>
              <w:rPr>
                <w:sz w:val="24"/>
                <w:szCs w:val="24"/>
              </w:rPr>
            </w:pPr>
            <w:r>
              <w:t>Decision Justification</w:t>
            </w:r>
          </w:p>
        </w:tc>
        <w:tc>
          <w:tcPr>
            <w:tcW w:w="1707" w:type="dxa"/>
          </w:tcPr>
          <w:p w14:paraId="34B5F836" w14:textId="77777777" w:rsidR="00B31B5F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440003E9" w14:textId="77777777" w:rsidR="00B31B5F" w:rsidRDefault="00000000">
            <w:pPr>
              <w:rPr>
                <w:sz w:val="24"/>
                <w:szCs w:val="24"/>
              </w:rPr>
            </w:pPr>
            <w:r>
              <w:t>Decisions are well justified and technically strong</w:t>
            </w:r>
          </w:p>
        </w:tc>
        <w:tc>
          <w:tcPr>
            <w:tcW w:w="1707" w:type="dxa"/>
          </w:tcPr>
          <w:p w14:paraId="4FA2E8BF" w14:textId="77777777" w:rsidR="00B31B5F" w:rsidRDefault="00000000">
            <w:pPr>
              <w:rPr>
                <w:sz w:val="24"/>
                <w:szCs w:val="24"/>
              </w:rPr>
            </w:pPr>
            <w:r>
              <w:t>Reasonable justification</w:t>
            </w:r>
          </w:p>
        </w:tc>
        <w:tc>
          <w:tcPr>
            <w:tcW w:w="1707" w:type="dxa"/>
          </w:tcPr>
          <w:p w14:paraId="37C7BED4" w14:textId="77777777" w:rsidR="00B31B5F" w:rsidRDefault="00000000">
            <w:pPr>
              <w:rPr>
                <w:sz w:val="24"/>
                <w:szCs w:val="24"/>
              </w:rPr>
            </w:pPr>
            <w:r>
              <w:t>Weak justification</w:t>
            </w:r>
          </w:p>
        </w:tc>
        <w:tc>
          <w:tcPr>
            <w:tcW w:w="1707" w:type="dxa"/>
          </w:tcPr>
          <w:p w14:paraId="04F0A3E2" w14:textId="77777777" w:rsidR="00B31B5F" w:rsidRDefault="00000000">
            <w:pPr>
              <w:rPr>
                <w:sz w:val="24"/>
                <w:szCs w:val="24"/>
              </w:rPr>
            </w:pPr>
            <w:r>
              <w:t>No useful justification</w:t>
            </w:r>
          </w:p>
        </w:tc>
      </w:tr>
      <w:tr w:rsidR="00B31B5F" w14:paraId="2CE68EC9" w14:textId="77777777">
        <w:tc>
          <w:tcPr>
            <w:tcW w:w="1707" w:type="dxa"/>
          </w:tcPr>
          <w:p w14:paraId="0D4D4B3F" w14:textId="77777777" w:rsidR="00B31B5F" w:rsidRDefault="00000000">
            <w:pPr>
              <w:rPr>
                <w:sz w:val="24"/>
                <w:szCs w:val="24"/>
              </w:rPr>
            </w:pPr>
            <w:r>
              <w:t>Clarity</w:t>
            </w:r>
          </w:p>
        </w:tc>
        <w:tc>
          <w:tcPr>
            <w:tcW w:w="1707" w:type="dxa"/>
          </w:tcPr>
          <w:p w14:paraId="694C793D" w14:textId="77777777" w:rsidR="00B31B5F" w:rsidRDefault="00000000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35D412B2" w14:textId="77777777" w:rsidR="00B31B5F" w:rsidRDefault="00000000">
            <w:pPr>
              <w:rPr>
                <w:sz w:val="24"/>
                <w:szCs w:val="24"/>
              </w:rPr>
            </w:pPr>
            <w:r>
              <w:t>Clear and well-organized response</w:t>
            </w:r>
          </w:p>
        </w:tc>
        <w:tc>
          <w:tcPr>
            <w:tcW w:w="1707" w:type="dxa"/>
          </w:tcPr>
          <w:p w14:paraId="23DE01F8" w14:textId="77777777" w:rsidR="00B31B5F" w:rsidRDefault="00000000">
            <w:pPr>
              <w:rPr>
                <w:sz w:val="24"/>
                <w:szCs w:val="24"/>
              </w:rPr>
            </w:pPr>
            <w:r>
              <w:t>Generally clear</w:t>
            </w:r>
          </w:p>
        </w:tc>
        <w:tc>
          <w:tcPr>
            <w:tcW w:w="1707" w:type="dxa"/>
          </w:tcPr>
          <w:p w14:paraId="16FE4FA1" w14:textId="77777777" w:rsidR="00B31B5F" w:rsidRDefault="00000000">
            <w:pPr>
              <w:rPr>
                <w:sz w:val="24"/>
                <w:szCs w:val="24"/>
              </w:rPr>
            </w:pPr>
            <w:r>
              <w:t>Somewhat unclear</w:t>
            </w:r>
          </w:p>
        </w:tc>
        <w:tc>
          <w:tcPr>
            <w:tcW w:w="1707" w:type="dxa"/>
          </w:tcPr>
          <w:p w14:paraId="3541805F" w14:textId="77777777" w:rsidR="00B31B5F" w:rsidRDefault="00000000">
            <w:pPr>
              <w:rPr>
                <w:sz w:val="24"/>
                <w:szCs w:val="24"/>
              </w:rPr>
            </w:pPr>
            <w:r>
              <w:t>Poorly presented</w:t>
            </w:r>
          </w:p>
        </w:tc>
      </w:tr>
    </w:tbl>
    <w:p w14:paraId="2400796E" w14:textId="77777777" w:rsidR="00B31B5F" w:rsidRDefault="00B31B5F">
      <w:pPr>
        <w:rPr>
          <w:sz w:val="24"/>
          <w:szCs w:val="24"/>
        </w:rPr>
      </w:pPr>
    </w:p>
    <w:p w14:paraId="565F7C13" w14:textId="77777777" w:rsidR="004E0036" w:rsidRDefault="004E0036">
      <w:pPr>
        <w:rPr>
          <w:sz w:val="24"/>
          <w:szCs w:val="24"/>
        </w:rPr>
      </w:pPr>
    </w:p>
    <w:p w14:paraId="19CFD98C" w14:textId="77777777" w:rsidR="004E0036" w:rsidRDefault="004E0036">
      <w:pPr>
        <w:rPr>
          <w:sz w:val="24"/>
          <w:szCs w:val="24"/>
        </w:rPr>
      </w:pPr>
    </w:p>
    <w:p w14:paraId="18EE799C" w14:textId="77777777" w:rsidR="004E0036" w:rsidRDefault="004E0036">
      <w:pPr>
        <w:rPr>
          <w:sz w:val="24"/>
          <w:szCs w:val="24"/>
        </w:rPr>
      </w:pPr>
    </w:p>
    <w:p w14:paraId="3CDFDB28" w14:textId="77777777" w:rsidR="004E0036" w:rsidRDefault="004E0036">
      <w:pPr>
        <w:rPr>
          <w:sz w:val="24"/>
          <w:szCs w:val="24"/>
        </w:rPr>
      </w:pPr>
    </w:p>
    <w:p w14:paraId="67125A1E" w14:textId="270E5324" w:rsid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Solutions:</w:t>
      </w:r>
    </w:p>
    <w:p w14:paraId="5B5E3B72" w14:textId="45ABB382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 w:rsidRPr="004E0036">
        <w:rPr>
          <w:b/>
          <w:bCs/>
          <w:sz w:val="24"/>
          <w:szCs w:val="24"/>
          <w:lang w:val="en-IN"/>
        </w:rPr>
        <w:t>1. Cloud Architecture for a Video Streaming Platform</w:t>
      </w:r>
    </w:p>
    <w:p w14:paraId="491B7182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b/>
          <w:bCs/>
          <w:sz w:val="24"/>
          <w:szCs w:val="24"/>
          <w:lang w:val="en-IN"/>
        </w:rPr>
        <w:t>Scenario:</w:t>
      </w:r>
      <w:r w:rsidRPr="004E0036">
        <w:rPr>
          <w:sz w:val="24"/>
          <w:szCs w:val="24"/>
          <w:lang w:val="en-IN"/>
        </w:rPr>
        <w:t xml:space="preserve"> A media company needs to support millions of concurrent users with minimal buffering.</w:t>
      </w:r>
    </w:p>
    <w:p w14:paraId="547CB216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3CDE740D" w14:textId="4B213861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 w:rsidRPr="004E0036">
        <w:rPr>
          <w:b/>
          <w:bCs/>
          <w:sz w:val="24"/>
          <w:szCs w:val="24"/>
          <w:lang w:val="en-IN"/>
        </w:rPr>
        <w:t>1.</w:t>
      </w:r>
      <w:r>
        <w:rPr>
          <w:b/>
          <w:bCs/>
          <w:sz w:val="24"/>
          <w:szCs w:val="24"/>
          <w:lang w:val="en-IN"/>
        </w:rPr>
        <w:t>1</w:t>
      </w:r>
      <w:r w:rsidRPr="004E0036">
        <w:rPr>
          <w:b/>
          <w:bCs/>
          <w:sz w:val="24"/>
          <w:szCs w:val="24"/>
          <w:lang w:val="en-IN"/>
        </w:rPr>
        <w:t xml:space="preserve"> Proposed architecture</w:t>
      </w:r>
    </w:p>
    <w:p w14:paraId="3D16D8CF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The company should use a scalable cloud architecture with a Content Delivery Network (CDN), load balancers, auto-scaling, and cloud storage.</w:t>
      </w:r>
    </w:p>
    <w:p w14:paraId="08CB90B3" w14:textId="6675F648" w:rsidR="004E0036" w:rsidRDefault="004E0036" w:rsidP="004E0036">
      <w:pPr>
        <w:rPr>
          <w:b/>
          <w:bCs/>
          <w:sz w:val="24"/>
          <w:szCs w:val="24"/>
          <w:lang w:val="en-IN"/>
        </w:rPr>
      </w:pPr>
      <w:r w:rsidRPr="004E0036">
        <w:rPr>
          <w:b/>
          <w:bCs/>
          <w:sz w:val="24"/>
          <w:szCs w:val="24"/>
          <w:lang w:val="en-IN"/>
        </w:rPr>
        <w:drawing>
          <wp:inline distT="0" distB="0" distL="0" distR="0" wp14:anchorId="5676055E" wp14:editId="08B8BF7E">
            <wp:extent cx="5791702" cy="4320914"/>
            <wp:effectExtent l="0" t="0" r="0" b="3810"/>
            <wp:docPr id="49537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75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96B4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09700384" w14:textId="79E079BF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1.</w:t>
      </w:r>
      <w:r w:rsidRPr="004E0036">
        <w:rPr>
          <w:b/>
          <w:bCs/>
          <w:sz w:val="24"/>
          <w:szCs w:val="24"/>
          <w:lang w:val="en-IN"/>
        </w:rPr>
        <w:t>2 Scalability and caching techniques</w:t>
      </w:r>
    </w:p>
    <w:p w14:paraId="2943973A" w14:textId="77777777" w:rsidR="004E0036" w:rsidRPr="004E0036" w:rsidRDefault="004E0036" w:rsidP="004E0036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Horizontal scaling:</w:t>
      </w:r>
      <w:r w:rsidRPr="004E0036">
        <w:rPr>
          <w:sz w:val="24"/>
          <w:szCs w:val="24"/>
          <w:lang w:val="en-IN"/>
        </w:rPr>
        <w:t xml:space="preserve"> Add more application server instances to handle increasing requests.</w:t>
      </w:r>
    </w:p>
    <w:p w14:paraId="210D4F5C" w14:textId="77777777" w:rsidR="004E0036" w:rsidRPr="004E0036" w:rsidRDefault="004E0036" w:rsidP="004E0036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CDN caching:</w:t>
      </w:r>
      <w:r w:rsidRPr="004E0036">
        <w:rPr>
          <w:sz w:val="24"/>
          <w:szCs w:val="24"/>
          <w:lang w:val="en-IN"/>
        </w:rPr>
        <w:t xml:space="preserve"> Store frequently requested video segments at edge locations near users.</w:t>
      </w:r>
    </w:p>
    <w:p w14:paraId="16AA343F" w14:textId="77777777" w:rsidR="004E0036" w:rsidRPr="004E0036" w:rsidRDefault="004E0036" w:rsidP="004E0036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Object storage:</w:t>
      </w:r>
      <w:r w:rsidRPr="004E0036">
        <w:rPr>
          <w:sz w:val="24"/>
          <w:szCs w:val="24"/>
          <w:lang w:val="en-IN"/>
        </w:rPr>
        <w:t xml:space="preserve"> Store videos in durable, scalable cloud storage.</w:t>
      </w:r>
    </w:p>
    <w:p w14:paraId="1AA314BA" w14:textId="77777777" w:rsidR="004E0036" w:rsidRPr="004E0036" w:rsidRDefault="004E0036" w:rsidP="004E0036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Adaptive bitrate streaming:</w:t>
      </w:r>
      <w:r w:rsidRPr="004E0036">
        <w:rPr>
          <w:sz w:val="24"/>
          <w:szCs w:val="24"/>
          <w:lang w:val="en-IN"/>
        </w:rPr>
        <w:t xml:space="preserve"> Adjust video quality according to the user's available bandwidth.</w:t>
      </w:r>
    </w:p>
    <w:p w14:paraId="70CCBEB0" w14:textId="06A6BE78" w:rsidR="004E0036" w:rsidRDefault="004E0036" w:rsidP="004E0036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lastRenderedPageBreak/>
        <w:t>Database caching:</w:t>
      </w:r>
      <w:r w:rsidRPr="004E0036">
        <w:rPr>
          <w:sz w:val="24"/>
          <w:szCs w:val="24"/>
          <w:lang w:val="en-IN"/>
        </w:rPr>
        <w:t xml:space="preserve"> Use an in-memory cache for frequently accessed metadata and session information.</w:t>
      </w:r>
    </w:p>
    <w:p w14:paraId="1A3A8FE0" w14:textId="77777777" w:rsidR="004E0036" w:rsidRPr="004E0036" w:rsidRDefault="004E0036" w:rsidP="00714C71">
      <w:pPr>
        <w:ind w:left="720"/>
        <w:rPr>
          <w:sz w:val="24"/>
          <w:szCs w:val="24"/>
          <w:lang w:val="en-IN"/>
        </w:rPr>
      </w:pPr>
    </w:p>
    <w:p w14:paraId="3EC806DA" w14:textId="0B4648D8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1.</w:t>
      </w:r>
      <w:r w:rsidRPr="004E0036">
        <w:rPr>
          <w:b/>
          <w:bCs/>
          <w:sz w:val="24"/>
          <w:szCs w:val="24"/>
          <w:lang w:val="en-IN"/>
        </w:rPr>
        <w:t>3 Role of load balancing and auto-scaling</w:t>
      </w:r>
    </w:p>
    <w:p w14:paraId="1ABBBF07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Load balancing</w:t>
      </w:r>
      <w:r w:rsidRPr="004E0036">
        <w:rPr>
          <w:sz w:val="24"/>
          <w:szCs w:val="24"/>
          <w:lang w:val="en-IN"/>
        </w:rPr>
        <w:t xml:space="preserve"> distributes incoming requests across healthy servers, preventing one server from becoming overloaded.</w:t>
      </w:r>
    </w:p>
    <w:p w14:paraId="2F9C1D40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Auto-scaling</w:t>
      </w:r>
      <w:r w:rsidRPr="004E0036">
        <w:rPr>
          <w:sz w:val="24"/>
          <w:szCs w:val="24"/>
          <w:lang w:val="en-IN"/>
        </w:rPr>
        <w:t xml:space="preserve"> automatically increases server instances during peak demand and reduces them during low demand. This maintains performance while avoiding unnecessary resource usage.</w:t>
      </w:r>
    </w:p>
    <w:p w14:paraId="2052EBC1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131AF273" w14:textId="1AE168F3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1.</w:t>
      </w:r>
      <w:r w:rsidRPr="004E0036">
        <w:rPr>
          <w:b/>
          <w:bCs/>
          <w:sz w:val="24"/>
          <w:szCs w:val="24"/>
          <w:lang w:val="en-IN"/>
        </w:rPr>
        <w:t>4 Cost optimization strategies</w:t>
      </w:r>
    </w:p>
    <w:p w14:paraId="0BD3E339" w14:textId="77777777" w:rsidR="004E0036" w:rsidRPr="004E0036" w:rsidRDefault="004E0036" w:rsidP="004E003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Use CDN caching to reduce repeated requests to origin servers.</w:t>
      </w:r>
    </w:p>
    <w:p w14:paraId="5AC0B315" w14:textId="77777777" w:rsidR="004E0036" w:rsidRPr="004E0036" w:rsidRDefault="004E0036" w:rsidP="004E003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Use reserved or committed-use capacity for predictable workloads.</w:t>
      </w:r>
    </w:p>
    <w:p w14:paraId="2DA3215E" w14:textId="77777777" w:rsidR="004E0036" w:rsidRPr="004E0036" w:rsidRDefault="004E0036" w:rsidP="004E003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Use spot instances for suitable background processing tasks.</w:t>
      </w:r>
    </w:p>
    <w:p w14:paraId="6643ECD6" w14:textId="77777777" w:rsidR="004E0036" w:rsidRPr="004E0036" w:rsidRDefault="004E0036" w:rsidP="004E003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Automatically scale down unused resources.</w:t>
      </w:r>
    </w:p>
    <w:p w14:paraId="56E1B7D7" w14:textId="77777777" w:rsidR="004E0036" w:rsidRPr="004E0036" w:rsidRDefault="004E0036" w:rsidP="004E003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Use storage lifecycle policies to move older videos to cheaper storage tiers.</w:t>
      </w:r>
    </w:p>
    <w:p w14:paraId="2C5694BD" w14:textId="77777777" w:rsidR="004E0036" w:rsidRPr="004E0036" w:rsidRDefault="004E0036" w:rsidP="004E003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Monitor bandwidth, storage, and compute costs.</w:t>
      </w:r>
    </w:p>
    <w:p w14:paraId="65C98F7C" w14:textId="77777777" w:rsidR="004E0036" w:rsidRDefault="004E0036" w:rsidP="004E0036">
      <w:pPr>
        <w:rPr>
          <w:sz w:val="24"/>
          <w:szCs w:val="24"/>
          <w:lang w:val="en-IN"/>
        </w:rPr>
      </w:pPr>
    </w:p>
    <w:p w14:paraId="1094E424" w14:textId="5483F7E3" w:rsidR="004E0036" w:rsidRPr="004E0036" w:rsidRDefault="004E0036" w:rsidP="004E0036">
      <w:p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Conclusion:</w:t>
      </w:r>
      <w:r w:rsidRPr="004E0036">
        <w:rPr>
          <w:sz w:val="24"/>
          <w:szCs w:val="24"/>
          <w:lang w:val="en-IN"/>
        </w:rPr>
        <w:t xml:space="preserve"> A CDN combined with load balancing, auto-scaling, adaptive streaming, and cloud storage provides smooth playback, high scalability, and cost efficiency.</w:t>
      </w:r>
    </w:p>
    <w:p w14:paraId="10765171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3B00E583" w14:textId="009287F4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 w:rsidRPr="004E0036">
        <w:rPr>
          <w:b/>
          <w:bCs/>
          <w:sz w:val="24"/>
          <w:szCs w:val="24"/>
          <w:lang w:val="en-IN"/>
        </w:rPr>
        <w:t>2. Multi-Cloud Container Deployment for a Fintech Startup</w:t>
      </w:r>
    </w:p>
    <w:p w14:paraId="2C71A16A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Scenario:</w:t>
      </w:r>
      <w:r w:rsidRPr="004E0036">
        <w:rPr>
          <w:sz w:val="24"/>
          <w:szCs w:val="24"/>
          <w:lang w:val="en-IN"/>
        </w:rPr>
        <w:t xml:space="preserve"> A fintech startup deploys containerized applications across multiple cloud providers but faces deployment consistency and management problems.</w:t>
      </w:r>
    </w:p>
    <w:p w14:paraId="60056D00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1E4A3CA5" w14:textId="5A328AD8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</w:t>
      </w:r>
      <w:r w:rsidRPr="004E0036">
        <w:rPr>
          <w:b/>
          <w:bCs/>
          <w:sz w:val="24"/>
          <w:szCs w:val="24"/>
          <w:lang w:val="en-IN"/>
        </w:rPr>
        <w:t>1 Proposed solution</w:t>
      </w:r>
    </w:p>
    <w:p w14:paraId="21055751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Use Docker containers and Kubernetes orchestration to deploy and manage applications consistently across cloud platforms.</w:t>
      </w:r>
    </w:p>
    <w:p w14:paraId="35F616AE" w14:textId="2A6861AA" w:rsidR="004E0036" w:rsidRDefault="00714C71" w:rsidP="004E0036">
      <w:pPr>
        <w:rPr>
          <w:b/>
          <w:bCs/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0177703B" wp14:editId="5E19471F">
            <wp:extent cx="5547841" cy="3520745"/>
            <wp:effectExtent l="0" t="0" r="0" b="3810"/>
            <wp:docPr id="182276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60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4A76" w14:textId="77777777" w:rsidR="00714C71" w:rsidRDefault="00714C71" w:rsidP="004E0036">
      <w:pPr>
        <w:rPr>
          <w:b/>
          <w:bCs/>
          <w:sz w:val="24"/>
          <w:szCs w:val="24"/>
          <w:lang w:val="en-IN"/>
        </w:rPr>
      </w:pPr>
    </w:p>
    <w:p w14:paraId="1555EE4C" w14:textId="13476B8F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 w:rsidRPr="004E0036">
        <w:rPr>
          <w:b/>
          <w:bCs/>
          <w:sz w:val="24"/>
          <w:szCs w:val="24"/>
          <w:lang w:val="en-IN"/>
        </w:rPr>
        <w:t>2.</w:t>
      </w:r>
      <w:r>
        <w:rPr>
          <w:b/>
          <w:bCs/>
          <w:sz w:val="24"/>
          <w:szCs w:val="24"/>
          <w:lang w:val="en-IN"/>
        </w:rPr>
        <w:t>2</w:t>
      </w:r>
      <w:r w:rsidRPr="004E0036">
        <w:rPr>
          <w:b/>
          <w:bCs/>
          <w:sz w:val="24"/>
          <w:szCs w:val="24"/>
          <w:lang w:val="en-IN"/>
        </w:rPr>
        <w:t xml:space="preserve"> Container orchestration</w:t>
      </w:r>
    </w:p>
    <w:p w14:paraId="1CA38A64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Kubernetes manages containers across multiple machines and provides:</w:t>
      </w:r>
    </w:p>
    <w:p w14:paraId="4900DB52" w14:textId="77777777" w:rsidR="004E0036" w:rsidRPr="004E0036" w:rsidRDefault="004E0036" w:rsidP="004E003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Automated deployment:</w:t>
      </w:r>
      <w:r w:rsidRPr="004E0036">
        <w:rPr>
          <w:sz w:val="24"/>
          <w:szCs w:val="24"/>
          <w:lang w:val="en-IN"/>
        </w:rPr>
        <w:t xml:space="preserve"> Deploys the same application image across environments.</w:t>
      </w:r>
    </w:p>
    <w:p w14:paraId="40EAAD15" w14:textId="77777777" w:rsidR="004E0036" w:rsidRPr="004E0036" w:rsidRDefault="004E0036" w:rsidP="004E003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Self-healing:</w:t>
      </w:r>
      <w:r w:rsidRPr="004E0036">
        <w:rPr>
          <w:sz w:val="24"/>
          <w:szCs w:val="24"/>
          <w:lang w:val="en-IN"/>
        </w:rPr>
        <w:t xml:space="preserve"> Restarts failed containers and replaces unhealthy instances.</w:t>
      </w:r>
    </w:p>
    <w:p w14:paraId="05FEE5BC" w14:textId="77777777" w:rsidR="004E0036" w:rsidRPr="004E0036" w:rsidRDefault="004E0036" w:rsidP="004E003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Rolling updates:</w:t>
      </w:r>
      <w:r w:rsidRPr="004E0036">
        <w:rPr>
          <w:sz w:val="24"/>
          <w:szCs w:val="24"/>
          <w:lang w:val="en-IN"/>
        </w:rPr>
        <w:t xml:space="preserve"> Releases new versions gradually without stopping the entire application.</w:t>
      </w:r>
    </w:p>
    <w:p w14:paraId="1EC00E61" w14:textId="77777777" w:rsidR="004E0036" w:rsidRPr="004E0036" w:rsidRDefault="004E0036" w:rsidP="004E003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Resource management:</w:t>
      </w:r>
      <w:r w:rsidRPr="004E0036">
        <w:rPr>
          <w:sz w:val="24"/>
          <w:szCs w:val="24"/>
          <w:lang w:val="en-IN"/>
        </w:rPr>
        <w:t xml:space="preserve"> Allocates CPU and memory efficiently.</w:t>
      </w:r>
    </w:p>
    <w:p w14:paraId="48F451BD" w14:textId="77777777" w:rsidR="004E0036" w:rsidRPr="004E0036" w:rsidRDefault="004E0036" w:rsidP="004E0036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Horizontal scaling:</w:t>
      </w:r>
      <w:r w:rsidRPr="004E0036">
        <w:rPr>
          <w:sz w:val="24"/>
          <w:szCs w:val="24"/>
          <w:lang w:val="en-IN"/>
        </w:rPr>
        <w:t xml:space="preserve"> Adds or removes application replicas based on workload.</w:t>
      </w:r>
    </w:p>
    <w:p w14:paraId="344F34FC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5FF0A9D5" w14:textId="70240520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</w:t>
      </w:r>
      <w:r w:rsidRPr="004E0036">
        <w:rPr>
          <w:b/>
          <w:bCs/>
          <w:sz w:val="24"/>
          <w:szCs w:val="24"/>
          <w:lang w:val="en-IN"/>
        </w:rPr>
        <w:t>3 Maintaining consistency across clouds</w:t>
      </w:r>
    </w:p>
    <w:p w14:paraId="2EB038FB" w14:textId="77777777" w:rsidR="004E0036" w:rsidRPr="004E0036" w:rsidRDefault="004E0036" w:rsidP="004E003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Package applications using Docker.</w:t>
      </w:r>
    </w:p>
    <w:p w14:paraId="3986BE8A" w14:textId="77777777" w:rsidR="004E0036" w:rsidRPr="004E0036" w:rsidRDefault="004E0036" w:rsidP="004E003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Store versioned images in a secure container registry.</w:t>
      </w:r>
    </w:p>
    <w:p w14:paraId="0148874F" w14:textId="77777777" w:rsidR="004E0036" w:rsidRPr="004E0036" w:rsidRDefault="004E0036" w:rsidP="004E003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Use Kubernetes manifests or Helm charts to define deployments.</w:t>
      </w:r>
    </w:p>
    <w:p w14:paraId="567B86A3" w14:textId="77777777" w:rsidR="004E0036" w:rsidRPr="004E0036" w:rsidRDefault="004E0036" w:rsidP="004E003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Use Infrastructure as Code (</w:t>
      </w:r>
      <w:proofErr w:type="spellStart"/>
      <w:r w:rsidRPr="004E0036">
        <w:rPr>
          <w:sz w:val="24"/>
          <w:szCs w:val="24"/>
          <w:lang w:val="en-IN"/>
        </w:rPr>
        <w:t>IaC</w:t>
      </w:r>
      <w:proofErr w:type="spellEnd"/>
      <w:r w:rsidRPr="004E0036">
        <w:rPr>
          <w:sz w:val="24"/>
          <w:szCs w:val="24"/>
          <w:lang w:val="en-IN"/>
        </w:rPr>
        <w:t>) to create consistent cloud infrastructure.</w:t>
      </w:r>
    </w:p>
    <w:p w14:paraId="5BE90A1C" w14:textId="77777777" w:rsidR="004E0036" w:rsidRPr="004E0036" w:rsidRDefault="004E0036" w:rsidP="004E003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Automate testing and deployments through a CI/CD pipeline.</w:t>
      </w:r>
    </w:p>
    <w:p w14:paraId="1635B2E2" w14:textId="77777777" w:rsidR="004E0036" w:rsidRPr="004E0036" w:rsidRDefault="004E0036" w:rsidP="004E0036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Keep secrets and configuration outside the container image.</w:t>
      </w:r>
    </w:p>
    <w:p w14:paraId="2DD99184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251C525C" w14:textId="29794F07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</w:t>
      </w:r>
      <w:r w:rsidRPr="004E0036">
        <w:rPr>
          <w:b/>
          <w:bCs/>
          <w:sz w:val="24"/>
          <w:szCs w:val="24"/>
          <w:lang w:val="en-IN"/>
        </w:rPr>
        <w:t>4 Service discovery and scaling</w:t>
      </w:r>
    </w:p>
    <w:p w14:paraId="4A90471F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Service discovery:</w:t>
      </w:r>
      <w:r w:rsidRPr="004E0036">
        <w:rPr>
          <w:sz w:val="24"/>
          <w:szCs w:val="24"/>
          <w:lang w:val="en-IN"/>
        </w:rPr>
        <w:t xml:space="preserve"> Kubernetes Services provide stable names and network endpoints for application components. DNS allows services to locate each other without hardcoding IP addresses.</w:t>
      </w:r>
    </w:p>
    <w:p w14:paraId="1C0556D7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Scaling:</w:t>
      </w:r>
      <w:r w:rsidRPr="004E0036">
        <w:rPr>
          <w:sz w:val="24"/>
          <w:szCs w:val="24"/>
          <w:lang w:val="en-IN"/>
        </w:rPr>
        <w:t xml:space="preserve"> Kubernetes Horizontal Pod </w:t>
      </w:r>
      <w:proofErr w:type="spellStart"/>
      <w:r w:rsidRPr="004E0036">
        <w:rPr>
          <w:sz w:val="24"/>
          <w:szCs w:val="24"/>
          <w:lang w:val="en-IN"/>
        </w:rPr>
        <w:t>Autoscaler</w:t>
      </w:r>
      <w:proofErr w:type="spellEnd"/>
      <w:r w:rsidRPr="004E0036">
        <w:rPr>
          <w:sz w:val="24"/>
          <w:szCs w:val="24"/>
          <w:lang w:val="en-IN"/>
        </w:rPr>
        <w:t xml:space="preserve"> adjusts the number of replicas based on CPU, memory, or custom metrics. Cluster autoscaling can add worker nodes when required.</w:t>
      </w:r>
    </w:p>
    <w:p w14:paraId="13E14323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For communication between clouds, secure DNS, private connectivity or VPNs, and service-mesh or gateway solutions can be used where appropriate.</w:t>
      </w:r>
    </w:p>
    <w:p w14:paraId="1B27E64D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43D93EB3" w14:textId="0D1D7B8F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</w:t>
      </w:r>
      <w:r w:rsidRPr="004E0036">
        <w:rPr>
          <w:b/>
          <w:bCs/>
          <w:sz w:val="24"/>
          <w:szCs w:val="24"/>
          <w:lang w:val="en-IN"/>
        </w:rPr>
        <w:t>5 Benefits and risks of multi-cloud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3954"/>
      </w:tblGrid>
      <w:tr w:rsidR="004E0036" w:rsidRPr="004E0036" w14:paraId="3C411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4095" w14:textId="77777777" w:rsidR="004E0036" w:rsidRPr="004E0036" w:rsidRDefault="004E0036" w:rsidP="004E003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E0036">
              <w:rPr>
                <w:b/>
                <w:bCs/>
                <w:sz w:val="24"/>
                <w:szCs w:val="24"/>
                <w:lang w:val="en-IN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488548A7" w14:textId="77777777" w:rsidR="004E0036" w:rsidRPr="004E0036" w:rsidRDefault="004E0036" w:rsidP="004E003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E0036">
              <w:rPr>
                <w:b/>
                <w:bCs/>
                <w:sz w:val="24"/>
                <w:szCs w:val="24"/>
                <w:lang w:val="en-IN"/>
              </w:rPr>
              <w:t>Risks</w:t>
            </w:r>
          </w:p>
        </w:tc>
      </w:tr>
      <w:tr w:rsidR="004E0036" w:rsidRPr="004E0036" w14:paraId="4F6E5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60D6E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Reduced dependence on one provider</w:t>
            </w:r>
          </w:p>
        </w:tc>
        <w:tc>
          <w:tcPr>
            <w:tcW w:w="0" w:type="auto"/>
            <w:vAlign w:val="center"/>
            <w:hideMark/>
          </w:tcPr>
          <w:p w14:paraId="59CE03A2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More complex management</w:t>
            </w:r>
          </w:p>
        </w:tc>
      </w:tr>
      <w:tr w:rsidR="004E0036" w:rsidRPr="004E0036" w14:paraId="76058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E31F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Improved resilience</w:t>
            </w:r>
          </w:p>
        </w:tc>
        <w:tc>
          <w:tcPr>
            <w:tcW w:w="0" w:type="auto"/>
            <w:vAlign w:val="center"/>
            <w:hideMark/>
          </w:tcPr>
          <w:p w14:paraId="764FFF64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Higher networking costs</w:t>
            </w:r>
          </w:p>
        </w:tc>
      </w:tr>
      <w:tr w:rsidR="004E0036" w:rsidRPr="004E0036" w14:paraId="3658B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43E1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Access to different cloud services</w:t>
            </w:r>
          </w:p>
        </w:tc>
        <w:tc>
          <w:tcPr>
            <w:tcW w:w="0" w:type="auto"/>
            <w:vAlign w:val="center"/>
            <w:hideMark/>
          </w:tcPr>
          <w:p w14:paraId="466BF311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Different provider configurations</w:t>
            </w:r>
          </w:p>
        </w:tc>
      </w:tr>
      <w:tr w:rsidR="004E0036" w:rsidRPr="004E0036" w14:paraId="65768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55C6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Flexible resource selection</w:t>
            </w:r>
          </w:p>
        </w:tc>
        <w:tc>
          <w:tcPr>
            <w:tcW w:w="0" w:type="auto"/>
            <w:vAlign w:val="center"/>
            <w:hideMark/>
          </w:tcPr>
          <w:p w14:paraId="73B442E0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Security and compliance challenges</w:t>
            </w:r>
          </w:p>
        </w:tc>
      </w:tr>
      <w:tr w:rsidR="004E0036" w:rsidRPr="004E0036" w14:paraId="6668E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38D00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Potential for better availability</w:t>
            </w:r>
          </w:p>
        </w:tc>
        <w:tc>
          <w:tcPr>
            <w:tcW w:w="0" w:type="auto"/>
            <w:vAlign w:val="center"/>
            <w:hideMark/>
          </w:tcPr>
          <w:p w14:paraId="4D94F431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Data transfer and synchronization issues</w:t>
            </w:r>
          </w:p>
        </w:tc>
      </w:tr>
    </w:tbl>
    <w:p w14:paraId="5CB3F363" w14:textId="77777777" w:rsidR="004E0036" w:rsidRDefault="004E0036" w:rsidP="004E0036">
      <w:pPr>
        <w:rPr>
          <w:sz w:val="24"/>
          <w:szCs w:val="24"/>
          <w:lang w:val="en-IN"/>
        </w:rPr>
      </w:pPr>
    </w:p>
    <w:p w14:paraId="61B2E566" w14:textId="3F19D2AC" w:rsidR="004E0036" w:rsidRPr="004E0036" w:rsidRDefault="004E0036" w:rsidP="004E0036">
      <w:p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Conclusion:</w:t>
      </w:r>
      <w:r w:rsidRPr="004E0036">
        <w:rPr>
          <w:sz w:val="24"/>
          <w:szCs w:val="24"/>
          <w:lang w:val="en-IN"/>
        </w:rPr>
        <w:t xml:space="preserve"> Docker, Kubernetes, CI/CD, Infrastructure as Code, and centralized monitoring improve deployment consistency and scalability. Strong identity controls, encryption, and cost monitoring are essential for a secure multi-cloud environment.</w:t>
      </w:r>
    </w:p>
    <w:p w14:paraId="054BDBD1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27176EDF" w14:textId="7E8D142C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 w:rsidRPr="004E0036">
        <w:rPr>
          <w:b/>
          <w:bCs/>
          <w:sz w:val="24"/>
          <w:szCs w:val="24"/>
          <w:lang w:val="en-IN"/>
        </w:rPr>
        <w:t>3. Backup and Disaster Recovery for an E-Learning Platform</w:t>
      </w:r>
    </w:p>
    <w:p w14:paraId="49051B4E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Scenario:</w:t>
      </w:r>
      <w:r w:rsidRPr="004E0036">
        <w:rPr>
          <w:sz w:val="24"/>
          <w:szCs w:val="24"/>
          <w:lang w:val="en-IN"/>
        </w:rPr>
        <w:t xml:space="preserve"> An e-learning platform loses data due to accidental deletion and requires a robust backup and disaster recovery strategy.</w:t>
      </w:r>
    </w:p>
    <w:p w14:paraId="10698CDA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63F56550" w14:textId="762C6DA5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</w:t>
      </w:r>
      <w:r w:rsidRPr="004E0036">
        <w:rPr>
          <w:b/>
          <w:bCs/>
          <w:sz w:val="24"/>
          <w:szCs w:val="24"/>
          <w:lang w:val="en-IN"/>
        </w:rPr>
        <w:t>1 Proposed architecture</w:t>
      </w:r>
    </w:p>
    <w:p w14:paraId="583C9011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The platform should use automated backups, data replication, versioning, and a separate disaster recovery environment.</w:t>
      </w:r>
    </w:p>
    <w:p w14:paraId="78FA0CFB" w14:textId="6B22B269" w:rsidR="004E0036" w:rsidRDefault="00714C71" w:rsidP="004E0036">
      <w:pPr>
        <w:rPr>
          <w:b/>
          <w:bCs/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2D234F45" wp14:editId="3EA4DDE9">
            <wp:extent cx="5951736" cy="3238781"/>
            <wp:effectExtent l="0" t="0" r="0" b="0"/>
            <wp:docPr id="112608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80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AEC7" w14:textId="77777777" w:rsidR="00714C71" w:rsidRDefault="00714C71" w:rsidP="004E0036">
      <w:pPr>
        <w:rPr>
          <w:b/>
          <w:bCs/>
          <w:sz w:val="24"/>
          <w:szCs w:val="24"/>
          <w:lang w:val="en-IN"/>
        </w:rPr>
      </w:pPr>
    </w:p>
    <w:p w14:paraId="2F6D387E" w14:textId="24EBEDC2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</w:t>
      </w:r>
      <w:r w:rsidRPr="004E0036">
        <w:rPr>
          <w:b/>
          <w:bCs/>
          <w:sz w:val="24"/>
          <w:szCs w:val="24"/>
          <w:lang w:val="en-IN"/>
        </w:rPr>
        <w:t>2 Backup, replication, and versioning</w:t>
      </w:r>
    </w:p>
    <w:p w14:paraId="0C1D0AA0" w14:textId="77777777" w:rsidR="004E0036" w:rsidRPr="004E0036" w:rsidRDefault="004E0036" w:rsidP="004E003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Cloud-native backup:</w:t>
      </w:r>
      <w:r w:rsidRPr="004E0036">
        <w:rPr>
          <w:sz w:val="24"/>
          <w:szCs w:val="24"/>
          <w:lang w:val="en-IN"/>
        </w:rPr>
        <w:t xml:space="preserve"> Schedule regular backups of databases, application configurations, and important files.</w:t>
      </w:r>
    </w:p>
    <w:p w14:paraId="512D4F3A" w14:textId="77777777" w:rsidR="004E0036" w:rsidRPr="004E0036" w:rsidRDefault="004E0036" w:rsidP="004E003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Data replication:</w:t>
      </w:r>
      <w:r w:rsidRPr="004E0036">
        <w:rPr>
          <w:sz w:val="24"/>
          <w:szCs w:val="24"/>
          <w:lang w:val="en-IN"/>
        </w:rPr>
        <w:t xml:space="preserve"> Copy data to another availability zone or region to improve resilience against infrastructure failures.</w:t>
      </w:r>
    </w:p>
    <w:p w14:paraId="52453943" w14:textId="77777777" w:rsidR="004E0036" w:rsidRPr="004E0036" w:rsidRDefault="004E0036" w:rsidP="004E003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Versioning:</w:t>
      </w:r>
      <w:r w:rsidRPr="004E0036">
        <w:rPr>
          <w:sz w:val="24"/>
          <w:szCs w:val="24"/>
          <w:lang w:val="en-IN"/>
        </w:rPr>
        <w:t xml:space="preserve"> Enable object versioning so accidentally deleted or overwritten learning materials can be restored.</w:t>
      </w:r>
    </w:p>
    <w:p w14:paraId="44B2AD56" w14:textId="77777777" w:rsidR="004E0036" w:rsidRPr="004E0036" w:rsidRDefault="004E0036" w:rsidP="004E003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Immutable backups:</w:t>
      </w:r>
      <w:r w:rsidRPr="004E0036">
        <w:rPr>
          <w:sz w:val="24"/>
          <w:szCs w:val="24"/>
          <w:lang w:val="en-IN"/>
        </w:rPr>
        <w:t xml:space="preserve"> Protect backup copies from accidental deletion or ransomware by preventing modification for a defined retention period.</w:t>
      </w:r>
    </w:p>
    <w:p w14:paraId="15B08899" w14:textId="77777777" w:rsidR="004E0036" w:rsidRPr="004E0036" w:rsidRDefault="004E0036" w:rsidP="004E003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Access control:</w:t>
      </w:r>
      <w:r w:rsidRPr="004E0036">
        <w:rPr>
          <w:sz w:val="24"/>
          <w:szCs w:val="24"/>
          <w:lang w:val="en-IN"/>
        </w:rPr>
        <w:t xml:space="preserve"> Restrict backup deletion permissions to authorized administrators.</w:t>
      </w:r>
    </w:p>
    <w:p w14:paraId="30750C95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Replication alone is not sufficient because accidental deletion may also replicate. Therefore, independent backups and version history are necessary.</w:t>
      </w:r>
    </w:p>
    <w:p w14:paraId="2FBD0FAB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1570700C" w14:textId="030EEA91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 w:rsidRPr="004E0036">
        <w:rPr>
          <w:b/>
          <w:bCs/>
          <w:sz w:val="24"/>
          <w:szCs w:val="24"/>
          <w:lang w:val="en-IN"/>
        </w:rPr>
        <w:t>3.</w:t>
      </w:r>
      <w:r>
        <w:rPr>
          <w:b/>
          <w:bCs/>
          <w:sz w:val="24"/>
          <w:szCs w:val="24"/>
          <w:lang w:val="en-IN"/>
        </w:rPr>
        <w:t>3</w:t>
      </w:r>
      <w:r w:rsidRPr="004E0036">
        <w:rPr>
          <w:b/>
          <w:bCs/>
          <w:sz w:val="24"/>
          <w:szCs w:val="24"/>
          <w:lang w:val="en-IN"/>
        </w:rPr>
        <w:t xml:space="preserve"> RTO and RPO</w:t>
      </w:r>
    </w:p>
    <w:p w14:paraId="15872D84" w14:textId="77777777" w:rsidR="004E0036" w:rsidRPr="004E0036" w:rsidRDefault="004E0036" w:rsidP="004E0036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Recovery Time Objective (RTO):</w:t>
      </w:r>
      <w:r w:rsidRPr="004E0036">
        <w:rPr>
          <w:sz w:val="24"/>
          <w:szCs w:val="24"/>
          <w:lang w:val="en-IN"/>
        </w:rPr>
        <w:t xml:space="preserve"> The maximum acceptable time taken to restore the service after a failure.</w:t>
      </w:r>
    </w:p>
    <w:p w14:paraId="7DE9DA6B" w14:textId="77777777" w:rsidR="004E0036" w:rsidRPr="004E0036" w:rsidRDefault="004E0036" w:rsidP="004E0036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 xml:space="preserve">Recovery Point Objective (RPO): </w:t>
      </w:r>
      <w:r w:rsidRPr="004E0036">
        <w:rPr>
          <w:sz w:val="24"/>
          <w:szCs w:val="24"/>
          <w:lang w:val="en-IN"/>
        </w:rPr>
        <w:t>The maximum acceptable amount of data loss measured in time.</w:t>
      </w:r>
    </w:p>
    <w:p w14:paraId="0F6D474A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lastRenderedPageBreak/>
        <w:t>For example, if the RTO is 1 hour, the platform should restore service within 1 hour. If the RPO is 15 minutes, the recovery process should limit data loss to at most 15 minutes of changes.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7140"/>
      </w:tblGrid>
      <w:tr w:rsidR="004E0036" w:rsidRPr="004E0036" w14:paraId="04431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A4A4" w14:textId="77777777" w:rsidR="004E0036" w:rsidRPr="004E0036" w:rsidRDefault="004E0036" w:rsidP="004E003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E0036">
              <w:rPr>
                <w:b/>
                <w:bCs/>
                <w:sz w:val="24"/>
                <w:szCs w:val="24"/>
                <w:lang w:val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03D21B6" w14:textId="77777777" w:rsidR="004E0036" w:rsidRPr="004E0036" w:rsidRDefault="004E0036" w:rsidP="004E003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E0036">
              <w:rPr>
                <w:b/>
                <w:bCs/>
                <w:sz w:val="24"/>
                <w:szCs w:val="24"/>
                <w:lang w:val="en-IN"/>
              </w:rPr>
              <w:t>How it is achieved</w:t>
            </w:r>
          </w:p>
        </w:tc>
      </w:tr>
      <w:tr w:rsidR="004E0036" w:rsidRPr="004E0036" w14:paraId="37F7B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AF81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59B2B5DD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Automated recovery, standby infrastructure, tested restoration procedures</w:t>
            </w:r>
          </w:p>
        </w:tc>
      </w:tr>
      <w:tr w:rsidR="004E0036" w:rsidRPr="004E0036" w14:paraId="206EF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2C7A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RPO</w:t>
            </w:r>
          </w:p>
        </w:tc>
        <w:tc>
          <w:tcPr>
            <w:tcW w:w="0" w:type="auto"/>
            <w:vAlign w:val="center"/>
            <w:hideMark/>
          </w:tcPr>
          <w:p w14:paraId="4C422414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Frequent backups, transaction logs and continuous or frequent replication</w:t>
            </w:r>
          </w:p>
        </w:tc>
      </w:tr>
    </w:tbl>
    <w:p w14:paraId="5B542D6D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These targets must be defined according to business requirements; the examples above are illustrative.</w:t>
      </w:r>
    </w:p>
    <w:p w14:paraId="123AFB87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475F9A6B" w14:textId="5F0E9C53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</w:t>
      </w:r>
      <w:r w:rsidRPr="004E0036">
        <w:rPr>
          <w:b/>
          <w:bCs/>
          <w:sz w:val="24"/>
          <w:szCs w:val="24"/>
          <w:lang w:val="en-IN"/>
        </w:rPr>
        <w:t>4 Business continuity steps</w:t>
      </w:r>
    </w:p>
    <w:p w14:paraId="39B3E352" w14:textId="77777777" w:rsidR="004E0036" w:rsidRPr="004E0036" w:rsidRDefault="004E0036" w:rsidP="004E00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Identify critical applications and databases.</w:t>
      </w:r>
    </w:p>
    <w:p w14:paraId="4524A292" w14:textId="77777777" w:rsidR="004E0036" w:rsidRPr="004E0036" w:rsidRDefault="004E0036" w:rsidP="004E00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Configure automatic backups and cross-region copies.</w:t>
      </w:r>
    </w:p>
    <w:p w14:paraId="297D9674" w14:textId="77777777" w:rsidR="004E0036" w:rsidRPr="004E0036" w:rsidRDefault="004E0036" w:rsidP="004E00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Enable versioning and retention policies.</w:t>
      </w:r>
    </w:p>
    <w:p w14:paraId="5201AAB2" w14:textId="77777777" w:rsidR="004E0036" w:rsidRPr="004E0036" w:rsidRDefault="004E0036" w:rsidP="004E00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Monitor backup completion and replication status.</w:t>
      </w:r>
    </w:p>
    <w:p w14:paraId="24FE3E3D" w14:textId="77777777" w:rsidR="004E0036" w:rsidRPr="004E0036" w:rsidRDefault="004E0036" w:rsidP="004E00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Detect failures and declare a disaster recovery event.</w:t>
      </w:r>
    </w:p>
    <w:p w14:paraId="48A68041" w14:textId="77777777" w:rsidR="004E0036" w:rsidRPr="004E0036" w:rsidRDefault="004E0036" w:rsidP="004E00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Restore data or promote the standby environment.</w:t>
      </w:r>
    </w:p>
    <w:p w14:paraId="36930C24" w14:textId="77777777" w:rsidR="004E0036" w:rsidRPr="004E0036" w:rsidRDefault="004E0036" w:rsidP="004E00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Verify data integrity and application functionality.</w:t>
      </w:r>
    </w:p>
    <w:p w14:paraId="42458257" w14:textId="77777777" w:rsidR="004E0036" w:rsidRPr="004E0036" w:rsidRDefault="004E0036" w:rsidP="004E00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Redirect users to the recovered service.</w:t>
      </w:r>
    </w:p>
    <w:p w14:paraId="7FA62575" w14:textId="77777777" w:rsidR="004E0036" w:rsidRPr="004E0036" w:rsidRDefault="004E0036" w:rsidP="004E00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Test the disaster recovery plan periodically and update it.</w:t>
      </w:r>
    </w:p>
    <w:p w14:paraId="03C5E3FC" w14:textId="77777777" w:rsidR="004E0036" w:rsidRDefault="004E0036" w:rsidP="004E0036">
      <w:pPr>
        <w:rPr>
          <w:sz w:val="24"/>
          <w:szCs w:val="24"/>
          <w:lang w:val="en-IN"/>
        </w:rPr>
      </w:pPr>
    </w:p>
    <w:p w14:paraId="23F80240" w14:textId="4E8FF564" w:rsidR="004E0036" w:rsidRPr="004E0036" w:rsidRDefault="004E0036" w:rsidP="004E0036">
      <w:p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Conclusion:</w:t>
      </w:r>
      <w:r w:rsidRPr="004E0036">
        <w:rPr>
          <w:sz w:val="24"/>
          <w:szCs w:val="24"/>
          <w:lang w:val="en-IN"/>
        </w:rPr>
        <w:t xml:space="preserve"> Automated backups, versioning, replication, and tested recovery procedures protect the platform from accidental deletion and infrastructure failures while supporting business continuity.</w:t>
      </w:r>
    </w:p>
    <w:p w14:paraId="6522F7F0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7C7B17C1" w14:textId="59C7E82D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 w:rsidRPr="004E0036">
        <w:rPr>
          <w:b/>
          <w:bCs/>
          <w:sz w:val="24"/>
          <w:szCs w:val="24"/>
          <w:lang w:val="en-IN"/>
        </w:rPr>
        <w:t>4. Secure Hybrid Cloud Architecture for a Government Agency</w:t>
      </w:r>
    </w:p>
    <w:p w14:paraId="3EBB21E7" w14:textId="6365B248" w:rsidR="004E0036" w:rsidRDefault="004E0036" w:rsidP="004E0036">
      <w:p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Scenario:</w:t>
      </w:r>
      <w:r w:rsidRPr="004E0036">
        <w:rPr>
          <w:sz w:val="24"/>
          <w:szCs w:val="24"/>
          <w:lang w:val="en-IN"/>
        </w:rPr>
        <w:t xml:space="preserve"> A government agency wants to store sensitive data on-premises while using public cloud resources for non-sensitive applications.</w:t>
      </w:r>
    </w:p>
    <w:p w14:paraId="3A875E81" w14:textId="77777777" w:rsidR="004E0036" w:rsidRPr="004E0036" w:rsidRDefault="004E0036" w:rsidP="004E0036">
      <w:pPr>
        <w:rPr>
          <w:sz w:val="24"/>
          <w:szCs w:val="24"/>
          <w:lang w:val="en-IN"/>
        </w:rPr>
      </w:pPr>
    </w:p>
    <w:p w14:paraId="778BA523" w14:textId="52899AC8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</w:t>
      </w:r>
      <w:r w:rsidRPr="004E0036">
        <w:rPr>
          <w:b/>
          <w:bCs/>
          <w:sz w:val="24"/>
          <w:szCs w:val="24"/>
          <w:lang w:val="en-IN"/>
        </w:rPr>
        <w:t>1 Proposed architecture</w:t>
      </w:r>
    </w:p>
    <w:p w14:paraId="434B36BC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A hybrid cloud combines private on-premises infrastructure with public cloud services. Sensitive information remains in the approved on-premises environment, while suitable public-facing applications and non-sensitive workloads use the public cloud.</w:t>
      </w:r>
    </w:p>
    <w:p w14:paraId="236481F8" w14:textId="7C4E2C80" w:rsidR="004E0036" w:rsidRDefault="00714C71" w:rsidP="004E0036">
      <w:pPr>
        <w:rPr>
          <w:b/>
          <w:bCs/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5E0E1280" wp14:editId="5CE896D5">
            <wp:extent cx="6035563" cy="3444538"/>
            <wp:effectExtent l="0" t="0" r="3810" b="3810"/>
            <wp:docPr id="198259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92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7FA0" w14:textId="77777777" w:rsidR="00714C71" w:rsidRDefault="00714C71" w:rsidP="004E0036">
      <w:pPr>
        <w:rPr>
          <w:b/>
          <w:bCs/>
          <w:sz w:val="24"/>
          <w:szCs w:val="24"/>
          <w:lang w:val="en-IN"/>
        </w:rPr>
      </w:pPr>
    </w:p>
    <w:p w14:paraId="707CBD47" w14:textId="69D40578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</w:t>
      </w:r>
      <w:r w:rsidRPr="004E0036">
        <w:rPr>
          <w:b/>
          <w:bCs/>
          <w:sz w:val="24"/>
          <w:szCs w:val="24"/>
          <w:lang w:val="en-IN"/>
        </w:rPr>
        <w:t>2 Secure communication between environments</w:t>
      </w:r>
    </w:p>
    <w:p w14:paraId="7C763FBB" w14:textId="77777777" w:rsidR="004E0036" w:rsidRPr="004E0036" w:rsidRDefault="004E0036" w:rsidP="004E003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Establish a site-to-site VPN or dedicated private network connection.</w:t>
      </w:r>
    </w:p>
    <w:p w14:paraId="5F77DB59" w14:textId="77777777" w:rsidR="004E0036" w:rsidRPr="004E0036" w:rsidRDefault="004E0036" w:rsidP="004E003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Encrypt data in transit using secure protocols such as TLS.</w:t>
      </w:r>
    </w:p>
    <w:p w14:paraId="1426CD43" w14:textId="77777777" w:rsidR="004E0036" w:rsidRPr="004E0036" w:rsidRDefault="004E0036" w:rsidP="004E003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Configure firewalls to allow only approved traffic.</w:t>
      </w:r>
    </w:p>
    <w:p w14:paraId="2F9D3458" w14:textId="77777777" w:rsidR="004E0036" w:rsidRPr="004E0036" w:rsidRDefault="004E0036" w:rsidP="004E003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Separate sensitive systems using network segmentation.</w:t>
      </w:r>
    </w:p>
    <w:p w14:paraId="3CEDE5DE" w14:textId="77777777" w:rsidR="004E0036" w:rsidRPr="004E0036" w:rsidRDefault="004E0036" w:rsidP="004E003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Use private endpoints where available to reduce exposure to the public internet.</w:t>
      </w:r>
    </w:p>
    <w:p w14:paraId="0D983D95" w14:textId="77777777" w:rsidR="004E0036" w:rsidRPr="004E0036" w:rsidRDefault="004E0036" w:rsidP="004E003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Monitor traffic and maintain audit logs.</w:t>
      </w:r>
    </w:p>
    <w:p w14:paraId="664DDD02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247F3EFE" w14:textId="746573D9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</w:t>
      </w:r>
      <w:r w:rsidRPr="004E0036">
        <w:rPr>
          <w:b/>
          <w:bCs/>
          <w:sz w:val="24"/>
          <w:szCs w:val="24"/>
          <w:lang w:val="en-IN"/>
        </w:rPr>
        <w:t>3 Identity management and encryption</w:t>
      </w:r>
    </w:p>
    <w:p w14:paraId="40A06326" w14:textId="77777777" w:rsidR="004E0036" w:rsidRPr="00714C71" w:rsidRDefault="004E0036" w:rsidP="004E0036">
      <w:pPr>
        <w:rPr>
          <w:b/>
          <w:bCs/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Identity and Access Management (IAM):</w:t>
      </w:r>
    </w:p>
    <w:p w14:paraId="64089094" w14:textId="77777777" w:rsidR="004E0036" w:rsidRPr="004E0036" w:rsidRDefault="004E0036" w:rsidP="004E0036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Use centralized identity management and single sign-on where appropriate.</w:t>
      </w:r>
    </w:p>
    <w:p w14:paraId="379F6D8F" w14:textId="77777777" w:rsidR="004E0036" w:rsidRPr="004E0036" w:rsidRDefault="004E0036" w:rsidP="004E0036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Apply role-based access control (RBAC).</w:t>
      </w:r>
    </w:p>
    <w:p w14:paraId="7A3AE116" w14:textId="77777777" w:rsidR="004E0036" w:rsidRPr="004E0036" w:rsidRDefault="004E0036" w:rsidP="004E0036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Follow the principle of least privilege.</w:t>
      </w:r>
    </w:p>
    <w:p w14:paraId="3FD9F68A" w14:textId="77777777" w:rsidR="004E0036" w:rsidRPr="004E0036" w:rsidRDefault="004E0036" w:rsidP="004E0036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Enable multi-factor authentication for privileged and sensitive access.</w:t>
      </w:r>
    </w:p>
    <w:p w14:paraId="27D3D531" w14:textId="77777777" w:rsidR="004E0036" w:rsidRPr="004E0036" w:rsidRDefault="004E0036" w:rsidP="004E0036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Regularly review user accounts and permissions.</w:t>
      </w:r>
    </w:p>
    <w:p w14:paraId="04A6701A" w14:textId="77777777" w:rsidR="004E0036" w:rsidRPr="00714C71" w:rsidRDefault="004E0036" w:rsidP="004E0036">
      <w:pPr>
        <w:rPr>
          <w:b/>
          <w:bCs/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lastRenderedPageBreak/>
        <w:t>Encryption:</w:t>
      </w:r>
    </w:p>
    <w:p w14:paraId="00274AE0" w14:textId="77777777" w:rsidR="004E0036" w:rsidRPr="004E0036" w:rsidRDefault="004E0036" w:rsidP="004E0036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Encrypt sensitive data at rest using approved encryption mechanisms.</w:t>
      </w:r>
    </w:p>
    <w:p w14:paraId="7E70140A" w14:textId="77777777" w:rsidR="004E0036" w:rsidRPr="004E0036" w:rsidRDefault="004E0036" w:rsidP="004E0036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Encrypt data in transit using TLS or an equivalent secure protocol.</w:t>
      </w:r>
    </w:p>
    <w:p w14:paraId="2CBDCB55" w14:textId="77777777" w:rsidR="004E0036" w:rsidRPr="004E0036" w:rsidRDefault="004E0036" w:rsidP="004E0036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Use controlled key management and rotate keys according to policy.</w:t>
      </w:r>
    </w:p>
    <w:p w14:paraId="082E3BF2" w14:textId="77777777" w:rsidR="004E0036" w:rsidRPr="004E0036" w:rsidRDefault="004E0036" w:rsidP="004E0036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Protect encryption keys separately from the data they secure.</w:t>
      </w:r>
    </w:p>
    <w:p w14:paraId="53092542" w14:textId="4F755ABC" w:rsid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The agency must also follow applicable government regulations, data residency requirements, and security policies.</w:t>
      </w:r>
    </w:p>
    <w:p w14:paraId="3FA9999C" w14:textId="77777777" w:rsidR="004E0036" w:rsidRPr="004E0036" w:rsidRDefault="004E0036" w:rsidP="004E0036">
      <w:pPr>
        <w:rPr>
          <w:sz w:val="24"/>
          <w:szCs w:val="24"/>
          <w:lang w:val="en-IN"/>
        </w:rPr>
      </w:pPr>
    </w:p>
    <w:p w14:paraId="552867F4" w14:textId="20E74599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 w:rsidRPr="004E0036">
        <w:rPr>
          <w:b/>
          <w:bCs/>
          <w:sz w:val="24"/>
          <w:szCs w:val="24"/>
          <w:lang w:val="en-IN"/>
        </w:rPr>
        <w:t>4.</w:t>
      </w:r>
      <w:r>
        <w:rPr>
          <w:b/>
          <w:bCs/>
          <w:sz w:val="24"/>
          <w:szCs w:val="24"/>
          <w:lang w:val="en-IN"/>
        </w:rPr>
        <w:t>4</w:t>
      </w:r>
      <w:r w:rsidRPr="004E0036">
        <w:rPr>
          <w:b/>
          <w:bCs/>
          <w:sz w:val="24"/>
          <w:szCs w:val="24"/>
          <w:lang w:val="en-IN"/>
        </w:rPr>
        <w:t xml:space="preserve"> Challenges in hybrid cloud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6167"/>
      </w:tblGrid>
      <w:tr w:rsidR="004E0036" w:rsidRPr="004E0036" w14:paraId="1720F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E285" w14:textId="77777777" w:rsidR="004E0036" w:rsidRPr="004E0036" w:rsidRDefault="004E0036" w:rsidP="004E003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E0036">
              <w:rPr>
                <w:b/>
                <w:bCs/>
                <w:sz w:val="24"/>
                <w:szCs w:val="24"/>
                <w:lang w:val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D86CADA" w14:textId="77777777" w:rsidR="004E0036" w:rsidRPr="004E0036" w:rsidRDefault="004E0036" w:rsidP="004E003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E0036">
              <w:rPr>
                <w:b/>
                <w:bCs/>
                <w:sz w:val="24"/>
                <w:szCs w:val="24"/>
                <w:lang w:val="en-IN"/>
              </w:rPr>
              <w:t>Solution</w:t>
            </w:r>
          </w:p>
        </w:tc>
      </w:tr>
      <w:tr w:rsidR="004E0036" w:rsidRPr="004E0036" w14:paraId="4C0B6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0248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Complex management</w:t>
            </w:r>
          </w:p>
        </w:tc>
        <w:tc>
          <w:tcPr>
            <w:tcW w:w="0" w:type="auto"/>
            <w:vAlign w:val="center"/>
            <w:hideMark/>
          </w:tcPr>
          <w:p w14:paraId="4FC17752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Centralized monitoring and management tools</w:t>
            </w:r>
          </w:p>
        </w:tc>
      </w:tr>
      <w:tr w:rsidR="004E0036" w:rsidRPr="004E0036" w14:paraId="71BFF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6C21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Network latency</w:t>
            </w:r>
          </w:p>
        </w:tc>
        <w:tc>
          <w:tcPr>
            <w:tcW w:w="0" w:type="auto"/>
            <w:vAlign w:val="center"/>
            <w:hideMark/>
          </w:tcPr>
          <w:p w14:paraId="3E522E1E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Optimize connectivity and minimize unnecessary data transfers</w:t>
            </w:r>
          </w:p>
        </w:tc>
      </w:tr>
      <w:tr w:rsidR="004E0036" w:rsidRPr="004E0036" w14:paraId="089F4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5432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Security risks</w:t>
            </w:r>
          </w:p>
        </w:tc>
        <w:tc>
          <w:tcPr>
            <w:tcW w:w="0" w:type="auto"/>
            <w:vAlign w:val="center"/>
            <w:hideMark/>
          </w:tcPr>
          <w:p w14:paraId="7981EE48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IAM, encryption, firewalls and regular audits</w:t>
            </w:r>
          </w:p>
        </w:tc>
      </w:tr>
      <w:tr w:rsidR="004E0036" w:rsidRPr="004E0036" w14:paraId="6E5D5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D3ED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Integration issues</w:t>
            </w:r>
          </w:p>
        </w:tc>
        <w:tc>
          <w:tcPr>
            <w:tcW w:w="0" w:type="auto"/>
            <w:vAlign w:val="center"/>
            <w:hideMark/>
          </w:tcPr>
          <w:p w14:paraId="1D700ADC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Standard APIs and compatible systems</w:t>
            </w:r>
          </w:p>
        </w:tc>
      </w:tr>
      <w:tr w:rsidR="004E0036" w:rsidRPr="004E0036" w14:paraId="5C675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4AAD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4395944E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Data classification and policy enforcement</w:t>
            </w:r>
          </w:p>
        </w:tc>
      </w:tr>
      <w:tr w:rsidR="004E0036" w:rsidRPr="004E0036" w14:paraId="677D0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6CCE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Operational costs</w:t>
            </w:r>
          </w:p>
        </w:tc>
        <w:tc>
          <w:tcPr>
            <w:tcW w:w="0" w:type="auto"/>
            <w:vAlign w:val="center"/>
            <w:hideMark/>
          </w:tcPr>
          <w:p w14:paraId="5BDDCFE2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Resource monitoring and cost planning</w:t>
            </w:r>
          </w:p>
        </w:tc>
      </w:tr>
    </w:tbl>
    <w:p w14:paraId="392742DE" w14:textId="77777777" w:rsidR="00714C71" w:rsidRDefault="00714C71" w:rsidP="004E0036">
      <w:pPr>
        <w:rPr>
          <w:b/>
          <w:bCs/>
          <w:sz w:val="24"/>
          <w:szCs w:val="24"/>
          <w:lang w:val="en-IN"/>
        </w:rPr>
      </w:pPr>
    </w:p>
    <w:p w14:paraId="41C34964" w14:textId="50A3DB77" w:rsidR="004E0036" w:rsidRPr="004E0036" w:rsidRDefault="004E0036" w:rsidP="004E0036">
      <w:p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Conclusion:</w:t>
      </w:r>
      <w:r w:rsidRPr="004E0036">
        <w:rPr>
          <w:sz w:val="24"/>
          <w:szCs w:val="24"/>
          <w:lang w:val="en-IN"/>
        </w:rPr>
        <w:t xml:space="preserve"> A hybrid cloud provides flexibility while retaining control over sensitive information. Secure connectivity, strong identity management, encryption, and compliance monitoring are essential to protect government data.</w:t>
      </w:r>
    </w:p>
    <w:p w14:paraId="32EC5047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7BE3576B" w14:textId="49198810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 w:rsidRPr="004E0036">
        <w:rPr>
          <w:b/>
          <w:bCs/>
          <w:sz w:val="24"/>
          <w:szCs w:val="24"/>
          <w:lang w:val="en-IN"/>
        </w:rPr>
        <w:t>5 Multi-Region Deployment for High Availability and Fault Tolerance</w:t>
      </w:r>
    </w:p>
    <w:p w14:paraId="5B9D98C2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Scenario:</w:t>
      </w:r>
      <w:r w:rsidRPr="004E0036">
        <w:rPr>
          <w:sz w:val="24"/>
          <w:szCs w:val="24"/>
          <w:lang w:val="en-IN"/>
        </w:rPr>
        <w:t xml:space="preserve"> A SaaS provider needs its application to continue operating even if one cloud region becomes unavailable.</w:t>
      </w:r>
    </w:p>
    <w:p w14:paraId="56DE564C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47FA321A" w14:textId="6B15B0F9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5.</w:t>
      </w:r>
      <w:r w:rsidRPr="004E0036">
        <w:rPr>
          <w:b/>
          <w:bCs/>
          <w:sz w:val="24"/>
          <w:szCs w:val="24"/>
          <w:lang w:val="en-IN"/>
        </w:rPr>
        <w:t>1 Proposed architecture</w:t>
      </w:r>
    </w:p>
    <w:p w14:paraId="6460F14D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Deploy the application across at least two geographically separate cloud regions. Use health checks, replicated data, and automated or controlled failover to maintain service availability.</w:t>
      </w:r>
    </w:p>
    <w:p w14:paraId="234DDA39" w14:textId="58E580D3" w:rsidR="004E0036" w:rsidRDefault="00714C71" w:rsidP="004E0036">
      <w:pPr>
        <w:rPr>
          <w:b/>
          <w:bCs/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778BFCE9" wp14:editId="507263D0">
            <wp:extent cx="5982218" cy="4320914"/>
            <wp:effectExtent l="0" t="0" r="0" b="3810"/>
            <wp:docPr id="153931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18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E1E6" w14:textId="77777777" w:rsidR="00714C71" w:rsidRDefault="00714C71" w:rsidP="004E0036">
      <w:pPr>
        <w:rPr>
          <w:b/>
          <w:bCs/>
          <w:sz w:val="24"/>
          <w:szCs w:val="24"/>
          <w:lang w:val="en-IN"/>
        </w:rPr>
      </w:pPr>
    </w:p>
    <w:p w14:paraId="07FC65D6" w14:textId="59BD76BA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5.</w:t>
      </w:r>
      <w:r w:rsidRPr="004E0036">
        <w:rPr>
          <w:b/>
          <w:bCs/>
          <w:sz w:val="24"/>
          <w:szCs w:val="24"/>
          <w:lang w:val="en-IN"/>
        </w:rPr>
        <w:t>2 Multi-region deployment strategy</w:t>
      </w:r>
    </w:p>
    <w:p w14:paraId="78DB679B" w14:textId="77777777" w:rsidR="004E0036" w:rsidRPr="004E0036" w:rsidRDefault="004E0036" w:rsidP="004E0036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Deploy the same application version in multiple regions.</w:t>
      </w:r>
    </w:p>
    <w:p w14:paraId="14228D3D" w14:textId="77777777" w:rsidR="004E0036" w:rsidRPr="004E0036" w:rsidRDefault="004E0036" w:rsidP="004E0036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Configure a global load balancer or traffic manager.</w:t>
      </w:r>
    </w:p>
    <w:p w14:paraId="0C910E3E" w14:textId="77777777" w:rsidR="004E0036" w:rsidRPr="004E0036" w:rsidRDefault="004E0036" w:rsidP="004E0036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Set up health checks to detect application and regional failures.</w:t>
      </w:r>
    </w:p>
    <w:p w14:paraId="33DC1307" w14:textId="77777777" w:rsidR="004E0036" w:rsidRPr="004E0036" w:rsidRDefault="004E0036" w:rsidP="004E0036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Maintain sufficient capacity in the secondary region.</w:t>
      </w:r>
    </w:p>
    <w:p w14:paraId="1CD2B75B" w14:textId="77777777" w:rsidR="004E0036" w:rsidRPr="004E0036" w:rsidRDefault="004E0036" w:rsidP="004E0036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Replicate required databases and application data across regions.</w:t>
      </w:r>
    </w:p>
    <w:p w14:paraId="5AD0E04B" w14:textId="77777777" w:rsidR="004E0036" w:rsidRPr="004E0036" w:rsidRDefault="004E0036" w:rsidP="004E0036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Test regional failover and failback procedures.</w:t>
      </w:r>
    </w:p>
    <w:p w14:paraId="1A398CF8" w14:textId="77777777" w:rsidR="004E0036" w:rsidRPr="004E0036" w:rsidRDefault="004E0036" w:rsidP="004E0036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Keep configurations, security policies, and software versions consistent.</w:t>
      </w:r>
    </w:p>
    <w:p w14:paraId="2CE1B2E7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A warm standby keeps a reduced-capacity secondary environment ready to scale up. An active-active setup serves traffic from multiple regions simultaneously, improving utilization but requiring more complex data and traffic management.</w:t>
      </w:r>
    </w:p>
    <w:p w14:paraId="777CDF49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6AEF4556" w14:textId="77777777" w:rsidR="00714C71" w:rsidRDefault="00714C71" w:rsidP="004E0036">
      <w:pPr>
        <w:rPr>
          <w:b/>
          <w:bCs/>
          <w:sz w:val="24"/>
          <w:szCs w:val="24"/>
          <w:lang w:val="en-IN"/>
        </w:rPr>
      </w:pPr>
    </w:p>
    <w:p w14:paraId="69991338" w14:textId="68B85537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5.</w:t>
      </w:r>
      <w:r w:rsidRPr="004E0036">
        <w:rPr>
          <w:b/>
          <w:bCs/>
          <w:sz w:val="24"/>
          <w:szCs w:val="24"/>
          <w:lang w:val="en-IN"/>
        </w:rPr>
        <w:t>3 Data replication and failover</w:t>
      </w:r>
    </w:p>
    <w:p w14:paraId="30833A3D" w14:textId="77777777" w:rsidR="004E0036" w:rsidRPr="00714C71" w:rsidRDefault="004E0036" w:rsidP="004E0036">
      <w:pPr>
        <w:rPr>
          <w:b/>
          <w:bCs/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Data replication:</w:t>
      </w:r>
    </w:p>
    <w:p w14:paraId="355E0968" w14:textId="77777777" w:rsidR="004E0036" w:rsidRPr="004E0036" w:rsidRDefault="004E0036" w:rsidP="004E0036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Use synchronous replication when supported and appropriate for tightly controlled latency and consistency requirements.</w:t>
      </w:r>
    </w:p>
    <w:p w14:paraId="739BAD0D" w14:textId="77777777" w:rsidR="004E0036" w:rsidRPr="004E0036" w:rsidRDefault="004E0036" w:rsidP="004E0036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Use asynchronous replication when cross-region latency makes synchronous replication impractical.</w:t>
      </w:r>
    </w:p>
    <w:p w14:paraId="364AB67F" w14:textId="77777777" w:rsidR="004E0036" w:rsidRPr="004E0036" w:rsidRDefault="004E0036" w:rsidP="004E0036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Monitor replication lag and data consistency.</w:t>
      </w:r>
    </w:p>
    <w:p w14:paraId="6B47F9D4" w14:textId="77777777" w:rsidR="004E0036" w:rsidRPr="004E0036" w:rsidRDefault="004E0036" w:rsidP="004E0036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Back up data independently because replication can also copy accidental changes or deletions.</w:t>
      </w:r>
    </w:p>
    <w:p w14:paraId="43483619" w14:textId="77777777" w:rsidR="004E0036" w:rsidRPr="00714C71" w:rsidRDefault="004E0036" w:rsidP="004E0036">
      <w:pPr>
        <w:rPr>
          <w:b/>
          <w:bCs/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Failover:</w:t>
      </w:r>
    </w:p>
    <w:p w14:paraId="44502F21" w14:textId="77777777" w:rsidR="004E0036" w:rsidRPr="004E0036" w:rsidRDefault="004E0036" w:rsidP="004E0036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Continuously monitor regional health.</w:t>
      </w:r>
    </w:p>
    <w:p w14:paraId="532CDADB" w14:textId="77777777" w:rsidR="004E0036" w:rsidRPr="004E0036" w:rsidRDefault="004E0036" w:rsidP="004E0036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Detect an outage using health checks and alerts.</w:t>
      </w:r>
    </w:p>
    <w:p w14:paraId="7AD4E38A" w14:textId="77777777" w:rsidR="004E0036" w:rsidRPr="004E0036" w:rsidRDefault="004E0036" w:rsidP="004E0036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Determine whether the failure requires regional failover.</w:t>
      </w:r>
    </w:p>
    <w:p w14:paraId="542A191F" w14:textId="77777777" w:rsidR="004E0036" w:rsidRPr="004E0036" w:rsidRDefault="004E0036" w:rsidP="004E0036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Promote the secondary database if required, ensuring the old primary cannot continue accepting conflicting writes.</w:t>
      </w:r>
    </w:p>
    <w:p w14:paraId="6E129AFE" w14:textId="77777777" w:rsidR="004E0036" w:rsidRPr="004E0036" w:rsidRDefault="004E0036" w:rsidP="004E0036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Redirect traffic to the healthy region.</w:t>
      </w:r>
    </w:p>
    <w:p w14:paraId="5AD0EF38" w14:textId="77777777" w:rsidR="004E0036" w:rsidRPr="004E0036" w:rsidRDefault="004E0036" w:rsidP="004E0036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Validate application functionality and data consistency.</w:t>
      </w:r>
    </w:p>
    <w:p w14:paraId="1C761562" w14:textId="77777777" w:rsidR="004E0036" w:rsidRPr="004E0036" w:rsidRDefault="004E0036" w:rsidP="004E0036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Restore the failed region and perform a controlled failback when safe.</w:t>
      </w:r>
    </w:p>
    <w:p w14:paraId="49719709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791F0280" w14:textId="4E76398E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5</w:t>
      </w:r>
      <w:r w:rsidRPr="004E0036">
        <w:rPr>
          <w:b/>
          <w:bCs/>
          <w:sz w:val="24"/>
          <w:szCs w:val="24"/>
          <w:lang w:val="en-IN"/>
        </w:rPr>
        <w:t>.</w:t>
      </w:r>
      <w:r>
        <w:rPr>
          <w:b/>
          <w:bCs/>
          <w:sz w:val="24"/>
          <w:szCs w:val="24"/>
          <w:lang w:val="en-IN"/>
        </w:rPr>
        <w:t>4</w:t>
      </w:r>
      <w:r w:rsidRPr="004E0036">
        <w:rPr>
          <w:b/>
          <w:bCs/>
          <w:sz w:val="24"/>
          <w:szCs w:val="24"/>
          <w:lang w:val="en-IN"/>
        </w:rPr>
        <w:t xml:space="preserve"> Monitoring and alerting</w:t>
      </w:r>
    </w:p>
    <w:p w14:paraId="35AFE7A7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Monitor the following metrics:</w:t>
      </w:r>
    </w:p>
    <w:p w14:paraId="3856D4F3" w14:textId="77777777" w:rsidR="004E0036" w:rsidRPr="004E0036" w:rsidRDefault="004E0036" w:rsidP="004E0036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Application availability and response time.</w:t>
      </w:r>
    </w:p>
    <w:p w14:paraId="76343B9A" w14:textId="77777777" w:rsidR="004E0036" w:rsidRPr="004E0036" w:rsidRDefault="004E0036" w:rsidP="004E0036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HTTP error rates and failed requests.</w:t>
      </w:r>
    </w:p>
    <w:p w14:paraId="4CDF6E2B" w14:textId="77777777" w:rsidR="004E0036" w:rsidRPr="004E0036" w:rsidRDefault="004E0036" w:rsidP="004E0036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CPU, memory, and network utilization.</w:t>
      </w:r>
    </w:p>
    <w:p w14:paraId="32923EC4" w14:textId="77777777" w:rsidR="004E0036" w:rsidRPr="004E0036" w:rsidRDefault="004E0036" w:rsidP="004E0036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Database health and replication lag.</w:t>
      </w:r>
    </w:p>
    <w:p w14:paraId="2F7EA232" w14:textId="77777777" w:rsidR="004E0036" w:rsidRPr="004E0036" w:rsidRDefault="004E0036" w:rsidP="004E0036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Failed health checks and regional outages.</w:t>
      </w:r>
    </w:p>
    <w:p w14:paraId="28212C76" w14:textId="77777777" w:rsidR="004E0036" w:rsidRPr="004E0036" w:rsidRDefault="004E0036" w:rsidP="004E0036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Backup status and recovery readiness.</w:t>
      </w:r>
    </w:p>
    <w:p w14:paraId="1BB36B9C" w14:textId="77777777" w:rsidR="004E0036" w:rsidRPr="004E0036" w:rsidRDefault="004E0036" w:rsidP="004E0036">
      <w:pPr>
        <w:rPr>
          <w:sz w:val="24"/>
          <w:szCs w:val="24"/>
          <w:lang w:val="en-IN"/>
        </w:rPr>
      </w:pPr>
      <w:r w:rsidRPr="004E0036">
        <w:rPr>
          <w:sz w:val="24"/>
          <w:szCs w:val="24"/>
          <w:lang w:val="en-IN"/>
        </w:rPr>
        <w:t>Configure alerts through a centralized monitoring platform. Send critical alerts to the operations team through approved notification channels. Maintain dashboards, logs, incident procedures, and regular disaster recovery tests.</w:t>
      </w:r>
    </w:p>
    <w:p w14:paraId="69A2847E" w14:textId="77777777" w:rsidR="004E0036" w:rsidRDefault="004E0036" w:rsidP="004E0036">
      <w:pPr>
        <w:rPr>
          <w:b/>
          <w:bCs/>
          <w:sz w:val="24"/>
          <w:szCs w:val="24"/>
          <w:lang w:val="en-IN"/>
        </w:rPr>
      </w:pPr>
    </w:p>
    <w:p w14:paraId="4D33F0C0" w14:textId="71599BE2" w:rsidR="004E0036" w:rsidRPr="004E0036" w:rsidRDefault="004E0036" w:rsidP="004E003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5.</w:t>
      </w:r>
      <w:r w:rsidRPr="004E0036">
        <w:rPr>
          <w:b/>
          <w:bCs/>
          <w:sz w:val="24"/>
          <w:szCs w:val="24"/>
          <w:lang w:val="en-IN"/>
        </w:rPr>
        <w:t>5 Benefits and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4962"/>
      </w:tblGrid>
      <w:tr w:rsidR="004E0036" w:rsidRPr="004E0036" w14:paraId="34EEA4DB" w14:textId="77777777" w:rsidTr="00714C7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CA7CE9D" w14:textId="77777777" w:rsidR="004E0036" w:rsidRPr="004E0036" w:rsidRDefault="004E0036" w:rsidP="004E003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E0036">
              <w:rPr>
                <w:b/>
                <w:bCs/>
                <w:sz w:val="24"/>
                <w:szCs w:val="24"/>
                <w:lang w:val="en-IN"/>
              </w:rPr>
              <w:t>Benefits</w:t>
            </w:r>
          </w:p>
        </w:tc>
        <w:tc>
          <w:tcPr>
            <w:tcW w:w="4917" w:type="dxa"/>
            <w:vAlign w:val="center"/>
            <w:hideMark/>
          </w:tcPr>
          <w:p w14:paraId="2CAE4736" w14:textId="77777777" w:rsidR="004E0036" w:rsidRPr="004E0036" w:rsidRDefault="004E0036" w:rsidP="004E003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E0036">
              <w:rPr>
                <w:b/>
                <w:bCs/>
                <w:sz w:val="24"/>
                <w:szCs w:val="24"/>
                <w:lang w:val="en-IN"/>
              </w:rPr>
              <w:t>Challenges</w:t>
            </w:r>
          </w:p>
        </w:tc>
      </w:tr>
      <w:tr w:rsidR="004E0036" w:rsidRPr="004E0036" w14:paraId="239AA204" w14:textId="77777777" w:rsidTr="00714C7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2372EEA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High availability</w:t>
            </w:r>
          </w:p>
        </w:tc>
        <w:tc>
          <w:tcPr>
            <w:tcW w:w="4917" w:type="dxa"/>
            <w:vAlign w:val="center"/>
            <w:hideMark/>
          </w:tcPr>
          <w:p w14:paraId="5A0F9A2D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Higher infrastructure costs</w:t>
            </w:r>
          </w:p>
        </w:tc>
      </w:tr>
      <w:tr w:rsidR="004E0036" w:rsidRPr="004E0036" w14:paraId="02830F19" w14:textId="77777777" w:rsidTr="00714C7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E463BFB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Improved fault tolerance</w:t>
            </w:r>
          </w:p>
        </w:tc>
        <w:tc>
          <w:tcPr>
            <w:tcW w:w="4917" w:type="dxa"/>
            <w:vAlign w:val="center"/>
            <w:hideMark/>
          </w:tcPr>
          <w:p w14:paraId="677805CA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Data consistency issues</w:t>
            </w:r>
          </w:p>
        </w:tc>
      </w:tr>
      <w:tr w:rsidR="004E0036" w:rsidRPr="004E0036" w14:paraId="28349F42" w14:textId="77777777" w:rsidTr="00714C7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8E6D718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Better disaster recovery</w:t>
            </w:r>
          </w:p>
        </w:tc>
        <w:tc>
          <w:tcPr>
            <w:tcW w:w="4917" w:type="dxa"/>
            <w:vAlign w:val="center"/>
            <w:hideMark/>
          </w:tcPr>
          <w:p w14:paraId="4AD6A995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Complex deployment management</w:t>
            </w:r>
          </w:p>
        </w:tc>
      </w:tr>
      <w:tr w:rsidR="004E0036" w:rsidRPr="004E0036" w14:paraId="11513BB3" w14:textId="77777777" w:rsidTr="00714C7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5CE708F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Geographic redundancy</w:t>
            </w:r>
          </w:p>
        </w:tc>
        <w:tc>
          <w:tcPr>
            <w:tcW w:w="4917" w:type="dxa"/>
            <w:vAlign w:val="center"/>
            <w:hideMark/>
          </w:tcPr>
          <w:p w14:paraId="5BC0DFA9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Replication latency</w:t>
            </w:r>
          </w:p>
        </w:tc>
      </w:tr>
      <w:tr w:rsidR="004E0036" w:rsidRPr="004E0036" w14:paraId="2481FBF2" w14:textId="77777777" w:rsidTr="00714C7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46C0BAE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Potentially lower user latency</w:t>
            </w:r>
          </w:p>
        </w:tc>
        <w:tc>
          <w:tcPr>
            <w:tcW w:w="4917" w:type="dxa"/>
            <w:vAlign w:val="center"/>
            <w:hideMark/>
          </w:tcPr>
          <w:p w14:paraId="70090141" w14:textId="77777777" w:rsidR="004E0036" w:rsidRPr="004E0036" w:rsidRDefault="004E0036" w:rsidP="004E0036">
            <w:pPr>
              <w:rPr>
                <w:sz w:val="24"/>
                <w:szCs w:val="24"/>
                <w:lang w:val="en-IN"/>
              </w:rPr>
            </w:pPr>
            <w:r w:rsidRPr="004E0036">
              <w:rPr>
                <w:sz w:val="24"/>
                <w:szCs w:val="24"/>
                <w:lang w:val="en-IN"/>
              </w:rPr>
              <w:t>Failover and failback complexity</w:t>
            </w:r>
          </w:p>
        </w:tc>
      </w:tr>
    </w:tbl>
    <w:p w14:paraId="19268A66" w14:textId="77777777" w:rsidR="004E0036" w:rsidRDefault="004E0036" w:rsidP="004E0036">
      <w:pPr>
        <w:rPr>
          <w:sz w:val="24"/>
          <w:szCs w:val="24"/>
          <w:lang w:val="en-IN"/>
        </w:rPr>
      </w:pPr>
    </w:p>
    <w:p w14:paraId="29AB4AF5" w14:textId="1AC1D574" w:rsidR="004E0036" w:rsidRPr="004E0036" w:rsidRDefault="004E0036" w:rsidP="004E0036">
      <w:pPr>
        <w:rPr>
          <w:sz w:val="24"/>
          <w:szCs w:val="24"/>
          <w:lang w:val="en-IN"/>
        </w:rPr>
      </w:pPr>
      <w:r w:rsidRPr="00714C71">
        <w:rPr>
          <w:b/>
          <w:bCs/>
          <w:sz w:val="24"/>
          <w:szCs w:val="24"/>
          <w:lang w:val="en-IN"/>
        </w:rPr>
        <w:t>Conclusion:</w:t>
      </w:r>
      <w:r w:rsidRPr="004E0036">
        <w:rPr>
          <w:sz w:val="24"/>
          <w:szCs w:val="24"/>
          <w:lang w:val="en-IN"/>
        </w:rPr>
        <w:t xml:space="preserve"> A multi-region deployment with global traffic management, replicated data, health monitoring, and tested failover procedures helps a SaaS provider maintain availability during regional failures.</w:t>
      </w:r>
    </w:p>
    <w:p w14:paraId="32055E3A" w14:textId="77777777" w:rsidR="004E0036" w:rsidRPr="004E0036" w:rsidRDefault="004E0036">
      <w:pPr>
        <w:rPr>
          <w:sz w:val="24"/>
          <w:szCs w:val="24"/>
          <w:lang w:val="en-IN"/>
        </w:rPr>
      </w:pPr>
    </w:p>
    <w:sectPr w:rsidR="004E0036" w:rsidRPr="004E0036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D23FDF-A267-4AE9-B1FC-B7E963D7B246}"/>
    <w:embedBold r:id="rId2" w:fontKey="{47E0CB82-A2E2-443E-A275-E0FE21D73DD9}"/>
    <w:embedItalic r:id="rId3" w:fontKey="{A276F6BD-142F-43FE-8EC7-BC72C62B38F1}"/>
    <w:embedBoldItalic r:id="rId4" w:fontKey="{5C5FBFAB-81A5-4944-B8F4-123B041AD1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1221571-2A8B-4858-B01E-00DE3D0637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6064"/>
    <w:multiLevelType w:val="multilevel"/>
    <w:tmpl w:val="72D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32F57"/>
    <w:multiLevelType w:val="multilevel"/>
    <w:tmpl w:val="9C7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75B1E"/>
    <w:multiLevelType w:val="multilevel"/>
    <w:tmpl w:val="D00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50F16"/>
    <w:multiLevelType w:val="multilevel"/>
    <w:tmpl w:val="09C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161D2"/>
    <w:multiLevelType w:val="multilevel"/>
    <w:tmpl w:val="2132C9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3C3F6A63"/>
    <w:multiLevelType w:val="multilevel"/>
    <w:tmpl w:val="3BDC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D6B86"/>
    <w:multiLevelType w:val="multilevel"/>
    <w:tmpl w:val="7794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1938A0"/>
    <w:multiLevelType w:val="multilevel"/>
    <w:tmpl w:val="10A2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11AA1"/>
    <w:multiLevelType w:val="multilevel"/>
    <w:tmpl w:val="889E8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96221D"/>
    <w:multiLevelType w:val="multilevel"/>
    <w:tmpl w:val="B75A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933B84"/>
    <w:multiLevelType w:val="multilevel"/>
    <w:tmpl w:val="E8C4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374498"/>
    <w:multiLevelType w:val="multilevel"/>
    <w:tmpl w:val="8AA6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9620E"/>
    <w:multiLevelType w:val="multilevel"/>
    <w:tmpl w:val="E27C2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276A89"/>
    <w:multiLevelType w:val="multilevel"/>
    <w:tmpl w:val="CBA0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C2299B"/>
    <w:multiLevelType w:val="multilevel"/>
    <w:tmpl w:val="B214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B15D8"/>
    <w:multiLevelType w:val="multilevel"/>
    <w:tmpl w:val="5BE86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973495">
    <w:abstractNumId w:val="4"/>
  </w:num>
  <w:num w:numId="2" w16cid:durableId="408693151">
    <w:abstractNumId w:val="7"/>
  </w:num>
  <w:num w:numId="3" w16cid:durableId="231894400">
    <w:abstractNumId w:val="13"/>
  </w:num>
  <w:num w:numId="4" w16cid:durableId="731470439">
    <w:abstractNumId w:val="3"/>
  </w:num>
  <w:num w:numId="5" w16cid:durableId="772435028">
    <w:abstractNumId w:val="15"/>
  </w:num>
  <w:num w:numId="6" w16cid:durableId="1928924732">
    <w:abstractNumId w:val="14"/>
  </w:num>
  <w:num w:numId="7" w16cid:durableId="1854876675">
    <w:abstractNumId w:val="5"/>
  </w:num>
  <w:num w:numId="8" w16cid:durableId="1957330744">
    <w:abstractNumId w:val="12"/>
  </w:num>
  <w:num w:numId="9" w16cid:durableId="475218755">
    <w:abstractNumId w:val="6"/>
  </w:num>
  <w:num w:numId="10" w16cid:durableId="462815404">
    <w:abstractNumId w:val="2"/>
  </w:num>
  <w:num w:numId="11" w16cid:durableId="674108985">
    <w:abstractNumId w:val="11"/>
  </w:num>
  <w:num w:numId="12" w16cid:durableId="213196117">
    <w:abstractNumId w:val="9"/>
  </w:num>
  <w:num w:numId="13" w16cid:durableId="490364933">
    <w:abstractNumId w:val="0"/>
  </w:num>
  <w:num w:numId="14" w16cid:durableId="1939631928">
    <w:abstractNumId w:val="8"/>
  </w:num>
  <w:num w:numId="15" w16cid:durableId="264308844">
    <w:abstractNumId w:val="1"/>
  </w:num>
  <w:num w:numId="16" w16cid:durableId="8546559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B5F"/>
    <w:rsid w:val="004E0036"/>
    <w:rsid w:val="00714C71"/>
    <w:rsid w:val="00B31B5F"/>
    <w:rsid w:val="00E0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0F8F"/>
  <w15:docId w15:val="{439BF08F-20EC-4703-9C83-24382533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jNf7H1idji1co7GPNpfLBVW/A==">CgMxLjAyDmguNzVsenpndGNzMnM0Mg5oLm1vOTgxcHVnM3prYTgAciExS1pwTVVmN1Zna25vOW1LV0JEaUN2VWZLY0RYS1ZlN20=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2291</Words>
  <Characters>13065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S</dc:creator>
  <cp:lastModifiedBy>pooja s</cp:lastModifiedBy>
  <cp:revision>2</cp:revision>
  <dcterms:created xsi:type="dcterms:W3CDTF">2026-10-25T04:50:00Z</dcterms:created>
  <dcterms:modified xsi:type="dcterms:W3CDTF">2026-10-25T04:50:00Z</dcterms:modified>
</cp:coreProperties>
</file>