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0891A" w14:textId="77777777" w:rsidR="00786E9E" w:rsidRDefault="00000000">
      <w:pPr>
        <w:pStyle w:val="Heading1"/>
      </w:pPr>
      <w:r>
        <w:t>Project Summary: Data Modeler – Building a Normalized Star Schema Data Model</w:t>
      </w:r>
    </w:p>
    <w:p w14:paraId="79588974" w14:textId="77777777" w:rsidR="00786E9E" w:rsidRDefault="00000000">
      <w:pPr>
        <w:pStyle w:val="Heading2"/>
      </w:pPr>
      <w:r>
        <w:t>Project Objective</w:t>
      </w:r>
    </w:p>
    <w:p w14:paraId="549E0D44" w14:textId="77777777" w:rsidR="00786E9E" w:rsidRDefault="00000000">
      <w:r>
        <w:t>The objective of this project was to design and implement a well-structured relational data model in Power BI using multiple normalized tables. The focus was on table relationships, schema design, and handling advanced data modeling features without using DAX or calculated columns.</w:t>
      </w:r>
    </w:p>
    <w:p w14:paraId="4E6FD9B8" w14:textId="77777777" w:rsidR="00786E9E" w:rsidRDefault="00000000">
      <w:pPr>
        <w:pStyle w:val="Heading2"/>
      </w:pPr>
      <w:r>
        <w:t>Schema Design</w:t>
      </w:r>
    </w:p>
    <w:p w14:paraId="340056E3" w14:textId="77777777" w:rsidR="00786E9E" w:rsidRDefault="00000000">
      <w:r>
        <w:t>The model follows a Star Schema design with Sales_Fact as the central fact table. Dimension tables include Customer_Dim, Product_Dim, Region_Dim, and Date_Dim. Additionally, Returns_Fact is modeled as a secondary fact table connected to both Sales_Fact and Date_Dim. This structure creates a star schema with a snowflake-like extension.</w:t>
      </w:r>
    </w:p>
    <w:p w14:paraId="0C1223A6" w14:textId="77777777" w:rsidR="00786E9E" w:rsidRDefault="00000000">
      <w:pPr>
        <w:pStyle w:val="Heading2"/>
      </w:pPr>
      <w:r>
        <w:t>Relationships and Cardinality</w:t>
      </w:r>
    </w:p>
    <w:p w14:paraId="2EEE6156" w14:textId="77777777" w:rsidR="00786E9E" w:rsidRDefault="00000000">
      <w:r>
        <w:t>The following relationships were defined manually in Model View:</w:t>
      </w:r>
      <w:r>
        <w:br/>
        <w:t>- Sales_Fact[CustomerID] → Customer_Dim[CustomerID] (Many-to-One, Single)</w:t>
      </w:r>
      <w:r>
        <w:br/>
        <w:t>- Sales_Fact[ProductID] → Product_Dim[ProductID] (Many-to-One, Single)</w:t>
      </w:r>
      <w:r>
        <w:br/>
        <w:t>- Sales_Fact[RegionID] → Region_Dim[RegionID] (Many-to-One, Single)</w:t>
      </w:r>
      <w:r>
        <w:br/>
        <w:t>- Sales_Fact[DateKey] → Date_Dim[DateKey] (Many-to-One, Single)</w:t>
      </w:r>
      <w:r>
        <w:br/>
        <w:t>- Returns_Fact[SalesID] → Sales_Fact[SalesID] (Many-to-One, Single)</w:t>
      </w:r>
      <w:r>
        <w:br/>
        <w:t>- Returns_Fact[ReturnDateKey] → Date_Dim[DateKey] (Many-to-One, Single, Inactive)</w:t>
      </w:r>
    </w:p>
    <w:p w14:paraId="0A18E568" w14:textId="77777777" w:rsidR="00786E9E" w:rsidRDefault="00000000">
      <w:pPr>
        <w:pStyle w:val="Heading2"/>
      </w:pPr>
      <w:r>
        <w:t>Filter Flow</w:t>
      </w:r>
    </w:p>
    <w:p w14:paraId="78256CFE" w14:textId="77777777" w:rsidR="00786E9E" w:rsidRDefault="00000000">
      <w:r>
        <w:t>Cross-filter direction was set to Single for all relationships to avoid ambiguity and circular filtering. The only exception was the inactive relationship between Returns_Fact and Date_Dim, which was left inactive to prevent filter conflicts with Sales_Fact’s active DateKey relationship.</w:t>
      </w:r>
    </w:p>
    <w:p w14:paraId="4ED33E8A" w14:textId="77777777" w:rsidR="00786E9E" w:rsidRDefault="00000000">
      <w:pPr>
        <w:pStyle w:val="Heading2"/>
      </w:pPr>
      <w:r>
        <w:t>Issues and Resolutions</w:t>
      </w:r>
    </w:p>
    <w:p w14:paraId="19130E20" w14:textId="77777777" w:rsidR="00786E9E" w:rsidRDefault="00000000">
      <w:r>
        <w:t>- Ambiguous filter paths appeared when connecting Returns_Fact to both Sales_Fact and Date_Dim. This was resolved by keeping the ReturnDateKey → Date_Dim relationship inactive.</w:t>
      </w:r>
      <w:r>
        <w:br/>
        <w:t>- Some fields had inconsistent data types (e.g., IDs stored as text). These were corrected in Power Query by setting appropriate data types before loading the tables into the model.</w:t>
      </w:r>
    </w:p>
    <w:p w14:paraId="0B119AE0" w14:textId="77777777" w:rsidR="00786E9E" w:rsidRDefault="00000000">
      <w:pPr>
        <w:pStyle w:val="Heading2"/>
      </w:pPr>
      <w:r>
        <w:t>Verification</w:t>
      </w:r>
    </w:p>
    <w:p w14:paraId="3D6F2E29" w14:textId="77777777" w:rsidR="00786E9E" w:rsidRDefault="00000000">
      <w:r>
        <w:t>A Matrix visual was used for verification:</w:t>
      </w:r>
      <w:r>
        <w:br/>
        <w:t>- Sales grouped by Product Category and Region.</w:t>
      </w:r>
      <w:r>
        <w:br/>
        <w:t>- Return Reasons by Fiscal Year.</w:t>
      </w:r>
      <w:r>
        <w:br/>
      </w:r>
      <w:r>
        <w:lastRenderedPageBreak/>
        <w:t>- Revenue by Customer Segment.</w:t>
      </w:r>
      <w:r>
        <w:br/>
        <w:t>These validations confirmed the correctness of the data model and relationships.</w:t>
      </w:r>
    </w:p>
    <w:sectPr w:rsidR="00786E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8084557">
    <w:abstractNumId w:val="8"/>
  </w:num>
  <w:num w:numId="2" w16cid:durableId="1683050352">
    <w:abstractNumId w:val="6"/>
  </w:num>
  <w:num w:numId="3" w16cid:durableId="1594194992">
    <w:abstractNumId w:val="5"/>
  </w:num>
  <w:num w:numId="4" w16cid:durableId="1344285249">
    <w:abstractNumId w:val="4"/>
  </w:num>
  <w:num w:numId="5" w16cid:durableId="1852182478">
    <w:abstractNumId w:val="7"/>
  </w:num>
  <w:num w:numId="6" w16cid:durableId="834495319">
    <w:abstractNumId w:val="3"/>
  </w:num>
  <w:num w:numId="7" w16cid:durableId="1862431166">
    <w:abstractNumId w:val="2"/>
  </w:num>
  <w:num w:numId="8" w16cid:durableId="163129450">
    <w:abstractNumId w:val="1"/>
  </w:num>
  <w:num w:numId="9" w16cid:durableId="117441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18E4"/>
    <w:rsid w:val="0029639D"/>
    <w:rsid w:val="00326F90"/>
    <w:rsid w:val="00786E9E"/>
    <w:rsid w:val="00831D5C"/>
    <w:rsid w:val="008E0DB7"/>
    <w:rsid w:val="00AA1D8D"/>
    <w:rsid w:val="00B47730"/>
    <w:rsid w:val="00B57D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9315BE"/>
  <w14:defaultImageDpi w14:val="300"/>
  <w15:docId w15:val="{BFA85D75-7AE6-4BB3-8ADA-396151BD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Pooja Suthar</cp:lastModifiedBy>
  <cp:revision>2</cp:revision>
  <dcterms:created xsi:type="dcterms:W3CDTF">2025-08-25T09:58:00Z</dcterms:created>
  <dcterms:modified xsi:type="dcterms:W3CDTF">2025-08-25T09:58:00Z</dcterms:modified>
  <cp:category/>
</cp:coreProperties>
</file>