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B52BC7" w:rsidRPr="00062E1C" w14:paraId="79C2B274" w14:textId="77777777" w:rsidTr="00D844DD">
        <w:tc>
          <w:tcPr>
            <w:tcW w:w="2263" w:type="dxa"/>
          </w:tcPr>
          <w:p w14:paraId="251DE83B" w14:textId="1C940242" w:rsidR="00B52BC7" w:rsidRPr="00062E1C" w:rsidRDefault="00B52BC7" w:rsidP="00D844DD">
            <w:pPr>
              <w:rPr>
                <w:rFonts w:ascii="Cambria" w:hAnsi="Cambria"/>
                <w:b/>
                <w:bCs/>
              </w:rPr>
            </w:pPr>
            <w:r w:rsidRPr="00062E1C">
              <w:rPr>
                <w:rFonts w:ascii="Cambria" w:hAnsi="Cambria"/>
                <w:b/>
                <w:bCs/>
              </w:rPr>
              <w:t>EXPT NO:</w:t>
            </w:r>
            <w:r>
              <w:rPr>
                <w:rFonts w:ascii="Cambria" w:hAnsi="Cambria"/>
                <w:b/>
                <w:bCs/>
              </w:rPr>
              <w:t>3</w:t>
            </w:r>
          </w:p>
        </w:tc>
        <w:tc>
          <w:tcPr>
            <w:tcW w:w="6753" w:type="dxa"/>
            <w:vMerge w:val="restart"/>
          </w:tcPr>
          <w:p w14:paraId="0762F0F6" w14:textId="6B56063A" w:rsidR="00B52BC7" w:rsidRPr="00062E1C" w:rsidRDefault="00B52BC7" w:rsidP="00D844DD">
            <w:pPr>
              <w:jc w:val="center"/>
              <w:rPr>
                <w:rFonts w:ascii="Cambria" w:hAnsi="Cambria"/>
                <w:b/>
                <w:bCs/>
              </w:rPr>
            </w:pPr>
            <w:r w:rsidRPr="00B52BC7">
              <w:rPr>
                <w:rFonts w:ascii="Cambria" w:hAnsi="Cambria"/>
                <w:b/>
                <w:bCs/>
              </w:rPr>
              <w:t>Designing Multivariate Patterns</w:t>
            </w:r>
          </w:p>
        </w:tc>
      </w:tr>
      <w:tr w:rsidR="00B52BC7" w:rsidRPr="00062E1C" w14:paraId="767558A0" w14:textId="77777777" w:rsidTr="00D844DD">
        <w:tc>
          <w:tcPr>
            <w:tcW w:w="2263" w:type="dxa"/>
          </w:tcPr>
          <w:p w14:paraId="3D4508F9" w14:textId="0012D2AA" w:rsidR="00B52BC7" w:rsidRPr="00062E1C" w:rsidRDefault="00B52BC7" w:rsidP="00D844DD">
            <w:pPr>
              <w:rPr>
                <w:rFonts w:ascii="Cambria" w:hAnsi="Cambria"/>
                <w:b/>
                <w:bCs/>
              </w:rPr>
            </w:pPr>
            <w:r w:rsidRPr="00062E1C">
              <w:rPr>
                <w:rFonts w:ascii="Cambria" w:hAnsi="Cambria"/>
                <w:b/>
                <w:bCs/>
              </w:rPr>
              <w:t xml:space="preserve">DATE: </w:t>
            </w:r>
            <w:r>
              <w:rPr>
                <w:rFonts w:ascii="Cambria" w:hAnsi="Cambria"/>
                <w:b/>
                <w:bCs/>
              </w:rPr>
              <w:t>12</w:t>
            </w:r>
            <w:r w:rsidRPr="00062E1C">
              <w:rPr>
                <w:rFonts w:ascii="Cambria" w:hAnsi="Cambria"/>
                <w:b/>
                <w:bCs/>
              </w:rPr>
              <w:t>.01.202</w:t>
            </w:r>
            <w:r w:rsidR="007C2970">
              <w:rPr>
                <w:rFonts w:ascii="Cambria" w:hAnsi="Cambria"/>
                <w:b/>
                <w:bCs/>
              </w:rPr>
              <w:t>6</w:t>
            </w:r>
          </w:p>
        </w:tc>
        <w:tc>
          <w:tcPr>
            <w:tcW w:w="6753" w:type="dxa"/>
            <w:vMerge/>
          </w:tcPr>
          <w:p w14:paraId="1C76039D" w14:textId="77777777" w:rsidR="00B52BC7" w:rsidRPr="00062E1C" w:rsidRDefault="00B52BC7" w:rsidP="00D844DD">
            <w:pPr>
              <w:jc w:val="center"/>
              <w:rPr>
                <w:rFonts w:ascii="Cambria" w:hAnsi="Cambria"/>
                <w:b/>
                <w:bCs/>
              </w:rPr>
            </w:pPr>
          </w:p>
        </w:tc>
      </w:tr>
    </w:tbl>
    <w:p w14:paraId="0ED5F3FB" w14:textId="77777777" w:rsidR="00B52BC7" w:rsidRPr="00062E1C" w:rsidRDefault="00B52BC7" w:rsidP="00B52BC7">
      <w:pPr>
        <w:spacing w:after="0" w:line="240" w:lineRule="auto"/>
        <w:rPr>
          <w:rFonts w:ascii="Cambria" w:hAnsi="Cambria"/>
        </w:rPr>
      </w:pPr>
    </w:p>
    <w:p w14:paraId="40FD8F6B" w14:textId="77777777" w:rsidR="00B52BC7" w:rsidRPr="00062E1C" w:rsidRDefault="00B52BC7" w:rsidP="00F549EF">
      <w:pPr>
        <w:spacing w:line="240" w:lineRule="auto"/>
        <w:rPr>
          <w:rFonts w:ascii="Cambria" w:hAnsi="Cambria"/>
          <w:b/>
          <w:bCs/>
        </w:rPr>
      </w:pPr>
      <w:r w:rsidRPr="00062E1C">
        <w:rPr>
          <w:rFonts w:ascii="Cambria" w:hAnsi="Cambria"/>
          <w:b/>
          <w:bCs/>
        </w:rPr>
        <w:t>PRE-LAB QUESTIONS (PROVIDE BRIEF ANSWERS TO THE FOLLOWING QUESTIONS)</w:t>
      </w:r>
    </w:p>
    <w:p w14:paraId="611C5978" w14:textId="0355BE45" w:rsidR="00B52BC7" w:rsidRDefault="00B52BC7" w:rsidP="00F549EF">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Why is multivariate analysis essential in real-world AI problems?</w:t>
      </w:r>
    </w:p>
    <w:p w14:paraId="431537E7" w14:textId="17ACD5F6" w:rsidR="00F549EF" w:rsidRDefault="00F549EF" w:rsidP="00F549EF">
      <w:pPr>
        <w:pStyle w:val="NormalWeb"/>
        <w:spacing w:before="0" w:beforeAutospacing="0" w:after="0" w:afterAutospacing="0"/>
        <w:ind w:left="720"/>
        <w:rPr>
          <w:rFonts w:ascii="Cambria" w:hAnsi="Cambria"/>
          <w:sz w:val="22"/>
          <w:szCs w:val="22"/>
        </w:rPr>
      </w:pPr>
      <w:r>
        <w:rPr>
          <w:rFonts w:ascii="Cambria" w:hAnsi="Cambria"/>
          <w:sz w:val="22"/>
          <w:szCs w:val="22"/>
        </w:rPr>
        <w:t xml:space="preserve">Ans: </w:t>
      </w:r>
      <w:r w:rsidRPr="00F549EF">
        <w:rPr>
          <w:rFonts w:ascii="Cambria" w:hAnsi="Cambria"/>
          <w:sz w:val="22"/>
          <w:szCs w:val="22"/>
        </w:rPr>
        <w:t>Multivariate analysis is essential because real-world AI problems involve multiple interrelated variables. It helps AI models capture complex relationships, interactions, and dependencies between features, leading to more accurate predictions and better decision-making than univariate or bivariate analysis.</w:t>
      </w:r>
    </w:p>
    <w:p w14:paraId="0FA462BD" w14:textId="77777777" w:rsidR="00F549EF" w:rsidRPr="00B52BC7" w:rsidRDefault="00F549EF" w:rsidP="00F549EF">
      <w:pPr>
        <w:pStyle w:val="NormalWeb"/>
        <w:spacing w:before="0" w:beforeAutospacing="0" w:after="0" w:afterAutospacing="0"/>
        <w:rPr>
          <w:rFonts w:ascii="Cambria" w:hAnsi="Cambria"/>
          <w:sz w:val="22"/>
          <w:szCs w:val="22"/>
        </w:rPr>
      </w:pPr>
    </w:p>
    <w:p w14:paraId="17A13D51" w14:textId="7EC7BBB8" w:rsidR="00B52BC7" w:rsidRDefault="00B52BC7" w:rsidP="00F549EF">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What challenges arise when visualizing high-dimensional data?</w:t>
      </w:r>
    </w:p>
    <w:p w14:paraId="0FC0D2B1" w14:textId="46BA72A9" w:rsidR="00F549EF" w:rsidRDefault="00F549EF" w:rsidP="00F549EF">
      <w:pPr>
        <w:pStyle w:val="NormalWeb"/>
        <w:spacing w:before="0" w:beforeAutospacing="0" w:after="0" w:afterAutospacing="0"/>
        <w:ind w:left="720"/>
        <w:rPr>
          <w:rFonts w:ascii="Cambria" w:hAnsi="Cambria"/>
          <w:sz w:val="22"/>
          <w:szCs w:val="22"/>
        </w:rPr>
      </w:pPr>
      <w:r>
        <w:rPr>
          <w:rFonts w:ascii="Cambria" w:hAnsi="Cambria"/>
          <w:sz w:val="22"/>
          <w:szCs w:val="22"/>
        </w:rPr>
        <w:t xml:space="preserve">Ans: </w:t>
      </w:r>
      <w:r w:rsidRPr="00F549EF">
        <w:rPr>
          <w:rFonts w:ascii="Cambria" w:hAnsi="Cambria"/>
          <w:sz w:val="22"/>
          <w:szCs w:val="22"/>
        </w:rPr>
        <w:t>Key challenges include visual clutter, overlapping data points, difficulty in interpreting patterns, loss of information during dimensionality reduction, and cognitive overload for users. Traditional 2D or 3D plots are often insufficient for representing many variables simultaneously.</w:t>
      </w:r>
    </w:p>
    <w:p w14:paraId="508D844D" w14:textId="77777777" w:rsidR="00F549EF" w:rsidRPr="00B52BC7" w:rsidRDefault="00F549EF" w:rsidP="00F549EF">
      <w:pPr>
        <w:pStyle w:val="NormalWeb"/>
        <w:spacing w:before="0" w:beforeAutospacing="0" w:after="0" w:afterAutospacing="0"/>
        <w:ind w:left="720"/>
        <w:rPr>
          <w:rFonts w:ascii="Cambria" w:hAnsi="Cambria"/>
          <w:sz w:val="22"/>
          <w:szCs w:val="22"/>
        </w:rPr>
      </w:pPr>
    </w:p>
    <w:p w14:paraId="1FBA1569" w14:textId="5B162A03" w:rsidR="00B52BC7" w:rsidRDefault="00B52BC7" w:rsidP="00F549EF">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How does correlation analysis support feature selection?</w:t>
      </w:r>
    </w:p>
    <w:p w14:paraId="663C33C3" w14:textId="1DD6A5F4" w:rsidR="00F549EF" w:rsidRDefault="00F549EF" w:rsidP="00F549EF">
      <w:pPr>
        <w:pStyle w:val="NormalWeb"/>
        <w:spacing w:before="0" w:beforeAutospacing="0" w:after="0" w:afterAutospacing="0"/>
        <w:ind w:left="720"/>
        <w:rPr>
          <w:rFonts w:ascii="Cambria" w:hAnsi="Cambria"/>
          <w:sz w:val="22"/>
          <w:szCs w:val="22"/>
        </w:rPr>
      </w:pPr>
      <w:r>
        <w:rPr>
          <w:rFonts w:ascii="Cambria" w:hAnsi="Cambria"/>
          <w:sz w:val="22"/>
          <w:szCs w:val="22"/>
        </w:rPr>
        <w:t xml:space="preserve">Ans: </w:t>
      </w:r>
      <w:r w:rsidRPr="00F549EF">
        <w:rPr>
          <w:rFonts w:ascii="Cambria" w:hAnsi="Cambria"/>
          <w:sz w:val="22"/>
          <w:szCs w:val="22"/>
        </w:rPr>
        <w:t>Correlation analysis identifies relationships between features and the target variable, helping select relevant features while removing redundant or highly correlated ones. This improves model efficiency, reduces overfitting, and enhances interpretability.</w:t>
      </w:r>
    </w:p>
    <w:p w14:paraId="4A58750F" w14:textId="77777777" w:rsidR="00F549EF" w:rsidRPr="00B52BC7" w:rsidRDefault="00F549EF" w:rsidP="00F549EF">
      <w:pPr>
        <w:pStyle w:val="NormalWeb"/>
        <w:spacing w:before="0" w:beforeAutospacing="0" w:after="0" w:afterAutospacing="0"/>
        <w:ind w:left="720"/>
        <w:rPr>
          <w:rFonts w:ascii="Cambria" w:hAnsi="Cambria"/>
          <w:sz w:val="22"/>
          <w:szCs w:val="22"/>
        </w:rPr>
      </w:pPr>
    </w:p>
    <w:p w14:paraId="40D40D79" w14:textId="4F545B5E" w:rsidR="00B52BC7" w:rsidRDefault="00B52BC7" w:rsidP="00F549EF">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What are ethical concerns in healthcare data visualization?</w:t>
      </w:r>
    </w:p>
    <w:p w14:paraId="7A180173" w14:textId="57DCD152" w:rsidR="00F549EF" w:rsidRDefault="00F549EF" w:rsidP="00F549EF">
      <w:pPr>
        <w:pStyle w:val="NormalWeb"/>
        <w:spacing w:before="0" w:beforeAutospacing="0" w:after="0" w:afterAutospacing="0"/>
        <w:ind w:left="720"/>
        <w:rPr>
          <w:rFonts w:ascii="Cambria" w:hAnsi="Cambria"/>
          <w:sz w:val="22"/>
          <w:szCs w:val="22"/>
        </w:rPr>
      </w:pPr>
      <w:r>
        <w:rPr>
          <w:rFonts w:ascii="Cambria" w:hAnsi="Cambria"/>
          <w:sz w:val="22"/>
          <w:szCs w:val="22"/>
        </w:rPr>
        <w:t xml:space="preserve">Ans: </w:t>
      </w:r>
      <w:r w:rsidRPr="00F549EF">
        <w:rPr>
          <w:rFonts w:ascii="Cambria" w:hAnsi="Cambria"/>
          <w:sz w:val="22"/>
          <w:szCs w:val="22"/>
        </w:rPr>
        <w:t>Ethical concerns include patient privacy and data confidentiality, potential data misrepresentation, bias in visual interpretation, lack of informed consent, and misuse of sensitive health information that could lead to discrimination or incorrect medical decisions.</w:t>
      </w:r>
    </w:p>
    <w:p w14:paraId="24CBA9D1" w14:textId="77777777" w:rsidR="00F549EF" w:rsidRPr="00B52BC7" w:rsidRDefault="00F549EF" w:rsidP="00F549EF">
      <w:pPr>
        <w:pStyle w:val="NormalWeb"/>
        <w:spacing w:before="0" w:beforeAutospacing="0" w:after="0" w:afterAutospacing="0"/>
        <w:ind w:left="720"/>
        <w:rPr>
          <w:rFonts w:ascii="Cambria" w:hAnsi="Cambria"/>
          <w:sz w:val="22"/>
          <w:szCs w:val="22"/>
        </w:rPr>
      </w:pPr>
    </w:p>
    <w:p w14:paraId="018B9204" w14:textId="77777777" w:rsidR="00F549EF" w:rsidRPr="00F549EF" w:rsidRDefault="00B52BC7" w:rsidP="00F549EF">
      <w:pPr>
        <w:pStyle w:val="NormalWeb"/>
        <w:numPr>
          <w:ilvl w:val="0"/>
          <w:numId w:val="1"/>
        </w:numPr>
        <w:spacing w:before="0" w:beforeAutospacing="0" w:after="0" w:afterAutospacing="0"/>
        <w:rPr>
          <w:sz w:val="22"/>
          <w:szCs w:val="22"/>
        </w:rPr>
      </w:pPr>
      <w:r w:rsidRPr="00B52BC7">
        <w:rPr>
          <w:rFonts w:ascii="Cambria" w:hAnsi="Cambria"/>
          <w:sz w:val="22"/>
          <w:szCs w:val="22"/>
        </w:rPr>
        <w:t>Give examples of multivariate data in AI systems.</w:t>
      </w:r>
    </w:p>
    <w:p w14:paraId="34C1787D" w14:textId="0A2F72FA" w:rsidR="00F549EF" w:rsidRPr="00F549EF" w:rsidRDefault="00F549EF" w:rsidP="00F549EF">
      <w:pPr>
        <w:pStyle w:val="NormalWeb"/>
        <w:numPr>
          <w:ilvl w:val="0"/>
          <w:numId w:val="8"/>
        </w:numPr>
        <w:spacing w:before="0" w:beforeAutospacing="0" w:after="0" w:afterAutospacing="0"/>
        <w:rPr>
          <w:rFonts w:ascii="Cambria" w:hAnsi="Cambria"/>
          <w:sz w:val="22"/>
          <w:szCs w:val="22"/>
        </w:rPr>
      </w:pPr>
      <w:r w:rsidRPr="00F549EF">
        <w:rPr>
          <w:rFonts w:ascii="Cambria" w:hAnsi="Cambria"/>
          <w:sz w:val="22"/>
          <w:szCs w:val="22"/>
        </w:rPr>
        <w:t>Patient records (age, symptoms, lab results, medical history)</w:t>
      </w:r>
    </w:p>
    <w:p w14:paraId="7D3810C6" w14:textId="77777777" w:rsidR="00F549EF" w:rsidRPr="00F549EF" w:rsidRDefault="00F549EF" w:rsidP="00F549EF">
      <w:pPr>
        <w:pStyle w:val="NormalWeb"/>
        <w:numPr>
          <w:ilvl w:val="0"/>
          <w:numId w:val="8"/>
        </w:numPr>
        <w:spacing w:before="0" w:beforeAutospacing="0" w:after="0" w:afterAutospacing="0"/>
        <w:rPr>
          <w:rFonts w:ascii="Cambria" w:hAnsi="Cambria"/>
          <w:sz w:val="22"/>
          <w:szCs w:val="22"/>
        </w:rPr>
      </w:pPr>
      <w:r w:rsidRPr="00F549EF">
        <w:rPr>
          <w:rFonts w:ascii="Cambria" w:hAnsi="Cambria"/>
          <w:sz w:val="22"/>
          <w:szCs w:val="22"/>
        </w:rPr>
        <w:t>Autonomous vehicle data (speed, location, sensor readings, weather)</w:t>
      </w:r>
    </w:p>
    <w:p w14:paraId="6AE87310" w14:textId="38E75ECA" w:rsidR="00F549EF" w:rsidRPr="00F549EF" w:rsidRDefault="00F549EF" w:rsidP="00F549EF">
      <w:pPr>
        <w:pStyle w:val="NormalWeb"/>
        <w:numPr>
          <w:ilvl w:val="0"/>
          <w:numId w:val="8"/>
        </w:numPr>
        <w:spacing w:before="0" w:beforeAutospacing="0" w:after="0" w:afterAutospacing="0"/>
        <w:rPr>
          <w:rFonts w:ascii="Cambria" w:hAnsi="Cambria"/>
          <w:sz w:val="22"/>
          <w:szCs w:val="22"/>
        </w:rPr>
      </w:pPr>
      <w:r w:rsidRPr="00F549EF">
        <w:rPr>
          <w:rFonts w:ascii="Cambria" w:hAnsi="Cambria"/>
          <w:sz w:val="22"/>
          <w:szCs w:val="22"/>
        </w:rPr>
        <w:t xml:space="preserve">Financial fraud detection (transaction amount, time, location, user </w:t>
      </w:r>
      <w:r w:rsidRPr="00F549EF">
        <w:rPr>
          <w:rFonts w:ascii="Cambria" w:hAnsi="Cambria"/>
          <w:sz w:val="22"/>
          <w:szCs w:val="22"/>
        </w:rPr>
        <w:t>behaviour</w:t>
      </w:r>
      <w:r w:rsidRPr="00F549EF">
        <w:rPr>
          <w:rFonts w:ascii="Cambria" w:hAnsi="Cambria"/>
          <w:sz w:val="22"/>
          <w:szCs w:val="22"/>
        </w:rPr>
        <w:t>)</w:t>
      </w:r>
    </w:p>
    <w:p w14:paraId="5D56171E" w14:textId="729325D2" w:rsidR="00F549EF" w:rsidRDefault="00F549EF" w:rsidP="00F549EF">
      <w:pPr>
        <w:pStyle w:val="NormalWeb"/>
        <w:numPr>
          <w:ilvl w:val="0"/>
          <w:numId w:val="8"/>
        </w:numPr>
        <w:spacing w:before="0" w:beforeAutospacing="0" w:after="0" w:afterAutospacing="0"/>
        <w:rPr>
          <w:rFonts w:ascii="Cambria" w:hAnsi="Cambria"/>
          <w:sz w:val="22"/>
          <w:szCs w:val="22"/>
        </w:rPr>
      </w:pPr>
      <w:r w:rsidRPr="00F549EF">
        <w:rPr>
          <w:rFonts w:ascii="Cambria" w:hAnsi="Cambria"/>
          <w:sz w:val="22"/>
          <w:szCs w:val="22"/>
        </w:rPr>
        <w:t>Recommendation systems (user preferences, ratings, browsing history)</w:t>
      </w:r>
      <w:r>
        <w:rPr>
          <w:rFonts w:ascii="Cambria" w:hAnsi="Cambria"/>
          <w:sz w:val="22"/>
          <w:szCs w:val="22"/>
        </w:rPr>
        <w:t xml:space="preserve"> </w:t>
      </w:r>
    </w:p>
    <w:p w14:paraId="256EB8C1" w14:textId="343E83E1" w:rsidR="00B52BC7" w:rsidRPr="00B52BC7" w:rsidRDefault="00B52BC7" w:rsidP="00F549EF">
      <w:pPr>
        <w:pStyle w:val="NormalWeb"/>
        <w:spacing w:before="0" w:beforeAutospacing="0" w:after="0" w:afterAutospacing="0"/>
        <w:ind w:left="720"/>
        <w:rPr>
          <w:sz w:val="22"/>
          <w:szCs w:val="22"/>
        </w:rPr>
      </w:pPr>
      <w:r w:rsidRPr="00B52BC7">
        <w:rPr>
          <w:rFonts w:ascii="Cambria" w:hAnsi="Cambria"/>
          <w:sz w:val="22"/>
          <w:szCs w:val="22"/>
        </w:rPr>
        <w:br/>
      </w:r>
    </w:p>
    <w:p w14:paraId="23B296C3" w14:textId="77777777" w:rsidR="00B52BC7" w:rsidRPr="00062E1C" w:rsidRDefault="00B52BC7" w:rsidP="00B52BC7">
      <w:pPr>
        <w:spacing w:after="0" w:line="240" w:lineRule="auto"/>
        <w:rPr>
          <w:rFonts w:ascii="Cambria" w:hAnsi="Cambria"/>
          <w:b/>
          <w:bCs/>
        </w:rPr>
      </w:pPr>
      <w:r w:rsidRPr="00062E1C">
        <w:rPr>
          <w:rFonts w:ascii="Cambria" w:hAnsi="Cambria"/>
          <w:b/>
          <w:bCs/>
        </w:rPr>
        <w:t>IN-LAB EXERCISE:</w:t>
      </w:r>
    </w:p>
    <w:p w14:paraId="4E033F3C"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OBJECTIVE: </w:t>
      </w:r>
    </w:p>
    <w:p w14:paraId="0F85832C" w14:textId="4F3F649A" w:rsidR="00B52BC7" w:rsidRDefault="00B52BC7" w:rsidP="00B52BC7">
      <w:pPr>
        <w:spacing w:after="0" w:line="240" w:lineRule="auto"/>
        <w:rPr>
          <w:rFonts w:ascii="Cambria" w:hAnsi="Cambria"/>
        </w:rPr>
      </w:pPr>
      <w:r w:rsidRPr="00B52BC7">
        <w:rPr>
          <w:rFonts w:ascii="Cambria" w:hAnsi="Cambria"/>
        </w:rPr>
        <w:t>To discover relationships among multiple variables using multivariate visualization.</w:t>
      </w:r>
    </w:p>
    <w:p w14:paraId="10C98168" w14:textId="77777777" w:rsidR="00DF5FDA" w:rsidRPr="00B52BC7" w:rsidRDefault="00DF5FDA" w:rsidP="00B52BC7">
      <w:pPr>
        <w:spacing w:after="0" w:line="240" w:lineRule="auto"/>
        <w:rPr>
          <w:rFonts w:ascii="Cambria" w:hAnsi="Cambria"/>
        </w:rPr>
      </w:pPr>
    </w:p>
    <w:p w14:paraId="5A918868"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SCENARIO: </w:t>
      </w:r>
    </w:p>
    <w:p w14:paraId="1005E90F" w14:textId="6D9DD216" w:rsidR="00B52BC7" w:rsidRDefault="00B52BC7" w:rsidP="00B52BC7">
      <w:pPr>
        <w:spacing w:after="0" w:line="240" w:lineRule="auto"/>
        <w:rPr>
          <w:rFonts w:ascii="Cambria" w:hAnsi="Cambria"/>
        </w:rPr>
      </w:pPr>
      <w:r w:rsidRPr="00B52BC7">
        <w:rPr>
          <w:rFonts w:ascii="Cambria" w:hAnsi="Cambria"/>
        </w:rPr>
        <w:t>A hospital analytics team studies patient health records to identify relationships between age, BMI, glucose levels, and blood pressure for early disease prediction.</w:t>
      </w:r>
    </w:p>
    <w:p w14:paraId="5A38F18B" w14:textId="77777777" w:rsidR="00DF5FDA" w:rsidRPr="00B52BC7" w:rsidRDefault="00DF5FDA" w:rsidP="00B52BC7">
      <w:pPr>
        <w:spacing w:after="0" w:line="240" w:lineRule="auto"/>
        <w:rPr>
          <w:rFonts w:ascii="Cambria" w:hAnsi="Cambria"/>
        </w:rPr>
      </w:pPr>
    </w:p>
    <w:p w14:paraId="34BB281F" w14:textId="77777777" w:rsidR="00B52BC7" w:rsidRPr="00B52BC7" w:rsidRDefault="00B52BC7" w:rsidP="00B52BC7">
      <w:pPr>
        <w:spacing w:after="0" w:line="240" w:lineRule="auto"/>
        <w:rPr>
          <w:rFonts w:ascii="Cambria" w:hAnsi="Cambria"/>
          <w:b/>
          <w:bCs/>
        </w:rPr>
      </w:pPr>
      <w:r w:rsidRPr="00B52BC7">
        <w:rPr>
          <w:rFonts w:ascii="Cambria" w:hAnsi="Cambria"/>
          <w:b/>
          <w:bCs/>
        </w:rPr>
        <w:t>IN-LAB TASKS (Using R Language)</w:t>
      </w:r>
    </w:p>
    <w:p w14:paraId="26BEFB71"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Generate scatter plot matrix</w:t>
      </w:r>
    </w:p>
    <w:p w14:paraId="29FD824B"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 xml:space="preserve">Apply </w:t>
      </w:r>
      <w:proofErr w:type="spellStart"/>
      <w:r w:rsidRPr="00B52BC7">
        <w:rPr>
          <w:rFonts w:ascii="Cambria" w:hAnsi="Cambria"/>
        </w:rPr>
        <w:t>color</w:t>
      </w:r>
      <w:proofErr w:type="spellEnd"/>
      <w:r w:rsidRPr="00B52BC7">
        <w:rPr>
          <w:rFonts w:ascii="Cambria" w:hAnsi="Cambria"/>
        </w:rPr>
        <w:t xml:space="preserve"> encoding for age groups</w:t>
      </w:r>
    </w:p>
    <w:p w14:paraId="4DCA8F28" w14:textId="68DE0F4A" w:rsidR="00B52BC7" w:rsidRPr="00B52BC7" w:rsidRDefault="00B52BC7" w:rsidP="00B52BC7">
      <w:pPr>
        <w:pStyle w:val="ListParagraph"/>
        <w:numPr>
          <w:ilvl w:val="0"/>
          <w:numId w:val="5"/>
        </w:numPr>
        <w:spacing w:after="0" w:line="240" w:lineRule="auto"/>
        <w:rPr>
          <w:rFonts w:ascii="Cambria" w:hAnsi="Cambria"/>
        </w:rPr>
      </w:pPr>
      <w:r w:rsidRPr="00B52BC7">
        <w:rPr>
          <w:rFonts w:ascii="Cambria" w:hAnsi="Cambria"/>
        </w:rPr>
        <w:t>Identify correlated health indicators</w:t>
      </w:r>
    </w:p>
    <w:p w14:paraId="73CEA52E" w14:textId="77777777" w:rsidR="00B52BC7" w:rsidRPr="00062E1C" w:rsidRDefault="00B52BC7" w:rsidP="00B52BC7">
      <w:pPr>
        <w:spacing w:after="0" w:line="240" w:lineRule="auto"/>
        <w:rPr>
          <w:rFonts w:ascii="Cambria" w:hAnsi="Cambria"/>
        </w:rPr>
      </w:pPr>
    </w:p>
    <w:p w14:paraId="5E4FA742" w14:textId="77777777" w:rsidR="00F549EF" w:rsidRDefault="00F549EF" w:rsidP="00B52BC7">
      <w:pPr>
        <w:spacing w:after="0" w:line="240" w:lineRule="auto"/>
        <w:rPr>
          <w:rFonts w:ascii="Cambria" w:hAnsi="Cambria"/>
        </w:rPr>
      </w:pPr>
    </w:p>
    <w:p w14:paraId="48BBEFCB" w14:textId="77777777" w:rsidR="00F549EF" w:rsidRDefault="00F549EF" w:rsidP="00B52BC7">
      <w:pPr>
        <w:spacing w:after="0" w:line="240" w:lineRule="auto"/>
        <w:rPr>
          <w:rFonts w:ascii="Cambria" w:hAnsi="Cambria"/>
        </w:rPr>
      </w:pPr>
    </w:p>
    <w:p w14:paraId="117CEB48" w14:textId="77777777" w:rsidR="00F549EF" w:rsidRDefault="00F549EF" w:rsidP="00B52BC7">
      <w:pPr>
        <w:spacing w:after="0" w:line="240" w:lineRule="auto"/>
        <w:rPr>
          <w:rFonts w:ascii="Cambria" w:hAnsi="Cambria"/>
        </w:rPr>
      </w:pPr>
    </w:p>
    <w:p w14:paraId="25816747" w14:textId="77777777" w:rsidR="00DF5FDA" w:rsidRDefault="00DF5FDA" w:rsidP="00B52BC7">
      <w:pPr>
        <w:spacing w:after="0" w:line="240" w:lineRule="auto"/>
        <w:rPr>
          <w:rFonts w:ascii="Cambria" w:hAnsi="Cambria"/>
        </w:rPr>
      </w:pPr>
    </w:p>
    <w:p w14:paraId="429E6F02" w14:textId="77777777" w:rsidR="00DF5FDA" w:rsidRDefault="00DF5FDA" w:rsidP="00B52BC7">
      <w:pPr>
        <w:spacing w:after="0" w:line="240" w:lineRule="auto"/>
        <w:rPr>
          <w:rFonts w:ascii="Cambria" w:hAnsi="Cambria"/>
        </w:rPr>
      </w:pPr>
    </w:p>
    <w:p w14:paraId="38398B40" w14:textId="77777777" w:rsidR="00F549EF" w:rsidRDefault="00F549EF" w:rsidP="00B52BC7">
      <w:pPr>
        <w:spacing w:after="0" w:line="240" w:lineRule="auto"/>
        <w:rPr>
          <w:rFonts w:ascii="Cambria" w:hAnsi="Cambria"/>
        </w:rPr>
      </w:pPr>
    </w:p>
    <w:p w14:paraId="62A8A5F0" w14:textId="7A8F02FC" w:rsidR="00DF5FDA" w:rsidRDefault="00DF5FDA" w:rsidP="00B52BC7">
      <w:pPr>
        <w:spacing w:after="0" w:line="240" w:lineRule="auto"/>
        <w:rPr>
          <w:rFonts w:ascii="Cambria" w:hAnsi="Cambria"/>
        </w:rPr>
      </w:pPr>
      <w:r>
        <w:rPr>
          <w:rFonts w:ascii="Cambria" w:hAnsi="Cambria"/>
        </w:rPr>
        <w:lastRenderedPageBreak/>
        <w:t>CODE:</w:t>
      </w:r>
    </w:p>
    <w:p w14:paraId="50077AAD" w14:textId="1F1FAD46" w:rsidR="00DF5FDA" w:rsidRDefault="00DF5FDA" w:rsidP="00B52BC7">
      <w:pPr>
        <w:spacing w:after="0" w:line="240" w:lineRule="auto"/>
        <w:rPr>
          <w:rFonts w:ascii="Cambria" w:hAnsi="Cambria"/>
        </w:rPr>
      </w:pPr>
      <w:r w:rsidRPr="00DF5FDA">
        <w:rPr>
          <w:rFonts w:ascii="Cambria" w:hAnsi="Cambria"/>
        </w:rPr>
        <w:drawing>
          <wp:inline distT="0" distB="0" distL="0" distR="0" wp14:anchorId="1D471572" wp14:editId="549AC074">
            <wp:extent cx="5731510" cy="3564255"/>
            <wp:effectExtent l="0" t="0" r="2540" b="0"/>
            <wp:docPr id="77492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7355" name=""/>
                    <pic:cNvPicPr/>
                  </pic:nvPicPr>
                  <pic:blipFill>
                    <a:blip r:embed="rId8"/>
                    <a:stretch>
                      <a:fillRect/>
                    </a:stretch>
                  </pic:blipFill>
                  <pic:spPr>
                    <a:xfrm>
                      <a:off x="0" y="0"/>
                      <a:ext cx="5731510" cy="3564255"/>
                    </a:xfrm>
                    <a:prstGeom prst="rect">
                      <a:avLst/>
                    </a:prstGeom>
                  </pic:spPr>
                </pic:pic>
              </a:graphicData>
            </a:graphic>
          </wp:inline>
        </w:drawing>
      </w:r>
    </w:p>
    <w:p w14:paraId="19641731" w14:textId="77777777" w:rsidR="00DF5FDA" w:rsidRDefault="00DF5FDA" w:rsidP="00B52BC7">
      <w:pPr>
        <w:spacing w:after="0" w:line="240" w:lineRule="auto"/>
        <w:rPr>
          <w:rFonts w:ascii="Cambria" w:hAnsi="Cambria"/>
        </w:rPr>
      </w:pPr>
    </w:p>
    <w:p w14:paraId="6A1C51BF" w14:textId="7E16F960" w:rsidR="00DF5FDA" w:rsidRDefault="00DF5FDA" w:rsidP="00B52BC7">
      <w:pPr>
        <w:spacing w:after="0" w:line="240" w:lineRule="auto"/>
        <w:rPr>
          <w:rFonts w:ascii="Cambria" w:hAnsi="Cambria"/>
        </w:rPr>
      </w:pPr>
      <w:r>
        <w:rPr>
          <w:rFonts w:ascii="Cambria" w:hAnsi="Cambria"/>
        </w:rPr>
        <w:t>OUTPUT:</w:t>
      </w:r>
    </w:p>
    <w:p w14:paraId="6C9EC516" w14:textId="364FB8AD" w:rsidR="00B52BC7" w:rsidRDefault="00DF5FDA" w:rsidP="00B52BC7">
      <w:pPr>
        <w:spacing w:after="0" w:line="240" w:lineRule="auto"/>
        <w:rPr>
          <w:rFonts w:ascii="Cambria" w:hAnsi="Cambria"/>
        </w:rPr>
      </w:pPr>
      <w:r>
        <w:rPr>
          <w:rFonts w:ascii="Cambria" w:hAnsi="Cambria"/>
          <w:noProof/>
        </w:rPr>
        <w:drawing>
          <wp:inline distT="0" distB="0" distL="0" distR="0" wp14:anchorId="5B394B91" wp14:editId="51BF4EBD">
            <wp:extent cx="5662831" cy="4726577"/>
            <wp:effectExtent l="0" t="0" r="0" b="0"/>
            <wp:docPr id="1928066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7255" cy="4738617"/>
                    </a:xfrm>
                    <a:prstGeom prst="rect">
                      <a:avLst/>
                    </a:prstGeom>
                    <a:noFill/>
                  </pic:spPr>
                </pic:pic>
              </a:graphicData>
            </a:graphic>
          </wp:inline>
        </w:drawing>
      </w:r>
    </w:p>
    <w:p w14:paraId="0204EC9F" w14:textId="5ED3280E" w:rsidR="00DF5FDA" w:rsidRDefault="00DF5FDA" w:rsidP="00B52BC7">
      <w:pPr>
        <w:spacing w:after="0" w:line="240" w:lineRule="auto"/>
        <w:rPr>
          <w:rFonts w:ascii="Cambria" w:hAnsi="Cambria"/>
        </w:rPr>
      </w:pPr>
      <w:r w:rsidRPr="00DF5FDA">
        <w:rPr>
          <w:rFonts w:ascii="Cambria" w:hAnsi="Cambria"/>
        </w:rPr>
        <w:lastRenderedPageBreak/>
        <w:drawing>
          <wp:inline distT="0" distB="0" distL="0" distR="0" wp14:anchorId="65B499B8" wp14:editId="05FB38F7">
            <wp:extent cx="5731510" cy="896620"/>
            <wp:effectExtent l="0" t="0" r="2540" b="0"/>
            <wp:docPr id="141402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22064" name=""/>
                    <pic:cNvPicPr/>
                  </pic:nvPicPr>
                  <pic:blipFill>
                    <a:blip r:embed="rId10"/>
                    <a:stretch>
                      <a:fillRect/>
                    </a:stretch>
                  </pic:blipFill>
                  <pic:spPr>
                    <a:xfrm>
                      <a:off x="0" y="0"/>
                      <a:ext cx="5731510" cy="896620"/>
                    </a:xfrm>
                    <a:prstGeom prst="rect">
                      <a:avLst/>
                    </a:prstGeom>
                  </pic:spPr>
                </pic:pic>
              </a:graphicData>
            </a:graphic>
          </wp:inline>
        </w:drawing>
      </w:r>
    </w:p>
    <w:p w14:paraId="515AE51D" w14:textId="77777777" w:rsidR="00DF5FDA" w:rsidRPr="00DF5FDA" w:rsidRDefault="00DF5FDA" w:rsidP="00B52BC7">
      <w:pPr>
        <w:spacing w:after="0" w:line="240" w:lineRule="auto"/>
        <w:rPr>
          <w:rFonts w:ascii="Cambria" w:hAnsi="Cambria"/>
        </w:rPr>
      </w:pPr>
    </w:p>
    <w:p w14:paraId="21FBD2A2" w14:textId="77777777" w:rsidR="00B52BC7" w:rsidRPr="00062E1C" w:rsidRDefault="00B52BC7" w:rsidP="00B52BC7">
      <w:pPr>
        <w:spacing w:after="0" w:line="240" w:lineRule="auto"/>
        <w:rPr>
          <w:rFonts w:ascii="Cambria" w:hAnsi="Cambria"/>
          <w:b/>
          <w:bCs/>
        </w:rPr>
      </w:pPr>
      <w:r w:rsidRPr="00062E1C">
        <w:rPr>
          <w:rFonts w:ascii="Cambria" w:hAnsi="Cambria"/>
          <w:b/>
          <w:bCs/>
        </w:rPr>
        <w:t>POST-LAB QUESTIONS (PROVIDE BRIEF ANSWERS TO THE FOLLOWING QUESTIONS)</w:t>
      </w:r>
    </w:p>
    <w:p w14:paraId="1C8F10AB" w14:textId="685DF554"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Which health parameters show strong correlation?</w:t>
      </w:r>
    </w:p>
    <w:p w14:paraId="4FBD2AAD" w14:textId="1D439C16" w:rsidR="00DF5FDA" w:rsidRPr="00DF5FDA" w:rsidRDefault="00DF5FDA" w:rsidP="00DF5FDA">
      <w:pPr>
        <w:pStyle w:val="ListParagraph"/>
        <w:numPr>
          <w:ilvl w:val="0"/>
          <w:numId w:val="9"/>
        </w:numPr>
        <w:spacing w:after="0"/>
        <w:rPr>
          <w:rFonts w:ascii="Cambria" w:hAnsi="Cambria"/>
        </w:rPr>
      </w:pPr>
      <w:r w:rsidRPr="00DF5FDA">
        <w:rPr>
          <w:rFonts w:ascii="Cambria" w:hAnsi="Cambria"/>
          <w:b/>
          <w:bCs/>
        </w:rPr>
        <w:t>Blood Pressure and Glucose Level:</w:t>
      </w:r>
      <w:r w:rsidRPr="00DF5FDA">
        <w:rPr>
          <w:rFonts w:ascii="Cambria" w:hAnsi="Cambria"/>
        </w:rPr>
        <w:t xml:space="preserve"> Show a positive correlation (~0.26).</w:t>
      </w:r>
    </w:p>
    <w:p w14:paraId="271B11FB" w14:textId="45C7C8C4" w:rsidR="00DF5FDA" w:rsidRPr="00DF5FDA" w:rsidRDefault="00DF5FDA" w:rsidP="00DF5FDA">
      <w:pPr>
        <w:pStyle w:val="ListParagraph"/>
        <w:numPr>
          <w:ilvl w:val="0"/>
          <w:numId w:val="9"/>
        </w:numPr>
        <w:spacing w:after="0"/>
        <w:rPr>
          <w:rFonts w:ascii="Cambria" w:eastAsia="Times New Roman" w:hAnsi="Cambria" w:cs="Times New Roman"/>
          <w:lang w:eastAsia="en-IN" w:bidi="ta-IN"/>
        </w:rPr>
      </w:pPr>
      <w:r w:rsidRPr="00DF5FDA">
        <w:rPr>
          <w:rFonts w:ascii="Cambria" w:eastAsia="Times New Roman" w:hAnsi="Cambria" w:cs="Times New Roman"/>
          <w:b/>
          <w:bCs/>
          <w:lang w:eastAsia="en-IN" w:bidi="ta-IN"/>
        </w:rPr>
        <w:t>Blood Pressure and BMI:</w:t>
      </w:r>
      <w:r w:rsidRPr="00DF5FDA">
        <w:rPr>
          <w:rFonts w:ascii="Cambria" w:eastAsia="Times New Roman" w:hAnsi="Cambria" w:cs="Times New Roman"/>
          <w:lang w:eastAsia="en-IN" w:bidi="ta-IN"/>
        </w:rPr>
        <w:t xml:space="preserve"> Show a positive correlation (~0.25).</w:t>
      </w:r>
    </w:p>
    <w:p w14:paraId="407BB74C" w14:textId="548D8992" w:rsidR="00DF5FDA" w:rsidRPr="00B52BC7" w:rsidRDefault="00DF5FDA" w:rsidP="00DF5FDA">
      <w:pPr>
        <w:pStyle w:val="ListParagraph"/>
        <w:spacing w:after="0" w:line="240" w:lineRule="auto"/>
        <w:rPr>
          <w:rFonts w:ascii="Cambria" w:eastAsia="Times New Roman" w:hAnsi="Cambria" w:cs="Times New Roman"/>
          <w:lang w:eastAsia="en-IN" w:bidi="ta-IN"/>
        </w:rPr>
      </w:pPr>
    </w:p>
    <w:p w14:paraId="377F2CD0" w14:textId="1079DAC4"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 xml:space="preserve">Why </w:t>
      </w:r>
      <w:proofErr w:type="gramStart"/>
      <w:r w:rsidRPr="00B52BC7">
        <w:rPr>
          <w:rFonts w:ascii="Cambria" w:eastAsia="Times New Roman" w:hAnsi="Cambria" w:cs="Times New Roman"/>
          <w:lang w:eastAsia="en-IN" w:bidi="ta-IN"/>
        </w:rPr>
        <w:t>correlation does</w:t>
      </w:r>
      <w:proofErr w:type="gramEnd"/>
      <w:r w:rsidRPr="00B52BC7">
        <w:rPr>
          <w:rFonts w:ascii="Cambria" w:eastAsia="Times New Roman" w:hAnsi="Cambria" w:cs="Times New Roman"/>
          <w:lang w:eastAsia="en-IN" w:bidi="ta-IN"/>
        </w:rPr>
        <w:t xml:space="preserve"> not imply causation in medical data?</w:t>
      </w:r>
    </w:p>
    <w:p w14:paraId="63956933" w14:textId="1459E9C4" w:rsidR="00DF5FDA" w:rsidRDefault="00DF5FDA" w:rsidP="00DF5FDA">
      <w:pPr>
        <w:pStyle w:val="ListParagraph"/>
        <w:spacing w:after="0" w:line="240" w:lineRule="auto"/>
        <w:rPr>
          <w:rFonts w:ascii="Cambria" w:eastAsia="Times New Roman" w:hAnsi="Cambria" w:cs="Times New Roman"/>
          <w:lang w:eastAsia="en-IN" w:bidi="ta-IN"/>
        </w:rPr>
      </w:pPr>
      <w:r>
        <w:rPr>
          <w:rFonts w:ascii="Cambria" w:eastAsia="Times New Roman" w:hAnsi="Cambria" w:cs="Times New Roman"/>
          <w:lang w:eastAsia="en-IN" w:bidi="ta-IN"/>
        </w:rPr>
        <w:t xml:space="preserve">Ans: </w:t>
      </w:r>
      <w:r w:rsidRPr="00DF5FDA">
        <w:rPr>
          <w:rFonts w:ascii="Cambria" w:eastAsia="Times New Roman" w:hAnsi="Cambria" w:cs="Times New Roman"/>
          <w:lang w:eastAsia="en-IN" w:bidi="ta-IN"/>
        </w:rPr>
        <w:t>Correlation only indicates that two variables move together, not that one causes the other. In medicine, a "confounding variable" often causes both. For example, high BMI and High Blood Pressure correlate, but being overweight might not directly cause the pressure to rise</w:t>
      </w:r>
      <w:r>
        <w:rPr>
          <w:rFonts w:ascii="Cambria" w:eastAsia="Times New Roman" w:hAnsi="Cambria" w:cs="Times New Roman"/>
          <w:lang w:eastAsia="en-IN" w:bidi="ta-IN"/>
        </w:rPr>
        <w:t>.</w:t>
      </w:r>
      <w:r w:rsidRPr="00DF5FDA">
        <w:rPr>
          <w:rFonts w:ascii="Cambria" w:eastAsia="Times New Roman" w:hAnsi="Cambria" w:cs="Times New Roman"/>
          <w:lang w:eastAsia="en-IN" w:bidi="ta-IN"/>
        </w:rPr>
        <w:t xml:space="preserve"> </w:t>
      </w:r>
    </w:p>
    <w:p w14:paraId="01D5332F" w14:textId="77777777" w:rsidR="00DF5FDA" w:rsidRPr="00B52BC7" w:rsidRDefault="00DF5FDA" w:rsidP="00DF5FDA">
      <w:pPr>
        <w:pStyle w:val="ListParagraph"/>
        <w:spacing w:after="0" w:line="240" w:lineRule="auto"/>
        <w:rPr>
          <w:rFonts w:ascii="Cambria" w:eastAsia="Times New Roman" w:hAnsi="Cambria" w:cs="Times New Roman"/>
          <w:lang w:eastAsia="en-IN" w:bidi="ta-IN"/>
        </w:rPr>
      </w:pPr>
    </w:p>
    <w:p w14:paraId="24E70659" w14:textId="5293B4BC"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How can these patterns assist predictive healthcare AI?</w:t>
      </w:r>
    </w:p>
    <w:p w14:paraId="6A3705B3" w14:textId="57EA27E8" w:rsidR="00DF5FDA" w:rsidRDefault="00DF5FDA" w:rsidP="00DF5FDA">
      <w:pPr>
        <w:pStyle w:val="ListParagraph"/>
        <w:spacing w:after="0" w:line="240" w:lineRule="auto"/>
        <w:rPr>
          <w:rFonts w:ascii="Cambria" w:eastAsia="Times New Roman" w:hAnsi="Cambria" w:cs="Times New Roman"/>
          <w:lang w:eastAsia="en-IN" w:bidi="ta-IN"/>
        </w:rPr>
      </w:pPr>
      <w:r>
        <w:rPr>
          <w:rFonts w:ascii="Cambria" w:eastAsia="Times New Roman" w:hAnsi="Cambria" w:cs="Times New Roman"/>
          <w:lang w:eastAsia="en-IN" w:bidi="ta-IN"/>
        </w:rPr>
        <w:t xml:space="preserve">Ans: </w:t>
      </w:r>
      <w:r w:rsidRPr="00DF5FDA">
        <w:rPr>
          <w:rFonts w:ascii="Cambria" w:eastAsia="Times New Roman" w:hAnsi="Cambria" w:cs="Times New Roman"/>
          <w:lang w:eastAsia="en-IN" w:bidi="ta-IN"/>
        </w:rPr>
        <w:t>Correlations act as "features" or clues for AI models. If an algorithm learns that High BMI and High Glucose usually appear together with "High Disease Risk," it can weigh these factors heavily to predict risk for a new patient before they even show severe symptoms.</w:t>
      </w:r>
    </w:p>
    <w:p w14:paraId="648D1FD0" w14:textId="77777777" w:rsidR="00DF5FDA" w:rsidRPr="00B52BC7" w:rsidRDefault="00DF5FDA" w:rsidP="00DF5FDA">
      <w:pPr>
        <w:pStyle w:val="ListParagraph"/>
        <w:spacing w:after="0" w:line="240" w:lineRule="auto"/>
        <w:rPr>
          <w:rFonts w:ascii="Cambria" w:eastAsia="Times New Roman" w:hAnsi="Cambria" w:cs="Times New Roman"/>
          <w:lang w:eastAsia="en-IN" w:bidi="ta-IN"/>
        </w:rPr>
      </w:pPr>
    </w:p>
    <w:p w14:paraId="4DEB558E" w14:textId="45FD02D5"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What visualization limitations exist for high-dimensional data?</w:t>
      </w:r>
    </w:p>
    <w:p w14:paraId="3E6C57A2" w14:textId="77777777" w:rsidR="00783D4B" w:rsidRPr="00783D4B" w:rsidRDefault="00783D4B" w:rsidP="00783D4B">
      <w:pPr>
        <w:pStyle w:val="ListParagraph"/>
        <w:numPr>
          <w:ilvl w:val="0"/>
          <w:numId w:val="10"/>
        </w:numPr>
        <w:spacing w:after="0" w:line="240" w:lineRule="auto"/>
        <w:rPr>
          <w:rFonts w:ascii="Cambria" w:eastAsia="Times New Roman" w:hAnsi="Cambria" w:cs="Times New Roman"/>
          <w:lang w:eastAsia="en-IN" w:bidi="ta-IN"/>
        </w:rPr>
      </w:pPr>
      <w:r w:rsidRPr="00783D4B">
        <w:rPr>
          <w:rFonts w:ascii="Cambria" w:eastAsia="Times New Roman" w:hAnsi="Cambria" w:cs="Times New Roman"/>
          <w:lang w:eastAsia="en-IN" w:bidi="ta-IN"/>
        </w:rPr>
        <w:t>Clutter: Scatter plot matrices become unreadable "hairballs" when you have too many variables (e.g., more than 10).</w:t>
      </w:r>
    </w:p>
    <w:p w14:paraId="4AA759A0" w14:textId="5D6AC13C" w:rsidR="00DF5FDA" w:rsidRPr="00B52BC7" w:rsidRDefault="00783D4B" w:rsidP="00783D4B">
      <w:pPr>
        <w:pStyle w:val="ListParagraph"/>
        <w:numPr>
          <w:ilvl w:val="0"/>
          <w:numId w:val="10"/>
        </w:numPr>
        <w:spacing w:after="0" w:line="240" w:lineRule="auto"/>
        <w:rPr>
          <w:rFonts w:ascii="Cambria" w:eastAsia="Times New Roman" w:hAnsi="Cambria" w:cs="Times New Roman"/>
          <w:lang w:eastAsia="en-IN" w:bidi="ta-IN"/>
        </w:rPr>
      </w:pPr>
      <w:r w:rsidRPr="00783D4B">
        <w:rPr>
          <w:rFonts w:ascii="Cambria" w:eastAsia="Times New Roman" w:hAnsi="Cambria" w:cs="Times New Roman"/>
          <w:lang w:eastAsia="en-IN" w:bidi="ta-IN"/>
        </w:rPr>
        <w:t>Invisibility: You can only easily see 2D relationships (X vs Y). Complex interactions involving 3 or more variables simultaneously (e.g., Age + BMI + Genetics affecting Risk) are impossible to visualize on a standard flat screen.</w:t>
      </w:r>
    </w:p>
    <w:p w14:paraId="583DFE87" w14:textId="62319A19"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How can dimensionality reduction improve visualization?</w:t>
      </w:r>
    </w:p>
    <w:p w14:paraId="53D90D48" w14:textId="5AA365F9" w:rsidR="00783D4B" w:rsidRDefault="00783D4B" w:rsidP="00783D4B">
      <w:pPr>
        <w:pStyle w:val="ListParagraph"/>
        <w:spacing w:after="0" w:line="240" w:lineRule="auto"/>
        <w:rPr>
          <w:rFonts w:ascii="Cambria" w:eastAsia="Times New Roman" w:hAnsi="Cambria" w:cs="Times New Roman"/>
          <w:lang w:eastAsia="en-IN" w:bidi="ta-IN"/>
        </w:rPr>
      </w:pPr>
      <w:r>
        <w:rPr>
          <w:rFonts w:ascii="Cambria" w:eastAsia="Times New Roman" w:hAnsi="Cambria" w:cs="Times New Roman"/>
          <w:lang w:eastAsia="en-IN" w:bidi="ta-IN"/>
        </w:rPr>
        <w:t xml:space="preserve">Ans: </w:t>
      </w:r>
      <w:r w:rsidRPr="00783D4B">
        <w:rPr>
          <w:rFonts w:ascii="Cambria" w:eastAsia="Times New Roman" w:hAnsi="Cambria" w:cs="Times New Roman"/>
          <w:lang w:eastAsia="en-IN" w:bidi="ta-IN"/>
        </w:rPr>
        <w:t xml:space="preserve">Techniques like </w:t>
      </w:r>
      <w:r w:rsidRPr="00783D4B">
        <w:rPr>
          <w:rFonts w:ascii="Cambria" w:eastAsia="Times New Roman" w:hAnsi="Cambria" w:cs="Times New Roman"/>
          <w:b/>
          <w:bCs/>
          <w:lang w:eastAsia="en-IN" w:bidi="ta-IN"/>
        </w:rPr>
        <w:t>PCA (Principal Component Analysis)</w:t>
      </w:r>
      <w:r w:rsidRPr="00783D4B">
        <w:rPr>
          <w:rFonts w:ascii="Cambria" w:eastAsia="Times New Roman" w:hAnsi="Cambria" w:cs="Times New Roman"/>
          <w:lang w:eastAsia="en-IN" w:bidi="ta-IN"/>
        </w:rPr>
        <w:t xml:space="preserve"> reduce many variables into just two or three "principal components" that capture the most important patterns. This allows you to plot complex, high-dimensional patient data on a simple 2D X-Y graph to easily see clusters (e.g., "Healthy" vs. "At Risk" patients) without needing to compare every single column.</w:t>
      </w:r>
    </w:p>
    <w:p w14:paraId="1A57DE9C" w14:textId="77777777" w:rsidR="00F549EF" w:rsidRPr="00B52BC7" w:rsidRDefault="00F549EF" w:rsidP="00F549EF">
      <w:pPr>
        <w:pStyle w:val="ListParagraph"/>
        <w:spacing w:after="0" w:line="240" w:lineRule="auto"/>
        <w:rPr>
          <w:rFonts w:ascii="Cambria" w:eastAsia="Times New Roman" w:hAnsi="Cambria" w:cs="Times New Roman"/>
          <w:lang w:eastAsia="en-IN" w:bidi="ta-IN"/>
        </w:rPr>
      </w:pPr>
    </w:p>
    <w:p w14:paraId="2A7CF22A" w14:textId="77777777" w:rsidR="00B52BC7" w:rsidRPr="00062E1C" w:rsidRDefault="00B52BC7" w:rsidP="00B52BC7">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B52BC7" w:rsidRPr="00062E1C" w14:paraId="433F8BC2" w14:textId="77777777" w:rsidTr="00D844DD">
        <w:trPr>
          <w:trHeight w:val="417"/>
        </w:trPr>
        <w:tc>
          <w:tcPr>
            <w:tcW w:w="3075" w:type="dxa"/>
          </w:tcPr>
          <w:p w14:paraId="166302AA" w14:textId="77777777" w:rsidR="00B52BC7" w:rsidRPr="00062E1C" w:rsidRDefault="00B52BC7" w:rsidP="00D844DD">
            <w:pPr>
              <w:pStyle w:val="TableParagraph"/>
              <w:ind w:right="-15" w:firstLine="360"/>
              <w:rPr>
                <w:rFonts w:cs="Times New Roman"/>
                <w:b/>
              </w:rPr>
            </w:pPr>
            <w:r w:rsidRPr="00062E1C">
              <w:rPr>
                <w:rFonts w:cs="Times New Roman"/>
                <w:b/>
              </w:rPr>
              <w:t>Description</w:t>
            </w:r>
          </w:p>
        </w:tc>
        <w:tc>
          <w:tcPr>
            <w:tcW w:w="1890" w:type="dxa"/>
          </w:tcPr>
          <w:p w14:paraId="6F69E4B9" w14:textId="77777777" w:rsidR="00B52BC7" w:rsidRPr="00062E1C" w:rsidRDefault="00B52BC7" w:rsidP="00D844DD">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4C786ECD" w14:textId="77777777" w:rsidR="00B52BC7" w:rsidRPr="00062E1C" w:rsidRDefault="00B52BC7" w:rsidP="00D844DD">
            <w:pPr>
              <w:pStyle w:val="TableParagraph"/>
              <w:jc w:val="center"/>
              <w:rPr>
                <w:rFonts w:cs="Times New Roman"/>
                <w:b/>
              </w:rPr>
            </w:pPr>
            <w:r w:rsidRPr="00062E1C">
              <w:rPr>
                <w:rFonts w:cs="Times New Roman"/>
                <w:b/>
              </w:rPr>
              <w:t>Marks Awarded</w:t>
            </w:r>
          </w:p>
        </w:tc>
      </w:tr>
      <w:tr w:rsidR="00B52BC7" w:rsidRPr="00062E1C" w14:paraId="79F45ADA" w14:textId="77777777" w:rsidTr="00D844DD">
        <w:trPr>
          <w:trHeight w:val="336"/>
        </w:trPr>
        <w:tc>
          <w:tcPr>
            <w:tcW w:w="3075" w:type="dxa"/>
          </w:tcPr>
          <w:p w14:paraId="77E170C8"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1EB0AAA9"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A8FCE90" w14:textId="77777777" w:rsidR="00B52BC7" w:rsidRPr="00062E1C" w:rsidRDefault="00B52BC7" w:rsidP="00D844DD">
            <w:pPr>
              <w:pStyle w:val="TableParagraph"/>
              <w:rPr>
                <w:rFonts w:cs="Times New Roman"/>
              </w:rPr>
            </w:pPr>
          </w:p>
        </w:tc>
      </w:tr>
      <w:tr w:rsidR="00B52BC7" w:rsidRPr="00062E1C" w14:paraId="05C996A5" w14:textId="77777777" w:rsidTr="00D844DD">
        <w:trPr>
          <w:trHeight w:val="399"/>
        </w:trPr>
        <w:tc>
          <w:tcPr>
            <w:tcW w:w="3075" w:type="dxa"/>
          </w:tcPr>
          <w:p w14:paraId="2E4E56CE"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E64EF2F"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138A974" w14:textId="77777777" w:rsidR="00B52BC7" w:rsidRPr="00062E1C" w:rsidRDefault="00B52BC7" w:rsidP="00D844DD">
            <w:pPr>
              <w:pStyle w:val="TableParagraph"/>
              <w:rPr>
                <w:rFonts w:cs="Times New Roman"/>
              </w:rPr>
            </w:pPr>
          </w:p>
        </w:tc>
      </w:tr>
      <w:tr w:rsidR="00B52BC7" w:rsidRPr="00062E1C" w14:paraId="0BE19FB3" w14:textId="77777777" w:rsidTr="00D844DD">
        <w:trPr>
          <w:trHeight w:val="399"/>
        </w:trPr>
        <w:tc>
          <w:tcPr>
            <w:tcW w:w="3075" w:type="dxa"/>
          </w:tcPr>
          <w:p w14:paraId="21A4E0B4"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4D2C09" w14:textId="77777777" w:rsidR="00B52BC7" w:rsidRPr="00062E1C" w:rsidRDefault="00B52BC7" w:rsidP="00D844DD">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249F3C86" w14:textId="77777777" w:rsidR="00B52BC7" w:rsidRPr="00062E1C" w:rsidRDefault="00B52BC7" w:rsidP="00D844DD">
            <w:pPr>
              <w:pStyle w:val="TableParagraph"/>
              <w:rPr>
                <w:rFonts w:cs="Times New Roman"/>
              </w:rPr>
            </w:pPr>
          </w:p>
        </w:tc>
      </w:tr>
      <w:tr w:rsidR="00B52BC7" w:rsidRPr="00062E1C" w14:paraId="6BDBEA2D" w14:textId="77777777" w:rsidTr="00D844DD">
        <w:trPr>
          <w:trHeight w:val="354"/>
        </w:trPr>
        <w:tc>
          <w:tcPr>
            <w:tcW w:w="3075" w:type="dxa"/>
          </w:tcPr>
          <w:p w14:paraId="69B84049"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5C871B71"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6349F9B" w14:textId="77777777" w:rsidR="00B52BC7" w:rsidRPr="00062E1C" w:rsidRDefault="00B52BC7" w:rsidP="00D844DD">
            <w:pPr>
              <w:pStyle w:val="TableParagraph"/>
              <w:rPr>
                <w:rFonts w:cs="Times New Roman"/>
              </w:rPr>
            </w:pPr>
          </w:p>
        </w:tc>
      </w:tr>
      <w:tr w:rsidR="00B52BC7" w:rsidRPr="00062E1C" w14:paraId="3DB7CE52" w14:textId="77777777" w:rsidTr="00D844DD">
        <w:trPr>
          <w:trHeight w:val="417"/>
        </w:trPr>
        <w:tc>
          <w:tcPr>
            <w:tcW w:w="3075" w:type="dxa"/>
            <w:vAlign w:val="center"/>
          </w:tcPr>
          <w:p w14:paraId="6EB3BDA0" w14:textId="77777777" w:rsidR="00B52BC7" w:rsidRPr="00062E1C" w:rsidRDefault="00B52BC7" w:rsidP="00D844DD">
            <w:pPr>
              <w:pStyle w:val="TableParagraph"/>
              <w:ind w:right="95" w:firstLine="360"/>
              <w:jc w:val="right"/>
              <w:rPr>
                <w:rFonts w:cs="Times New Roman"/>
                <w:b/>
              </w:rPr>
            </w:pPr>
            <w:r w:rsidRPr="00062E1C">
              <w:rPr>
                <w:rFonts w:cs="Times New Roman"/>
                <w:b/>
              </w:rPr>
              <w:t>Total</w:t>
            </w:r>
          </w:p>
        </w:tc>
        <w:tc>
          <w:tcPr>
            <w:tcW w:w="1890" w:type="dxa"/>
            <w:vAlign w:val="center"/>
          </w:tcPr>
          <w:p w14:paraId="007E97F1" w14:textId="77777777" w:rsidR="00B52BC7" w:rsidRPr="00062E1C" w:rsidRDefault="00B52BC7" w:rsidP="00D844DD">
            <w:pPr>
              <w:pStyle w:val="TableParagraph"/>
              <w:ind w:right="568"/>
              <w:jc w:val="center"/>
              <w:rPr>
                <w:rFonts w:cs="Times New Roman"/>
                <w:b/>
              </w:rPr>
            </w:pPr>
            <w:r w:rsidRPr="00062E1C">
              <w:rPr>
                <w:rFonts w:cs="Times New Roman"/>
                <w:b/>
              </w:rPr>
              <w:t xml:space="preserve">          30</w:t>
            </w:r>
          </w:p>
        </w:tc>
        <w:tc>
          <w:tcPr>
            <w:tcW w:w="1440" w:type="dxa"/>
          </w:tcPr>
          <w:p w14:paraId="1397B2EC" w14:textId="77777777" w:rsidR="00B52BC7" w:rsidRPr="00062E1C" w:rsidRDefault="00B52BC7" w:rsidP="00D844DD">
            <w:pPr>
              <w:pStyle w:val="TableParagraph"/>
              <w:rPr>
                <w:rFonts w:cs="Times New Roman"/>
              </w:rPr>
            </w:pPr>
          </w:p>
        </w:tc>
      </w:tr>
      <w:tr w:rsidR="00B52BC7" w:rsidRPr="00062E1C" w14:paraId="0D02B2F3" w14:textId="77777777" w:rsidTr="00D844DD">
        <w:trPr>
          <w:trHeight w:val="669"/>
        </w:trPr>
        <w:tc>
          <w:tcPr>
            <w:tcW w:w="4965" w:type="dxa"/>
            <w:gridSpan w:val="2"/>
          </w:tcPr>
          <w:p w14:paraId="4F72E2D0" w14:textId="77777777" w:rsidR="00B52BC7" w:rsidRPr="00062E1C" w:rsidRDefault="00B52BC7" w:rsidP="00D844DD">
            <w:pPr>
              <w:pStyle w:val="TableParagraph"/>
              <w:rPr>
                <w:rFonts w:cs="Times New Roman"/>
              </w:rPr>
            </w:pPr>
          </w:p>
          <w:p w14:paraId="05741E95" w14:textId="77777777" w:rsidR="00B52BC7" w:rsidRPr="00062E1C" w:rsidRDefault="00B52BC7" w:rsidP="00D844DD">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2C5E583" w14:textId="77777777" w:rsidR="00B52BC7" w:rsidRPr="00062E1C" w:rsidRDefault="00B52BC7" w:rsidP="00D844DD">
            <w:pPr>
              <w:pStyle w:val="TableParagraph"/>
              <w:rPr>
                <w:rFonts w:cs="Times New Roman"/>
              </w:rPr>
            </w:pPr>
          </w:p>
        </w:tc>
      </w:tr>
    </w:tbl>
    <w:p w14:paraId="3B97DE62" w14:textId="77777777" w:rsidR="00B52BC7" w:rsidRPr="00062E1C" w:rsidRDefault="00B52BC7" w:rsidP="00B52BC7">
      <w:pPr>
        <w:spacing w:after="0" w:line="240" w:lineRule="auto"/>
        <w:rPr>
          <w:rFonts w:ascii="Cambria" w:hAnsi="Cambria"/>
          <w:b/>
          <w:bCs/>
        </w:rPr>
      </w:pPr>
    </w:p>
    <w:p w14:paraId="4C3B21BA" w14:textId="77777777" w:rsidR="00B52BC7" w:rsidRPr="00062E1C" w:rsidRDefault="00B52BC7" w:rsidP="00B52BC7">
      <w:pPr>
        <w:spacing w:after="0" w:line="240" w:lineRule="auto"/>
        <w:jc w:val="center"/>
        <w:rPr>
          <w:rFonts w:ascii="Cambria" w:hAnsi="Cambria" w:cs="Times New Roman"/>
          <w:b/>
        </w:rPr>
      </w:pPr>
    </w:p>
    <w:p w14:paraId="1389CB64" w14:textId="77777777" w:rsidR="00B52BC7" w:rsidRPr="00062E1C" w:rsidRDefault="00B52BC7" w:rsidP="00B52BC7">
      <w:pPr>
        <w:spacing w:after="0" w:line="240" w:lineRule="auto"/>
        <w:jc w:val="center"/>
        <w:rPr>
          <w:rFonts w:ascii="Cambria" w:hAnsi="Cambria" w:cs="Times New Roman"/>
          <w:b/>
        </w:rPr>
      </w:pPr>
    </w:p>
    <w:p w14:paraId="284C879B" w14:textId="77777777" w:rsidR="00B52BC7" w:rsidRPr="00062E1C" w:rsidRDefault="00B52BC7" w:rsidP="00B52BC7">
      <w:pPr>
        <w:spacing w:after="0" w:line="240" w:lineRule="auto"/>
        <w:jc w:val="center"/>
        <w:rPr>
          <w:rFonts w:ascii="Cambria" w:hAnsi="Cambria" w:cs="Times New Roman"/>
          <w:b/>
        </w:rPr>
      </w:pPr>
    </w:p>
    <w:p w14:paraId="1AFB1BB4" w14:textId="77777777" w:rsidR="00B52BC7" w:rsidRPr="00062E1C" w:rsidRDefault="00B52BC7" w:rsidP="00B52BC7">
      <w:pPr>
        <w:spacing w:after="0" w:line="240" w:lineRule="auto"/>
        <w:jc w:val="center"/>
        <w:rPr>
          <w:rFonts w:ascii="Cambria" w:hAnsi="Cambria" w:cs="Times New Roman"/>
          <w:b/>
        </w:rPr>
      </w:pPr>
    </w:p>
    <w:p w14:paraId="2E628C6D" w14:textId="77777777" w:rsidR="00B52BC7" w:rsidRPr="00062E1C" w:rsidRDefault="00B52BC7" w:rsidP="00B52BC7">
      <w:pPr>
        <w:spacing w:after="0" w:line="240" w:lineRule="auto"/>
        <w:jc w:val="center"/>
        <w:rPr>
          <w:rFonts w:ascii="Cambria" w:hAnsi="Cambria" w:cs="Times New Roman"/>
          <w:b/>
        </w:rPr>
      </w:pPr>
    </w:p>
    <w:p w14:paraId="15B208BE" w14:textId="77777777" w:rsidR="00B52BC7" w:rsidRPr="00062E1C" w:rsidRDefault="00B52BC7" w:rsidP="00B52BC7">
      <w:pPr>
        <w:spacing w:after="0" w:line="240" w:lineRule="auto"/>
        <w:jc w:val="center"/>
        <w:rPr>
          <w:rFonts w:ascii="Cambria" w:hAnsi="Cambria" w:cs="Times New Roman"/>
          <w:b/>
        </w:rPr>
      </w:pPr>
    </w:p>
    <w:p w14:paraId="6A061E03" w14:textId="77777777" w:rsidR="00B52BC7" w:rsidRPr="00062E1C" w:rsidRDefault="00B52BC7" w:rsidP="00B52BC7">
      <w:pPr>
        <w:spacing w:after="0" w:line="240" w:lineRule="auto"/>
        <w:jc w:val="center"/>
        <w:rPr>
          <w:rFonts w:ascii="Cambria" w:hAnsi="Cambria" w:cs="Times New Roman"/>
          <w:b/>
        </w:rPr>
      </w:pPr>
    </w:p>
    <w:p w14:paraId="07BA53C0" w14:textId="77777777" w:rsidR="00B52BC7" w:rsidRPr="00062E1C" w:rsidRDefault="00B52BC7" w:rsidP="00B52BC7">
      <w:pPr>
        <w:spacing w:after="0" w:line="240" w:lineRule="auto"/>
        <w:jc w:val="center"/>
        <w:rPr>
          <w:rFonts w:ascii="Cambria" w:hAnsi="Cambria" w:cs="Times New Roman"/>
          <w:b/>
        </w:rPr>
      </w:pPr>
    </w:p>
    <w:p w14:paraId="122BAD7E" w14:textId="77777777" w:rsidR="00B52BC7" w:rsidRPr="00062E1C" w:rsidRDefault="00B52BC7" w:rsidP="00B52BC7">
      <w:pPr>
        <w:spacing w:after="0" w:line="240" w:lineRule="auto"/>
        <w:jc w:val="center"/>
        <w:rPr>
          <w:rFonts w:ascii="Cambria" w:hAnsi="Cambria" w:cs="Times New Roman"/>
          <w:b/>
        </w:rPr>
      </w:pPr>
    </w:p>
    <w:p w14:paraId="30AB6BDA" w14:textId="77777777" w:rsidR="00B52BC7" w:rsidRPr="00062E1C" w:rsidRDefault="00B52BC7" w:rsidP="00B52BC7">
      <w:pPr>
        <w:spacing w:after="0" w:line="240" w:lineRule="auto"/>
        <w:jc w:val="center"/>
        <w:rPr>
          <w:rFonts w:ascii="Cambria" w:hAnsi="Cambria" w:cs="Times New Roman"/>
          <w:b/>
        </w:rPr>
      </w:pPr>
    </w:p>
    <w:p w14:paraId="3B556310" w14:textId="77777777" w:rsidR="00B52BC7" w:rsidRPr="00062E1C" w:rsidRDefault="00B52BC7" w:rsidP="00B52BC7">
      <w:pPr>
        <w:spacing w:after="0" w:line="240" w:lineRule="auto"/>
        <w:jc w:val="center"/>
        <w:rPr>
          <w:rFonts w:ascii="Cambria" w:hAnsi="Cambria" w:cs="Times New Roman"/>
          <w:b/>
        </w:rPr>
      </w:pPr>
      <w:r w:rsidRPr="00062E1C">
        <w:rPr>
          <w:rFonts w:ascii="Cambria" w:hAnsi="Cambria" w:cs="Times New Roman"/>
          <w:b/>
        </w:rPr>
        <w:t xml:space="preserve">    </w:t>
      </w:r>
    </w:p>
    <w:p w14:paraId="55C6209F" w14:textId="77777777" w:rsidR="00B52BC7" w:rsidRPr="00062E1C" w:rsidRDefault="00B52BC7" w:rsidP="00B52BC7">
      <w:pPr>
        <w:spacing w:after="0" w:line="240" w:lineRule="auto"/>
        <w:jc w:val="center"/>
        <w:rPr>
          <w:rFonts w:ascii="Cambria" w:hAnsi="Cambria" w:cs="Times New Roman"/>
          <w:b/>
        </w:rPr>
      </w:pPr>
    </w:p>
    <w:p w14:paraId="2CDE5C5D" w14:textId="77777777" w:rsidR="00B52BC7" w:rsidRPr="00062E1C" w:rsidRDefault="00B52BC7" w:rsidP="00B52BC7">
      <w:pPr>
        <w:spacing w:after="0" w:line="240" w:lineRule="auto"/>
        <w:jc w:val="center"/>
        <w:rPr>
          <w:rFonts w:ascii="Cambria" w:hAnsi="Cambria" w:cs="Times New Roman"/>
          <w:b/>
        </w:rPr>
      </w:pPr>
    </w:p>
    <w:p w14:paraId="698A2523" w14:textId="77777777" w:rsidR="00B52BC7" w:rsidRPr="00062E1C" w:rsidRDefault="00B52BC7" w:rsidP="00B52BC7">
      <w:pPr>
        <w:spacing w:after="0" w:line="240" w:lineRule="auto"/>
        <w:jc w:val="center"/>
        <w:rPr>
          <w:rFonts w:ascii="Cambria" w:hAnsi="Cambria" w:cs="Times New Roman"/>
          <w:b/>
        </w:rPr>
      </w:pPr>
    </w:p>
    <w:sectPr w:rsidR="00B52BC7" w:rsidRPr="00062E1C" w:rsidSect="00B52BC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86"/>
    <w:multiLevelType w:val="hybridMultilevel"/>
    <w:tmpl w:val="B2ECB1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DA3F54"/>
    <w:multiLevelType w:val="hybridMultilevel"/>
    <w:tmpl w:val="7F600BE0"/>
    <w:lvl w:ilvl="0" w:tplc="F022CFE8">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1E5903"/>
    <w:multiLevelType w:val="hybridMultilevel"/>
    <w:tmpl w:val="1B1C8B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6"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CFD13CD"/>
    <w:multiLevelType w:val="hybridMultilevel"/>
    <w:tmpl w:val="C206F48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8"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87452F8"/>
    <w:multiLevelType w:val="hybridMultilevel"/>
    <w:tmpl w:val="5776C9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76112700">
    <w:abstractNumId w:val="1"/>
  </w:num>
  <w:num w:numId="2" w16cid:durableId="1685206487">
    <w:abstractNumId w:val="4"/>
  </w:num>
  <w:num w:numId="3" w16cid:durableId="2081441391">
    <w:abstractNumId w:val="8"/>
  </w:num>
  <w:num w:numId="4" w16cid:durableId="1773894075">
    <w:abstractNumId w:val="7"/>
  </w:num>
  <w:num w:numId="5" w16cid:durableId="1220704860">
    <w:abstractNumId w:val="5"/>
  </w:num>
  <w:num w:numId="6" w16cid:durableId="1912042048">
    <w:abstractNumId w:val="6"/>
  </w:num>
  <w:num w:numId="7" w16cid:durableId="505245229">
    <w:abstractNumId w:val="2"/>
  </w:num>
  <w:num w:numId="8" w16cid:durableId="1669669576">
    <w:abstractNumId w:val="9"/>
  </w:num>
  <w:num w:numId="9" w16cid:durableId="708577688">
    <w:abstractNumId w:val="3"/>
  </w:num>
  <w:num w:numId="10" w16cid:durableId="1795905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C7"/>
    <w:rsid w:val="00236C10"/>
    <w:rsid w:val="00560B18"/>
    <w:rsid w:val="005C5807"/>
    <w:rsid w:val="00783D4B"/>
    <w:rsid w:val="007C2970"/>
    <w:rsid w:val="0083104D"/>
    <w:rsid w:val="00B52BC7"/>
    <w:rsid w:val="00C161C8"/>
    <w:rsid w:val="00DF5FDA"/>
    <w:rsid w:val="00F54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F56"/>
  <w15:chartTrackingRefBased/>
  <w15:docId w15:val="{9BA2C607-5640-4244-BB9B-E6EECDA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BC7"/>
    <w:rPr>
      <w:kern w:val="0"/>
      <w14:ligatures w14:val="none"/>
    </w:rPr>
  </w:style>
  <w:style w:type="paragraph" w:styleId="Heading1">
    <w:name w:val="heading 1"/>
    <w:basedOn w:val="Normal"/>
    <w:next w:val="Normal"/>
    <w:link w:val="Heading1Char"/>
    <w:uiPriority w:val="9"/>
    <w:qFormat/>
    <w:rsid w:val="00B52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C7"/>
    <w:rPr>
      <w:rFonts w:eastAsiaTheme="majorEastAsia" w:cstheme="majorBidi"/>
      <w:color w:val="272727" w:themeColor="text1" w:themeTint="D8"/>
    </w:rPr>
  </w:style>
  <w:style w:type="paragraph" w:styleId="Title">
    <w:name w:val="Title"/>
    <w:basedOn w:val="Normal"/>
    <w:next w:val="Normal"/>
    <w:link w:val="TitleChar"/>
    <w:uiPriority w:val="10"/>
    <w:qFormat/>
    <w:rsid w:val="00B5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C7"/>
    <w:pPr>
      <w:spacing w:before="160"/>
      <w:jc w:val="center"/>
    </w:pPr>
    <w:rPr>
      <w:i/>
      <w:iCs/>
      <w:color w:val="404040" w:themeColor="text1" w:themeTint="BF"/>
    </w:rPr>
  </w:style>
  <w:style w:type="character" w:customStyle="1" w:styleId="QuoteChar">
    <w:name w:val="Quote Char"/>
    <w:basedOn w:val="DefaultParagraphFont"/>
    <w:link w:val="Quote"/>
    <w:uiPriority w:val="29"/>
    <w:rsid w:val="00B52BC7"/>
    <w:rPr>
      <w:i/>
      <w:iCs/>
      <w:color w:val="404040" w:themeColor="text1" w:themeTint="BF"/>
    </w:rPr>
  </w:style>
  <w:style w:type="paragraph" w:styleId="ListParagraph">
    <w:name w:val="List Paragraph"/>
    <w:basedOn w:val="Normal"/>
    <w:link w:val="ListParagraphChar"/>
    <w:uiPriority w:val="34"/>
    <w:qFormat/>
    <w:rsid w:val="00B52BC7"/>
    <w:pPr>
      <w:ind w:left="720"/>
      <w:contextualSpacing/>
    </w:pPr>
  </w:style>
  <w:style w:type="character" w:styleId="IntenseEmphasis">
    <w:name w:val="Intense Emphasis"/>
    <w:basedOn w:val="DefaultParagraphFont"/>
    <w:uiPriority w:val="21"/>
    <w:qFormat/>
    <w:rsid w:val="00B52BC7"/>
    <w:rPr>
      <w:i/>
      <w:iCs/>
      <w:color w:val="2F5496" w:themeColor="accent1" w:themeShade="BF"/>
    </w:rPr>
  </w:style>
  <w:style w:type="paragraph" w:styleId="IntenseQuote">
    <w:name w:val="Intense Quote"/>
    <w:basedOn w:val="Normal"/>
    <w:next w:val="Normal"/>
    <w:link w:val="IntenseQuoteChar"/>
    <w:uiPriority w:val="30"/>
    <w:qFormat/>
    <w:rsid w:val="00B52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BC7"/>
    <w:rPr>
      <w:i/>
      <w:iCs/>
      <w:color w:val="2F5496" w:themeColor="accent1" w:themeShade="BF"/>
    </w:rPr>
  </w:style>
  <w:style w:type="character" w:styleId="IntenseReference">
    <w:name w:val="Intense Reference"/>
    <w:basedOn w:val="DefaultParagraphFont"/>
    <w:uiPriority w:val="32"/>
    <w:qFormat/>
    <w:rsid w:val="00B52BC7"/>
    <w:rPr>
      <w:b/>
      <w:bCs/>
      <w:smallCaps/>
      <w:color w:val="2F5496" w:themeColor="accent1" w:themeShade="BF"/>
      <w:spacing w:val="5"/>
    </w:rPr>
  </w:style>
  <w:style w:type="table" w:styleId="TableGrid">
    <w:name w:val="Table Grid"/>
    <w:basedOn w:val="TableNormal"/>
    <w:uiPriority w:val="39"/>
    <w:rsid w:val="00B52BC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B52BC7"/>
  </w:style>
  <w:style w:type="paragraph" w:customStyle="1" w:styleId="TableParagraph">
    <w:name w:val="Table Paragraph"/>
    <w:basedOn w:val="Normal"/>
    <w:uiPriority w:val="1"/>
    <w:qFormat/>
    <w:rsid w:val="00B52BC7"/>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B52BC7"/>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E9212-12BA-4423-9CD9-C561A14F8823}">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9B63BFDB-A109-4A6C-82CE-CA5453752349}">
  <ds:schemaRefs>
    <ds:schemaRef ds:uri="http://schemas.microsoft.com/sharepoint/v3/contenttype/forms"/>
  </ds:schemaRefs>
</ds:datastoreItem>
</file>

<file path=customXml/itemProps3.xml><?xml version="1.0" encoding="utf-8"?>
<ds:datastoreItem xmlns:ds="http://schemas.openxmlformats.org/officeDocument/2006/customXml" ds:itemID="{6EED1BD3-782E-40D6-8156-14948289B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589</Words>
  <Characters>3679</Characters>
  <Application>Microsoft Office Word</Application>
  <DocSecurity>0</DocSecurity>
  <Lines>216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Poojith M 23BAD083</cp:lastModifiedBy>
  <cp:revision>2</cp:revision>
  <dcterms:created xsi:type="dcterms:W3CDTF">2026-01-20T06:10:00Z</dcterms:created>
  <dcterms:modified xsi:type="dcterms:W3CDTF">2026-01-20T06:10:00Z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