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E3C72"/>
          <w:sz w:val="36"/>
          <w:szCs w:val="36"/>
        </w:rPr>
        <w:t xml:space="preserve">Your Newsletter System: Quick Recap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Everything you need to know in 2 minutes.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E3C72"/>
          <w:sz w:val="28"/>
          <w:szCs w:val="28"/>
        </w:rPr>
        <w:t xml:space="preserve">YOUR 3 DAY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600"/>
        <w:gridCol w:w="4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C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C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C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Length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C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Deep Dive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800+ words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newsletter edition. One topic, deep analysis, action plan.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Wednesday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Quick Win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400 words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One fix you can do today. Command, tool, or config change.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Thursday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Industry Pulse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500 words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things that matter this week. News, trends, what to watch.</w:t>
            </w:r>
          </w:p>
        </w:tc>
      </w:tr>
    </w:tbl>
    <w:p>
      <w:r>
        <w:br w:type="pag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E3C72"/>
          <w:sz w:val="28"/>
          <w:szCs w:val="28"/>
        </w:rPr>
        <w:t xml:space="preserve">GROWTH ROADMAP: 5K TO 50K SUBSCRIBERS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800"/>
        <w:gridCol w:w="4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76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76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Subscribers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76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76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Foundation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1K to 5K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Consistency. 3x/week without fail. Build the habit in your audience.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Momentum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5K to 10K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 3 to 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Cross promote on LinkedIn posts. Every #WeBrokeItTogether post mentions the newsletter.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Monetization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10K to 15K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 6 to 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First sponsors. DevOps tool companies pay $50 to $100 per 1000 engaged subscribers.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Scale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15K to 30K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 9 to 15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Collaborations with other DevOps creators. Guest editions. Podcast appearances.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Authority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30K to 50K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 15 to 20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Premium content tier. Speaking invitations. Newsletter is the brand.</w:t>
            </w:r>
          </w:p>
        </w:tc>
      </w:tr>
    </w:tbl>
    <w:p>
      <w:pPr>
        <w:spacing w:before="400" w:after="100"/>
      </w:pPr>
      <w:r>
        <w:rPr>
          <w:rFonts w:ascii="Arial" w:cs="Arial" w:eastAsia="Arial" w:hAnsi="Arial"/>
          <w:b/>
          <w:bCs/>
          <w:color w:val="1E3C72"/>
          <w:sz w:val="28"/>
          <w:szCs w:val="28"/>
        </w:rPr>
        <w:t xml:space="preserve">MONETIZATION PLAN</w:t>
      </w:r>
    </w:p>
    <w:p>
      <w:pPr>
        <w:spacing w:after="10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Phase 1 (Now to 10K): No monetization. Focus 100% on growth and quality.</w:t>
      </w:r>
    </w:p>
    <w:p>
      <w:pPr>
        <w:spacing w:after="10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Phase 2 (10K to 15K): First sponsor. Target DevOps tool companies (Datadog, PagerDuty, Grafana). Rate: $500 to $1,500 per edition.</w:t>
      </w:r>
    </w:p>
    <w:p>
      <w:pPr>
        <w:spacing w:after="10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Phase 3 (15K to 30K): 2 sponsor slots per Deep Dive. Rate: $1,000 to $3,000 per edition. Monthly revenue: $2,000 to $6,000.</w:t>
      </w:r>
    </w:p>
    <w:p>
      <w:pPr>
        <w:spacing w:after="10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Phase 4 (30K to 50K): Premium tier + sponsors. Paid subscribers get early access + bonus content. Sponsors pay $3,000 to $5,000 per edition.</w:t>
      </w:r>
    </w:p>
    <w:p>
      <w:pPr>
        <w:spacing w:after="10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Revenue target at 50K subscribers: $8,000 to $15,000 per month from sponsors + paid tier combined.</w:t>
      </w:r>
    </w:p>
    <w:p>
      <w:pPr>
        <w:spacing w:before="400" w:after="100"/>
      </w:pPr>
      <w:r>
        <w:rPr>
          <w:rFonts w:ascii="Arial" w:cs="Arial" w:eastAsia="Arial" w:hAnsi="Arial"/>
          <w:b/>
          <w:bCs/>
          <w:color w:val="1E3C72"/>
          <w:sz w:val="28"/>
          <w:szCs w:val="28"/>
        </w:rPr>
        <w:t xml:space="preserve">YOUR VOICE (QUICK REFERENCE)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Start with a bang. Surprising stat, bold claim, or contrarian statement. Never 'New edition is live.'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Short punchy sentences for impact. Average 5 to 10 words when you want emphasis.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Use metaphors to explain complex things. 'Think of Jenkins as an old factory. GitHub Actions is a new assembly line.'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Your signature move: 'X is not Y. It is Z.' (example: 'Cloud waste is not a technical problem. It is a visibility problem.')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Action frameworks with timelines. Day 1, Week 1, Step 1. Make everything executable.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Quantify impact. Numbers create credibility. '30 to 40% savings' beats 'significant savings.'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Close with a memorable principle. Make it quotable.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NEVER use the word that rhymes with 'deal.' NEVER use hyphens. Write like you are talking to a friend who happens to be an engineer.</w:t>
      </w:r>
    </w:p>
    <w:p>
      <w:pPr>
        <w:spacing w:before="400" w:after="100"/>
      </w:pPr>
      <w:r>
        <w:rPr>
          <w:rFonts w:ascii="Arial" w:cs="Arial" w:eastAsia="Arial" w:hAnsi="Arial"/>
          <w:b/>
          <w:bCs/>
          <w:color w:val="1E3C72"/>
          <w:sz w:val="28"/>
          <w:szCs w:val="28"/>
        </w:rPr>
        <w:t xml:space="preserve">WHAT YOU DO vs WHAT IS AUTOMATED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85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Claude Generates (Sunday)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85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Do (10 min)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newsletter text for Mon/Wed/Thu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Read the recap. Pick the best version.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Key takeaway and closing line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Tweak anything that does not sound like you.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Call to action question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personal stories or examples if you want.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LinkedIn post teasers (separate)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Copy paste into LinkedIn newsletter editor.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Branded images (separate)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Screenshot the image HTML and attach it.</w:t>
            </w:r>
          </w:p>
        </w:tc>
      </w:tr>
    </w:tbl>
    <w:p>
      <w:pPr>
        <w:pBdr>
          <w:left w:val="single" w:color="1E3C72" w:sz="6" w:space="8"/>
        </w:pBdr>
        <w:spacing w:before="400" w:after="100"/>
        <w:ind w:left="20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Every Sunday, this system generates your next 3 newsletters ready to review. You spend 10 minutes polishing. Your audience gets consistent, high quality content 3 times a week. That consistency is what gets you to 50K.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2026-03-16T03:01:04.650Z</dcterms:created>
  <dcterms:modified xsi:type="dcterms:W3CDTF">2026-03-16T03:01:04.650Z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