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 Submission Checklist</w:t>
      </w:r>
    </w:p>
    <w:p>
      <w:r>
        <w:t>Problem Statement #32 – Personal Subscription &amp; Recurring Expense Auditor</w:t>
      </w:r>
    </w:p>
    <w:p>
      <w:pPr>
        <w:pStyle w:val="ListBullet"/>
      </w:pPr>
      <w:r>
        <w:t>Requirements_Table.docx – exactly 5 Functional Requirements and 2 Non-Functional Requirements.</w:t>
      </w:r>
    </w:p>
    <w:p>
      <w:pPr>
        <w:pStyle w:val="ListBullet"/>
      </w:pPr>
      <w:r>
        <w:t>UML_Use_Case_Diagram.pdf – actors, primary use cases, one &lt;&lt;include&gt;&gt; and one &lt;&lt;extend&gt;&gt; relationship.</w:t>
      </w:r>
    </w:p>
    <w:p>
      <w:pPr>
        <w:pStyle w:val="ListBullet"/>
      </w:pPr>
      <w:r>
        <w:t>Use_Case_Flow.docx – UC-01 with preconditions, postconditions, main success scenario and one alternate flow.</w:t>
      </w:r>
    </w:p>
    <w:p>
      <w:pPr>
        <w:pStyle w:val="ListBullet"/>
      </w:pPr>
      <w:r>
        <w:t>UML_Use_Case_Diagram.svg – editable/vector version of the diagram, if needed for Draw.io.</w:t>
      </w:r>
    </w:p>
    <w:p>
      <w:pPr>
        <w:pStyle w:val="ListBullet"/>
      </w:pPr>
      <w:r>
        <w:t>Push the final required files to the Lab-1 Git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