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pBdr/>
        <w:spacing w:after="0" w:line="240" w:lineRule="auto"/>
        <w:ind w:left="567"/>
        <w:jc w:val="right"/>
        <w:outlineLvl w:val="0"/>
        <w:rPr>
          <w:rFonts w:ascii="Times New Roman" w:hAnsi="Times New Roman" w:eastAsia="Kruti Dev 011" w:cs="Times New Roman"/>
          <w:b/>
          <w:u w:val="single"/>
        </w:rPr>
      </w:pPr>
      <w:r>
        <w:rPr>
          <w:rFonts w:ascii="Times New Roman" w:hAnsi="Times New Roman" w:eastAsia="Kruti Dev 011" w:cs="Times New Roman"/>
          <w:b/>
          <w:u w:val="single"/>
        </w:rPr>
        <w:t xml:space="preserve">Appendix- A</w:t>
      </w:r>
      <w:r>
        <w:rPr>
          <w:rFonts w:ascii="Times New Roman" w:hAnsi="Times New Roman" w:eastAsia="Kruti Dev 011" w:cs="Times New Roman"/>
          <w:b/>
          <w:u w:val="single"/>
        </w:rPr>
      </w:r>
      <w:r>
        <w:rPr>
          <w:rFonts w:ascii="Times New Roman" w:hAnsi="Times New Roman" w:eastAsia="Kruti Dev 011" w:cs="Times New Roman"/>
          <w:b/>
          <w:u w:val="single"/>
        </w:rPr>
      </w:r>
    </w:p>
    <w:p>
      <w:pPr>
        <w:pBdr/>
        <w:spacing w:after="0" w:line="240" w:lineRule="auto"/>
        <w:ind/>
        <w:jc w:val="center"/>
        <w:rPr>
          <w:rFonts w:ascii="Kruti Dev 011" w:hAnsi="Kruti Dev 011" w:cs="Kruti Dev 011"/>
          <w:bCs/>
          <w:sz w:val="32"/>
          <w:szCs w:val="32"/>
          <w:u w:val="single"/>
        </w:rPr>
      </w:pP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मासिक प्रगति रिपोर्ट : ओ</w:t>
      </w:r>
      <w:r>
        <w:rPr>
          <w:rFonts w:ascii="Nirmala UI" w:hAnsi="Nirmala UI" w:eastAsia="Kruti Dev 011" w:cs="Nirmala UI"/>
          <w:bCs/>
          <w:sz w:val="24"/>
          <w:szCs w:val="24"/>
          <w:u w:val="single"/>
          <w:lang w:val="en-US" w:bidi="hi-IN"/>
        </w:rPr>
        <w:t xml:space="preserve">.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आर</w:t>
      </w:r>
      <w:r>
        <w:rPr>
          <w:rFonts w:ascii="Nirmala UI" w:hAnsi="Nirmala UI" w:eastAsia="Kruti Dev 011" w:cs="Nirmala UI"/>
          <w:bCs/>
          <w:sz w:val="24"/>
          <w:szCs w:val="24"/>
          <w:u w:val="single"/>
          <w:lang w:val="en-US" w:bidi="hi-IN"/>
        </w:rPr>
        <w:t xml:space="preserve">.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डी</w:t>
      </w:r>
      <w:r>
        <w:rPr>
          <w:rFonts w:ascii="Nirmala UI" w:hAnsi="Nirmala UI" w:eastAsia="Kruti Dev 011" w:cs="Nirmala UI"/>
          <w:bCs/>
          <w:sz w:val="24"/>
          <w:szCs w:val="24"/>
          <w:u w:val="single"/>
          <w:lang w:val="en-US" w:bidi="hi-IN"/>
        </w:rPr>
        <w:t xml:space="preserve">.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ए</w:t>
      </w:r>
      <w:r>
        <w:rPr>
          <w:rFonts w:ascii="Nirmala UI" w:hAnsi="Nirmala UI" w:eastAsia="Kruti Dev 011" w:cs="Nirmala UI"/>
          <w:bCs/>
          <w:sz w:val="24"/>
          <w:szCs w:val="24"/>
          <w:u w:val="single"/>
          <w:lang w:val="en-US" w:bidi="hi-IN"/>
        </w:rPr>
        <w:t xml:space="preserve">.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क्यू</w:t>
      </w:r>
      <w:r>
        <w:rPr>
          <w:rFonts w:ascii="Nirmala UI" w:hAnsi="Nirmala UI" w:eastAsia="Kruti Dev 011" w:cs="Nirmala UI"/>
          <w:bCs/>
          <w:sz w:val="24"/>
          <w:szCs w:val="24"/>
          <w:u w:val="single"/>
          <w:lang w:val="en-US" w:bidi="hi-IN"/>
        </w:rPr>
        <w:t xml:space="preserve">.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ए</w:t>
      </w:r>
      <w:r>
        <w:rPr>
          <w:rFonts w:ascii="Nirmala UI" w:hAnsi="Nirmala UI" w:eastAsia="Kruti Dev 011" w:cs="Nirmala UI"/>
          <w:bCs/>
          <w:sz w:val="24"/>
          <w:szCs w:val="24"/>
          <w:u w:val="single"/>
          <w:lang w:val="en-US" w:bidi="hi-IN"/>
        </w:rPr>
        <w:t xml:space="preserve">.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lang w:val="en-US" w:bidi="hi-IN"/>
        </w:rPr>
        <w:t xml:space="preserve">,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 देहरादून</w:t>
      </w:r>
      <w:r>
        <w:rPr>
          <w:rFonts w:ascii="Kruti Dev 011" w:hAnsi="Kruti Dev 011" w:cs="Kruti Dev 011"/>
          <w:bCs/>
          <w:sz w:val="32"/>
          <w:szCs w:val="32"/>
          <w:u w:val="single"/>
        </w:rPr>
      </w:r>
      <w:r>
        <w:rPr>
          <w:rFonts w:ascii="Kruti Dev 011" w:hAnsi="Kruti Dev 011" w:cs="Kruti Dev 011"/>
          <w:bCs/>
          <w:sz w:val="32"/>
          <w:szCs w:val="32"/>
          <w:u w:val="single"/>
        </w:rPr>
      </w:r>
    </w:p>
    <w:p>
      <w:pPr>
        <w:pBdr/>
        <w:spacing w:after="0" w:line="240" w:lineRule="auto"/>
        <w:ind/>
        <w:jc w:val="center"/>
        <w:rPr>
          <w:rFonts w:ascii="Kruti Dev 011" w:hAnsi="Kruti Dev 011" w:cs="Kruti Dev 011"/>
          <w:bCs/>
          <w:sz w:val="32"/>
          <w:szCs w:val="32"/>
          <w:u w:val="single"/>
        </w:rPr>
      </w:pP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माह 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———</w:t>
      </w:r>
      <w:r>
        <w:rPr>
          <w:rFonts w:hint="cs" w:ascii="Nirmala UI" w:hAnsi="Nirmala UI" w:eastAsia="Kruti Dev 011" w:cs="Nirmala UI"/>
          <w:bCs/>
          <w:sz w:val="24"/>
          <w:szCs w:val="24"/>
          <w:u w:val="single"/>
          <w:cs/>
          <w:lang w:val="en-US" w:bidi="hi-IN"/>
        </w:rPr>
        <w:t xml:space="preserve"> के लिए</w:t>
      </w:r>
      <w:r>
        <w:rPr>
          <w:rFonts w:ascii="Kruti Dev 011" w:hAnsi="Kruti Dev 011" w:cs="Kruti Dev 011"/>
          <w:bCs/>
          <w:sz w:val="32"/>
          <w:szCs w:val="32"/>
          <w:u w:val="single"/>
        </w:rPr>
      </w:r>
      <w:r>
        <w:rPr>
          <w:rFonts w:ascii="Kruti Dev 011" w:hAnsi="Kruti Dev 011" w:cs="Kruti Dev 011"/>
          <w:bCs/>
          <w:sz w:val="32"/>
          <w:szCs w:val="32"/>
          <w:u w:val="single"/>
        </w:rPr>
      </w:r>
    </w:p>
    <w:p>
      <w:pPr>
        <w:keepNext w:val="true"/>
        <w:pBdr/>
        <w:spacing w:after="0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u w:val="single"/>
        </w:rPr>
      </w:pPr>
      <w:r>
        <w:rPr>
          <w:rFonts w:ascii="Times New Roman" w:hAnsi="Times New Roman" w:eastAsia="Times New Roman" w:cs="Times New Roman"/>
          <w:b/>
          <w:u w:val="single"/>
        </w:rPr>
        <w:t xml:space="preserve">MONTHLY PROGRESS REPORT: O</w:t>
      </w:r>
      <w:r>
        <w:rPr>
          <w:rFonts w:ascii="Times New Roman" w:hAnsi="Times New Roman" w:eastAsia="Times New Roman" w:cs="Times New Roman"/>
          <w:b/>
          <w:u w:val="single"/>
        </w:rPr>
        <w:t xml:space="preserve">RD</w:t>
      </w:r>
      <w:r>
        <w:rPr>
          <w:rFonts w:ascii="Times New Roman" w:hAnsi="Times New Roman" w:eastAsia="Times New Roman" w:cs="Times New Roman"/>
          <w:b/>
          <w:u w:val="single"/>
        </w:rPr>
        <w:t xml:space="preserve">AQA, DEHRADUN</w:t>
      </w:r>
      <w:r>
        <w:rPr>
          <w:rFonts w:ascii="Times New Roman" w:hAnsi="Times New Roman" w:eastAsia="Times New Roman" w:cs="Times New Roman"/>
          <w:b/>
          <w:u w:val="single"/>
        </w:rPr>
      </w:r>
      <w:r>
        <w:rPr>
          <w:rFonts w:ascii="Times New Roman" w:hAnsi="Times New Roman" w:eastAsia="Times New Roman" w:cs="Times New Roman"/>
          <w:b/>
          <w:u w:val="single"/>
        </w:rPr>
      </w:r>
    </w:p>
    <w:p>
      <w:pPr>
        <w:keepNext w:val="true"/>
        <w:pBdr/>
        <w:spacing w:after="0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u w:val="single"/>
          <w:lang w:val="en-US"/>
        </w:rPr>
        <w:t xml:space="preserve">FOR THE MONTH OF</w:t>
      </w:r>
      <w:r>
        <w:rPr>
          <w:rFonts w:ascii="Times New Roman" w:hAnsi="Times New Roman" w:eastAsia="Times New Roman" w:cs="Times New Roman"/>
          <w:b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u w:val="single"/>
        </w:rPr>
        <w:t xml:space="preserve">———</w:t>
      </w:r>
      <w:r>
        <w:rPr>
          <w:rFonts w:ascii="Times New Roman" w:hAnsi="Times New Roman" w:eastAsia="Times New Roman" w:cs="Times New Roman"/>
          <w:b/>
          <w:u w:val="single"/>
          <w:lang w:val="en-US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lang w:val="en-US"/>
        </w:rPr>
      </w:pPr>
      <w:r>
        <w:rPr>
          <w:rFonts w:ascii="Times New Roman" w:hAnsi="Times New Roman" w:eastAsia="Times New Roman" w:cs="Times New Roman"/>
          <w:b/>
          <w:u w:val="single"/>
          <w:lang w:val="en-US"/>
        </w:rPr>
        <w:t xml:space="preserve">PART- I</w:t>
      </w:r>
      <w:r>
        <w:rPr>
          <w:rFonts w:ascii="Times New Roman" w:hAnsi="Times New Roman" w:eastAsia="Times New Roman" w:cs="Times New Roman"/>
          <w:b/>
          <w:lang w:val="en-US"/>
        </w:rPr>
        <w:t xml:space="preserve">: </w:t>
      </w:r>
      <w:r>
        <w:rPr>
          <w:rFonts w:ascii="Times New Roman" w:hAnsi="Times New Roman" w:eastAsia="Times New Roman" w:cs="Times New Roman"/>
          <w:b/>
          <w:lang w:val="en-US"/>
        </w:rPr>
      </w:r>
      <w:r>
        <w:rPr>
          <w:rFonts w:ascii="Times New Roman" w:hAnsi="Times New Roman" w:eastAsia="Times New Roman" w:cs="Times New Roman"/>
          <w:b/>
          <w:lang w:val="en-US"/>
        </w:rPr>
      </w:r>
    </w:p>
    <w:p>
      <w:pPr>
        <w:keepNext w:val="true"/>
        <w:pBdr/>
        <w:spacing w:after="120" w:line="240" w:lineRule="auto"/>
        <w:ind/>
        <w:outlineLvl w:val="0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u w:val="single"/>
          <w:lang w:val="en-US"/>
        </w:rPr>
        <w:t xml:space="preserve">DEVELOPMENT ACTIVITIES</w:t>
      </w:r>
      <w:r>
        <w:rPr>
          <w:rFonts w:ascii="Times New Roman" w:hAnsi="Times New Roman" w:eastAsia="Times New Roman" w:cs="Times New Roman"/>
          <w:b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>
      <w:pPr>
        <w:pBdr/>
        <w:spacing w:after="0" w:line="240" w:lineRule="auto"/>
        <w:ind w:firstLine="426" w:left="-426"/>
        <w:jc w:val="both"/>
        <w:rPr>
          <w:rFonts w:hint="cs" w:ascii="Times New Roman" w:hAnsi="Times New Roman" w:eastAsia="Times New Roman" w:cs="Arial Unicode MS"/>
          <w:b/>
          <w:szCs w:val="20"/>
          <w:u w:val="single"/>
          <w:cs/>
          <w:lang w:val="en-US" w:bidi="hi-IN"/>
        </w:rPr>
      </w:pPr>
      <w:r>
        <w:rPr>
          <w:rFonts w:ascii="Times New Roman" w:hAnsi="Times New Roman" w:eastAsia="Times New Roman" w:cs="Times New Roman"/>
          <w:b/>
          <w:lang w:val="en-US"/>
        </w:rPr>
        <w:t xml:space="preserve">(A)</w:t>
      </w:r>
      <w:r>
        <w:rPr>
          <w:rFonts w:ascii="Times New Roman" w:hAnsi="Times New Roman" w:eastAsia="Times New Roman" w:cs="Times New Roman"/>
          <w:b/>
          <w:lang w:val="en-US"/>
        </w:rPr>
        <w:tab/>
      </w:r>
      <w:r>
        <w:rPr>
          <w:rFonts w:ascii="Times New Roman" w:hAnsi="Times New Roman" w:eastAsia="Times New Roman" w:cs="Times New Roman"/>
          <w:b/>
          <w:u w:val="single"/>
          <w:lang w:val="en-US"/>
        </w:rPr>
        <w:t xml:space="preserve">STATUS OF MAJOR DEVELOPMENT PROJECTS</w:t>
      </w:r>
      <w:r>
        <w:rPr>
          <w:rFonts w:ascii="Times New Roman" w:hAnsi="Times New Roman" w:eastAsia="Times New Roman" w:cs="Times New Roman"/>
          <w:b/>
          <w:lang w:val="en-US"/>
        </w:rPr>
        <w:t xml:space="preserve">: </w:t>
      </w:r>
      <w:r>
        <w:rPr>
          <w:rFonts w:hint="cs" w:ascii="Times New Roman" w:hAnsi="Times New Roman" w:eastAsia="Times New Roman" w:cs="Arial Unicode MS"/>
          <w:b/>
          <w:szCs w:val="20"/>
          <w:u w:val="single"/>
          <w:cs/>
          <w:lang w:val="en-US" w:bidi="hi-IN"/>
        </w:rPr>
      </w:r>
      <w:r>
        <w:rPr>
          <w:rFonts w:hint="cs" w:ascii="Times New Roman" w:hAnsi="Times New Roman" w:eastAsia="Times New Roman" w:cs="Arial Unicode MS"/>
          <w:b/>
          <w:szCs w:val="20"/>
          <w:u w:val="single"/>
          <w:cs/>
          <w:lang w:val="en-US" w:bidi="hi-IN"/>
        </w:rPr>
      </w:r>
    </w:p>
    <w:p>
      <w:pPr>
        <w:pBdr/>
        <w:spacing w:after="0" w:line="240" w:lineRule="auto"/>
        <w:ind w:left="284"/>
        <w:rPr>
          <w:rFonts w:ascii="Times New Roman" w:hAnsi="Times New Roman" w:eastAsia="Times New Roman" w:cs="Times New Roman"/>
          <w:b/>
          <w:sz w:val="16"/>
          <w:szCs w:val="16"/>
          <w:highlight w:val="yellow"/>
          <w:lang w:val="en-US"/>
        </w:rPr>
      </w:pPr>
      <w:r>
        <w:rPr>
          <w:rFonts w:ascii="Times New Roman" w:hAnsi="Times New Roman" w:eastAsia="Times New Roman" w:cs="Times New Roman"/>
          <w:b/>
          <w:sz w:val="16"/>
          <w:szCs w:val="16"/>
          <w:highlight w:val="yellow"/>
          <w:lang w:val="en-US"/>
        </w:rPr>
      </w:r>
      <w:r>
        <w:rPr>
          <w:rFonts w:ascii="Times New Roman" w:hAnsi="Times New Roman" w:eastAsia="Times New Roman" w:cs="Times New Roman"/>
          <w:b/>
          <w:sz w:val="16"/>
          <w:szCs w:val="16"/>
          <w:highlight w:val="yellow"/>
          <w:lang w:val="en-US"/>
        </w:rPr>
      </w:r>
      <w:r>
        <w:rPr>
          <w:rFonts w:ascii="Times New Roman" w:hAnsi="Times New Roman" w:eastAsia="Times New Roman" w:cs="Times New Roman"/>
          <w:b/>
          <w:sz w:val="16"/>
          <w:szCs w:val="16"/>
          <w:highlight w:val="yellow"/>
          <w:lang w:val="en-US"/>
        </w:rPr>
      </w:r>
    </w:p>
    <w:tbl>
      <w:tblPr>
        <w:tblStyle w:val="1018"/>
        <w:tblW w:w="10775" w:type="dxa"/>
        <w:tblInd w:w="-176" w:type="dxa"/>
        <w:tblBorders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851"/>
        <w:gridCol w:w="2693"/>
        <w:gridCol w:w="4537"/>
      </w:tblGrid>
      <w:tr>
        <w:trPr>
          <w:trHeight w:val="450"/>
        </w:trPr>
        <w:tc>
          <w:tcPr>
            <w:tcBorders/>
            <w:tcW w:w="851" w:type="dxa"/>
            <w:vAlign w:val="center"/>
            <w:textDirection w:val="lrTb"/>
            <w:noWrap/>
          </w:tcPr>
          <w:p>
            <w:pPr>
              <w:pBdr/>
              <w:spacing/>
              <w:ind w:right="-108" w:hanging="141"/>
              <w:jc w:val="center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  <w:t xml:space="preserve">Sl.</w:t>
            </w: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</w: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  <w:t xml:space="preserve">No.</w:t>
            </w:r>
            <w:r>
              <w:rPr>
                <w:b/>
                <w:sz w:val="22"/>
                <w:szCs w:val="22"/>
                <w:lang w:val="en-US"/>
              </w:rPr>
            </w: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  <w:t xml:space="preserve">ITEM</w:t>
            </w:r>
            <w:r>
              <w:rPr>
                <w:b/>
                <w:sz w:val="22"/>
                <w:szCs w:val="22"/>
                <w:lang w:val="en-US"/>
              </w:rPr>
            </w: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Borders/>
            <w:tcW w:w="851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  <w:t xml:space="preserve">PART NO</w:t>
            </w:r>
            <w:r>
              <w:rPr>
                <w:b/>
                <w:sz w:val="22"/>
                <w:szCs w:val="22"/>
                <w:lang w:val="en-US"/>
              </w:rPr>
            </w: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Borders/>
            <w:tcW w:w="2693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  <w:t xml:space="preserve">PROJECT</w:t>
            </w:r>
            <w:r>
              <w:rPr>
                <w:b/>
                <w:sz w:val="22"/>
                <w:szCs w:val="22"/>
                <w:lang w:val="en-US"/>
              </w:rPr>
            </w: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Borders/>
            <w:tcW w:w="4537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en-US"/>
              </w:rPr>
              <w:t xml:space="preserve">BRIEF ACCOUNT ON STATUS OF DEVELOPMENT</w:t>
            </w:r>
            <w:r>
              <w:rPr>
                <w:b/>
                <w:sz w:val="22"/>
                <w:szCs w:val="22"/>
                <w:lang w:val="en-US"/>
              </w:rPr>
            </w:r>
            <w:r>
              <w:rPr>
                <w:b/>
                <w:sz w:val="22"/>
                <w:szCs w:val="22"/>
                <w:lang w:val="en-US"/>
              </w:rPr>
            </w:r>
          </w:p>
        </w:tc>
      </w:tr>
      <w:tr>
        <w:trPr>
          <w:trHeight w:val="299"/>
        </w:trPr>
        <w:tc>
          <w:tcPr>
            <w:tcBorders/>
            <w:tcW w:w="851" w:type="dxa"/>
            <w:vMerge w:val="restart"/>
            <w:textDirection w:val="lrTb"/>
            <w:noWrap/>
          </w:tcPr>
          <w:p>
            <w:pPr>
              <w:pStyle w:val="1017"/>
              <w:numPr>
                <w:ilvl w:val="0"/>
                <w:numId w:val="6"/>
              </w:numPr>
              <w:pBdr/>
              <w:spacing/>
              <w:ind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x</w:t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51" w:type="dxa"/>
            <w:vAlign w:val="center"/>
            <w:vMerge w:val="restart"/>
            <w:textDirection w:val="lrTb"/>
            <w:noWrap/>
          </w:tcPr>
          <w:p>
            <w:pPr>
              <w:pBdr/>
              <w:spacing/>
              <w:ind w:left="-18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----</w:t>
            </w:r>
            <w:r>
              <w:rPr>
                <w:bCs/>
                <w:color w:val="000000" w:themeColor="text1"/>
                <w:sz w:val="22"/>
                <w:szCs w:val="22"/>
              </w:rPr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  <w:p>
            <w:pPr>
              <w:pBdr/>
              <w:spacing/>
              <w:ind w:left="-18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  <w:lang w:val="en-US"/>
              </w:rPr>
            </w:r>
            <w:r>
              <w:rPr>
                <w:bCs/>
                <w:color w:val="000000" w:themeColor="text1"/>
                <w:sz w:val="22"/>
                <w:szCs w:val="22"/>
              </w:rPr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693" w:type="dxa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537" w:type="dxa"/>
            <w:vMerge w:val="restart"/>
            <w:textDirection w:val="lrTb"/>
            <w:noWrap/>
          </w:tcPr>
          <w:p>
            <w:pPr>
              <w:pBdr/>
              <w:spacing/>
              <w:ind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99"/>
        </w:trPr>
        <w:tc>
          <w:tcPr>
            <w:tcBorders/>
            <w:tcW w:w="851" w:type="dxa"/>
            <w:textDirection w:val="lrTb"/>
            <w:noWrap/>
          </w:tcPr>
          <w:p>
            <w:pPr>
              <w:pStyle w:val="1017"/>
              <w:numPr>
                <w:ilvl w:val="0"/>
                <w:numId w:val="6"/>
              </w:num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1843" w:type="dxa"/>
            <w:textDirection w:val="lrTb"/>
            <w:noWrap/>
          </w:tcPr>
          <w:p>
            <w:pPr>
              <w:pBdr/>
              <w:spacing/>
              <w:ind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y</w:t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51" w:type="dxa"/>
            <w:vAlign w:val="center"/>
            <w:textDirection w:val="lrTb"/>
            <w:noWrap/>
          </w:tcPr>
          <w:p>
            <w:pPr>
              <w:pBdr/>
              <w:spacing/>
              <w:ind w:left="-18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----</w:t>
            </w:r>
            <w:r>
              <w:rPr>
                <w:bCs/>
                <w:color w:val="000000" w:themeColor="text1"/>
                <w:sz w:val="22"/>
                <w:szCs w:val="22"/>
              </w:rPr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693" w:type="dxa"/>
            <w:textDirection w:val="lrTb"/>
            <w:noWrap/>
          </w:tcPr>
          <w:p>
            <w:pPr>
              <w:pBdr/>
              <w:spacing/>
              <w:ind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b</w:t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537" w:type="dxa"/>
            <w:textDirection w:val="lrTb"/>
            <w:noWrap/>
          </w:tcPr>
          <w:p>
            <w:pPr>
              <w:pBdr/>
              <w:spacing/>
              <w:ind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99"/>
        </w:trPr>
        <w:tc>
          <w:tcPr>
            <w:tcBorders/>
            <w:tcW w:w="851" w:type="dxa"/>
            <w:vMerge w:val="restart"/>
            <w:textDirection w:val="lrTb"/>
            <w:noWrap/>
          </w:tcPr>
          <w:p>
            <w:pPr>
              <w:pStyle w:val="1017"/>
              <w:numPr>
                <w:ilvl w:val="0"/>
                <w:numId w:val="6"/>
              </w:num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/>
          </w:tcPr>
          <w:p>
            <w:pPr>
              <w:pBdr/>
              <w:spacing/>
              <w:ind/>
              <w:jc w:val="both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z</w:t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851" w:type="dxa"/>
            <w:vAlign w:val="center"/>
            <w:vMerge w:val="restart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lang w:val="en-US"/>
              </w:rPr>
              <w:t xml:space="preserve">----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93" w:type="dxa"/>
            <w:vMerge w:val="restart"/>
            <w:textDirection w:val="lrTb"/>
            <w:noWrap/>
          </w:tcPr>
          <w:p>
            <w:pPr>
              <w:pBdr/>
              <w:spacing/>
              <w:ind/>
              <w:jc w:val="both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c</w:t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537" w:type="dxa"/>
            <w:vMerge w:val="restart"/>
            <w:textDirection w:val="lrTb"/>
            <w:noWrap/>
          </w:tcPr>
          <w:p>
            <w:pPr>
              <w:pBdr/>
              <w:spacing/>
              <w:ind/>
              <w:jc w:val="both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sz w:val="12"/>
          <w:szCs w:val="12"/>
          <w:highlight w:val="yellow"/>
          <w:lang w:val="en-US"/>
        </w:rPr>
      </w:pPr>
      <w:r>
        <w:rPr>
          <w:rFonts w:ascii="Times New Roman" w:hAnsi="Times New Roman" w:eastAsia="Times New Roman" w:cs="Times New Roman"/>
          <w:b/>
          <w:sz w:val="12"/>
          <w:szCs w:val="12"/>
          <w:highlight w:val="yellow"/>
          <w:lang w:val="en-US"/>
        </w:rPr>
      </w:r>
      <w:r>
        <w:rPr>
          <w:rFonts w:ascii="Times New Roman" w:hAnsi="Times New Roman" w:eastAsia="Times New Roman" w:cs="Times New Roman"/>
          <w:b/>
          <w:sz w:val="12"/>
          <w:szCs w:val="12"/>
          <w:highlight w:val="yellow"/>
          <w:lang w:val="en-US"/>
        </w:rPr>
      </w:r>
      <w:r>
        <w:rPr>
          <w:rFonts w:ascii="Times New Roman" w:hAnsi="Times New Roman" w:eastAsia="Times New Roman" w:cs="Times New Roman"/>
          <w:b/>
          <w:sz w:val="12"/>
          <w:szCs w:val="12"/>
          <w:highlight w:val="yellow"/>
          <w:lang w:val="en-US"/>
        </w:rPr>
      </w:r>
    </w:p>
    <w:p>
      <w:pPr>
        <w:pBdr/>
        <w:spacing w:after="120" w:line="240" w:lineRule="auto"/>
        <w:ind w:firstLine="426" w:left="-426"/>
        <w:jc w:val="both"/>
        <w:rPr>
          <w:rFonts w:ascii="Times New Roman" w:hAnsi="Times New Roman" w:eastAsia="Times New Roman" w:cs="Times New Roman"/>
          <w:b/>
          <w:lang w:val="en-US"/>
        </w:rPr>
      </w:pPr>
      <w:r>
        <w:rPr>
          <w:rFonts w:ascii="Times New Roman" w:hAnsi="Times New Roman" w:eastAsia="Times New Roman" w:cs="Times New Roman"/>
          <w:b/>
          <w:lang w:val="en-US"/>
        </w:rPr>
        <w:t xml:space="preserve">(B)</w:t>
      </w:r>
      <w:r>
        <w:rPr>
          <w:rFonts w:ascii="Times New Roman" w:hAnsi="Times New Roman" w:eastAsia="Times New Roman" w:cs="Times New Roman"/>
          <w:b/>
          <w:lang w:val="en-US"/>
        </w:rPr>
        <w:tab/>
      </w:r>
      <w:r>
        <w:rPr>
          <w:rFonts w:ascii="Times New Roman" w:hAnsi="Times New Roman" w:eastAsia="Times New Roman" w:cs="Times New Roman"/>
          <w:b/>
          <w:u w:val="single"/>
          <w:lang w:val="en-US"/>
        </w:rPr>
        <w:t xml:space="preserve">MISCELLANEOUS DEVELOPMENT / UPGRADATION PROJECTS AT THE LRU LEVEL</w:t>
      </w:r>
      <w:r>
        <w:rPr>
          <w:rFonts w:ascii="Times New Roman" w:hAnsi="Times New Roman" w:eastAsia="Times New Roman" w:cs="Times New Roman"/>
          <w:b/>
          <w:lang w:val="en-US"/>
        </w:rPr>
        <w:t xml:space="preserve">: </w:t>
      </w:r>
      <w:r>
        <w:rPr>
          <w:rFonts w:ascii="Times New Roman" w:hAnsi="Times New Roman" w:eastAsia="Times New Roman" w:cs="Times New Roman"/>
          <w:b/>
          <w:lang w:val="en-US"/>
        </w:rPr>
      </w:r>
      <w:r>
        <w:rPr>
          <w:rFonts w:ascii="Times New Roman" w:hAnsi="Times New Roman" w:eastAsia="Times New Roman" w:cs="Times New Roman"/>
          <w:b/>
          <w:lang w:val="en-US"/>
        </w:rPr>
      </w:r>
    </w:p>
    <w:p>
      <w:pPr>
        <w:pStyle w:val="1017"/>
        <w:numPr>
          <w:ilvl w:val="0"/>
          <w:numId w:val="1"/>
        </w:numPr>
        <w:pBdr/>
        <w:tabs>
          <w:tab w:val="left" w:leader="none" w:pos="851"/>
        </w:tabs>
        <w:spacing w:after="0"/>
        <w:ind w:firstLine="27" w:left="540"/>
        <w:contextualSpacing w:val="false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INDIGENOUS DEVELOPMENT PROJECTS</w:t>
      </w:r>
      <w:r>
        <w:rPr>
          <w:rFonts w:ascii="Times New Roman" w:hAnsi="Times New Roman" w:cs="Times New Roman"/>
          <w:b/>
          <w:bCs/>
        </w:rPr>
        <w:t xml:space="preserve">: -</w:t>
      </w:r>
      <w:r>
        <w:rPr>
          <w:rFonts w:ascii="Times New Roman" w:hAnsi="Times New Roman" w:cs="Times New Roman"/>
          <w:b/>
          <w:bCs/>
          <w:u w:val="single"/>
        </w:rPr>
      </w:r>
      <w:r>
        <w:rPr>
          <w:rFonts w:ascii="Times New Roman" w:hAnsi="Times New Roman" w:cs="Times New Roman"/>
          <w:b/>
          <w:bCs/>
          <w:u w:val="single"/>
        </w:rPr>
      </w:r>
    </w:p>
    <w:p>
      <w:pPr>
        <w:pStyle w:val="1017"/>
        <w:numPr>
          <w:ilvl w:val="0"/>
          <w:numId w:val="4"/>
        </w:numPr>
        <w:pBdr/>
        <w:spacing w:after="0"/>
        <w:ind w:hanging="283" w:left="1276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x</w:t>
      </w:r>
      <w:r>
        <w:rPr>
          <w:rFonts w:ascii="Times New Roman" w:hAnsi="Times New Roman" w:cs="Times New Roman"/>
          <w:bCs/>
        </w:rPr>
      </w:r>
    </w:p>
    <w:p>
      <w:pPr>
        <w:pStyle w:val="1017"/>
        <w:numPr>
          <w:ilvl w:val="0"/>
          <w:numId w:val="4"/>
        </w:numPr>
        <w:pBdr/>
        <w:spacing w:after="0"/>
        <w:ind w:hanging="283" w:left="1276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y</w:t>
      </w:r>
      <w:r>
        <w:rPr>
          <w:rFonts w:ascii="Times New Roman" w:hAnsi="Times New Roman" w:cs="Times New Roman"/>
          <w:bCs/>
        </w:rPr>
      </w:r>
    </w:p>
    <w:p>
      <w:pPr>
        <w:pStyle w:val="1017"/>
        <w:numPr>
          <w:ilvl w:val="0"/>
          <w:numId w:val="4"/>
        </w:numPr>
        <w:pBdr/>
        <w:spacing w:after="0"/>
        <w:ind w:hanging="283" w:left="1276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z</w:t>
      </w:r>
      <w:r>
        <w:rPr>
          <w:rFonts w:ascii="Times New Roman" w:hAnsi="Times New Roman" w:cs="Times New Roman"/>
          <w:bCs/>
        </w:rPr>
      </w:r>
    </w:p>
    <w:p>
      <w:pPr>
        <w:pStyle w:val="1017"/>
        <w:pBdr/>
        <w:spacing w:after="0" w:line="240" w:lineRule="auto"/>
        <w:ind w:left="1276"/>
        <w:contextualSpacing w:val="false"/>
        <w:jc w:val="both"/>
        <w:rPr>
          <w:rFonts w:ascii="Times New Roman" w:hAnsi="Times New Roman" w:cs="Times New Roman"/>
          <w:bCs/>
          <w:sz w:val="12"/>
          <w:szCs w:val="12"/>
        </w:rPr>
      </w:pPr>
      <w:r>
        <w:rPr>
          <w:rFonts w:ascii="Times New Roman" w:hAnsi="Times New Roman" w:cs="Times New Roman"/>
          <w:bCs/>
          <w:sz w:val="12"/>
          <w:szCs w:val="12"/>
        </w:rPr>
      </w:r>
      <w:r>
        <w:rPr>
          <w:rFonts w:ascii="Times New Roman" w:hAnsi="Times New Roman" w:cs="Times New Roman"/>
          <w:bCs/>
          <w:sz w:val="12"/>
          <w:szCs w:val="12"/>
        </w:rPr>
      </w:r>
      <w:r>
        <w:rPr>
          <w:rFonts w:ascii="Times New Roman" w:hAnsi="Times New Roman" w:cs="Times New Roman"/>
          <w:bCs/>
          <w:sz w:val="12"/>
          <w:szCs w:val="12"/>
        </w:rPr>
      </w:r>
    </w:p>
    <w:p>
      <w:pPr>
        <w:pStyle w:val="1017"/>
        <w:numPr>
          <w:ilvl w:val="0"/>
          <w:numId w:val="1"/>
        </w:numPr>
        <w:pBdr/>
        <w:tabs>
          <w:tab w:val="left" w:leader="none" w:pos="851"/>
        </w:tabs>
        <w:spacing w:after="0" w:line="240" w:lineRule="auto"/>
        <w:ind w:firstLine="28" w:left="539"/>
        <w:contextualSpacing w:val="false"/>
        <w:jc w:val="both"/>
        <w:rPr>
          <w:rFonts w:ascii="Times New Roman" w:hAnsi="Times New Roman" w:cs="Times New Roman"/>
          <w:b/>
        </w:rPr>
      </w:pPr>
      <w:r>
        <w:rPr>
          <w:rStyle w:val="1041"/>
          <w:rFonts w:ascii="Times New Roman" w:hAnsi="Times New Roman" w:cs="Times New Roman"/>
          <w:b/>
          <w:bCs/>
          <w:szCs w:val="22"/>
          <w:u w:val="single"/>
        </w:rPr>
        <w:t xml:space="preserve">WORK PROGRESS DURING THE MONTH</w:t>
      </w:r>
      <w:r>
        <w:rPr>
          <w:rFonts w:ascii="Times New Roman" w:hAnsi="Times New Roman" w:cs="Times New Roman"/>
          <w:b/>
        </w:rPr>
        <w:t xml:space="preserve">: -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1017"/>
        <w:pBdr/>
        <w:tabs>
          <w:tab w:val="left" w:leader="none" w:pos="426"/>
        </w:tabs>
        <w:spacing w:after="0" w:line="240" w:lineRule="auto"/>
        <w:ind w:left="1854"/>
        <w:contextualSpacing w:val="false"/>
        <w:jc w:val="both"/>
        <w:rPr>
          <w:rFonts w:ascii="Times New Roman" w:hAnsi="Times New Roman" w:eastAsia="Times New Roman" w:cs="Times New Roman"/>
          <w:bCs/>
          <w:color w:val="ff0000"/>
          <w:sz w:val="12"/>
          <w:szCs w:val="12"/>
        </w:rPr>
      </w:pPr>
      <w:r>
        <w:rPr>
          <w:rFonts w:ascii="Times New Roman" w:hAnsi="Times New Roman" w:eastAsia="Times New Roman" w:cs="Times New Roman"/>
          <w:bCs/>
          <w:color w:val="ff0000"/>
          <w:sz w:val="12"/>
          <w:szCs w:val="12"/>
        </w:rPr>
      </w:r>
      <w:r>
        <w:rPr>
          <w:rFonts w:ascii="Times New Roman" w:hAnsi="Times New Roman" w:eastAsia="Times New Roman" w:cs="Times New Roman"/>
          <w:bCs/>
          <w:color w:val="ff0000"/>
          <w:sz w:val="12"/>
          <w:szCs w:val="12"/>
        </w:rPr>
      </w:r>
      <w:r>
        <w:rPr>
          <w:rFonts w:ascii="Times New Roman" w:hAnsi="Times New Roman" w:eastAsia="Times New Roman" w:cs="Times New Roman"/>
          <w:bCs/>
          <w:color w:val="ff0000"/>
          <w:sz w:val="12"/>
          <w:szCs w:val="12"/>
        </w:rPr>
      </w:r>
    </w:p>
    <w:p>
      <w:pPr>
        <w:pStyle w:val="1017"/>
        <w:numPr>
          <w:ilvl w:val="0"/>
          <w:numId w:val="60"/>
        </w:numPr>
        <w:pBdr/>
        <w:tabs>
          <w:tab w:val="left" w:leader="none" w:pos="426"/>
        </w:tabs>
        <w:spacing w:after="0"/>
        <w:ind/>
        <w:jc w:val="both"/>
        <w:rPr>
          <w:rFonts w:ascii="Times New Roman" w:hAnsi="Times New Roman" w:eastAsia="Times New Roman" w:cs="Times New Roman"/>
          <w:bCs/>
          <w:color w:val="000000" w:themeColor="text1"/>
          <w:lang w:val="en-US"/>
        </w:rPr>
      </w:pPr>
      <w:r>
        <w:rPr>
          <w:rFonts w:ascii="Times New Roman" w:hAnsi="Times New Roman" w:eastAsia="Times New Roman" w:cs="Times New Roman"/>
          <w:bCs/>
        </w:rPr>
        <w:t xml:space="preserve">x</w:t>
      </w:r>
      <w:r>
        <w:rPr>
          <w:rFonts w:ascii="Times New Roman" w:hAnsi="Times New Roman" w:eastAsia="Times New Roman" w:cs="Times New Roman"/>
          <w:bCs/>
          <w:color w:val="000000" w:themeColor="text1"/>
          <w:lang w:val="en-US"/>
        </w:rPr>
      </w:r>
    </w:p>
    <w:p>
      <w:pPr>
        <w:pStyle w:val="1017"/>
        <w:numPr>
          <w:ilvl w:val="0"/>
          <w:numId w:val="60"/>
        </w:numPr>
        <w:pBdr/>
        <w:tabs>
          <w:tab w:val="left" w:leader="none" w:pos="426"/>
        </w:tabs>
        <w:spacing w:after="0"/>
        <w:ind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:lang w:val="en-US"/>
        </w:rPr>
        <w:t xml:space="preserve">y</w:t>
      </w: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:lang w:val="en-US"/>
        </w:rPr>
      </w:r>
    </w:p>
    <w:p>
      <w:pPr>
        <w:pBdr/>
        <w:spacing w:after="120" w:line="240" w:lineRule="auto"/>
        <w:ind/>
        <w:rPr>
          <w:rFonts w:ascii="Times New Roman" w:hAnsi="Times New Roman" w:eastAsia="Times New Roman" w:cs="Arial Unicode MS"/>
          <w:b/>
          <w:bCs/>
          <w:lang w:val="en-US" w:bidi="hi-IN"/>
        </w:rPr>
      </w:pPr>
      <w:r>
        <w:rPr>
          <w:rFonts w:ascii="Times New Roman" w:hAnsi="Times New Roman" w:eastAsia="Times New Roman" w:cs="Times New Roman"/>
          <w:b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highlight w:val="none"/>
          <w:lang w:val="en-US"/>
        </w:rPr>
      </w:r>
    </w:p>
    <w:p>
      <w:pPr>
        <w:pBdr/>
        <w:spacing w:after="120" w:line="240" w:lineRule="auto"/>
        <w:ind/>
        <w:rPr>
          <w:rFonts w:ascii="Times New Roman" w:hAnsi="Times New Roman" w:eastAsia="Times New Roman" w:cs="Times New Roman"/>
          <w:b/>
          <w:bCs/>
          <w:highlight w:val="none"/>
          <w:cs/>
          <w:lang w:val="en-US"/>
        </w:rPr>
      </w:pPr>
      <w:r>
        <w:rPr>
          <w:rFonts w:ascii="Times New Roman" w:hAnsi="Times New Roman" w:eastAsia="Times New Roman" w:cs="Times New Roman"/>
          <w:b/>
          <w:u w:val="single"/>
          <w:lang w:val="en-US"/>
        </w:rPr>
        <w:t xml:space="preserve">PART- II</w:t>
      </w:r>
      <w:r>
        <w:rPr>
          <w:rFonts w:ascii="Times New Roman" w:hAnsi="Times New Roman" w:eastAsia="Times New Roman" w:cs="Times New Roman"/>
          <w:b/>
          <w:lang w:val="en-US"/>
        </w:rPr>
        <w:t xml:space="preserve">: </w:t>
      </w:r>
      <w:r>
        <w:rPr>
          <w:rFonts w:ascii="Times New Roman" w:hAnsi="Times New Roman" w:eastAsia="Times New Roman" w:cs="Arial Unicode MS"/>
          <w:b/>
          <w:szCs w:val="20"/>
          <w:cs/>
          <w:lang w:val="en-US" w:bidi="hi-IN"/>
        </w:rPr>
      </w:r>
      <w:r>
        <w:rPr>
          <w:rFonts w:ascii="Times New Roman" w:hAnsi="Times New Roman" w:eastAsia="Times New Roman" w:cs="Arial Unicode MS"/>
          <w:b/>
          <w:szCs w:val="20"/>
          <w:cs/>
          <w:lang w:val="en-US" w:bidi="hi-IN"/>
        </w:rPr>
      </w:r>
    </w:p>
    <w:p>
      <w:pPr>
        <w:pStyle w:val="1017"/>
        <w:numPr>
          <w:ilvl w:val="0"/>
          <w:numId w:val="3"/>
        </w:numPr>
        <w:pBdr/>
        <w:spacing w:line="240" w:lineRule="auto"/>
        <w:ind w:hanging="567" w:left="567"/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 xml:space="preserve">IMPORTANT QUALITY AUDITS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0</w:t>
      </w: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</w:r>
    </w:p>
    <w:tbl>
      <w:tblPr>
        <w:tblStyle w:val="1018"/>
        <w:tblW w:w="10349" w:type="dxa"/>
        <w:tblInd w:w="108" w:type="dxa"/>
        <w:tblBorders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1842"/>
        <w:gridCol w:w="3261"/>
        <w:gridCol w:w="1985"/>
      </w:tblGrid>
      <w:tr>
        <w:trPr>
          <w:trHeight w:val="564"/>
        </w:trPr>
        <w:tc>
          <w:tcPr>
            <w:tcBorders/>
            <w:tcW w:w="851" w:type="dxa"/>
            <w:textDirection w:val="lrTb"/>
            <w:noWrap w:val="false"/>
          </w:tcPr>
          <w:p>
            <w:pPr>
              <w:pBdr/>
              <w:spacing w:after="120"/>
              <w:ind/>
              <w:jc w:val="center"/>
              <w:rPr>
                <w:b/>
                <w:bCs/>
                <w:sz w:val="22"/>
                <w:szCs w:val="22"/>
                <w:u w:val="single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 xml:space="preserve">Sl. No.</w:t>
            </w:r>
            <w:r>
              <w:rPr>
                <w:b/>
                <w:bCs/>
                <w:sz w:val="22"/>
                <w:szCs w:val="22"/>
                <w:u w:val="single"/>
                <w:lang w:val="en-US"/>
              </w:rPr>
            </w:r>
            <w:r>
              <w:rPr>
                <w:b/>
                <w:bCs/>
                <w:sz w:val="22"/>
                <w:szCs w:val="22"/>
                <w:u w:val="single"/>
                <w:lang w:val="en-US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Style w:val="1036"/>
              <w:pBdr/>
              <w:spacing/>
              <w:ind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Name &amp; Designation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1036"/>
              <w:pBdr/>
              <w:spacing/>
              <w:ind/>
              <w:jc w:val="center"/>
              <w:rPr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</w:rPr>
              <w:t xml:space="preserve">Shri/Smt.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 w:after="120"/>
              <w:ind/>
              <w:jc w:val="center"/>
              <w:rPr>
                <w:b/>
                <w:bCs/>
                <w:sz w:val="22"/>
                <w:szCs w:val="22"/>
                <w:u w:val="single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 xml:space="preserve">Audit Details</w:t>
            </w:r>
            <w:r>
              <w:rPr>
                <w:b/>
                <w:bCs/>
                <w:sz w:val="22"/>
                <w:szCs w:val="22"/>
                <w:u w:val="single"/>
                <w:lang w:val="en-US"/>
              </w:rPr>
            </w:r>
            <w:r>
              <w:rPr>
                <w:b/>
                <w:bCs/>
                <w:sz w:val="22"/>
                <w:szCs w:val="22"/>
                <w:u w:val="single"/>
                <w:lang w:val="en-US"/>
              </w:rPr>
            </w:r>
          </w:p>
        </w:tc>
        <w:tc>
          <w:tcPr>
            <w:tcBorders/>
            <w:tcW w:w="3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Audit Non-Conformances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/observations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 w:after="120"/>
              <w:ind/>
              <w:jc w:val="center"/>
              <w:rPr>
                <w:b/>
                <w:bCs/>
                <w:sz w:val="22"/>
                <w:szCs w:val="22"/>
                <w:u w:val="single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  <w:r>
              <w:rPr>
                <w:b/>
                <w:bCs/>
                <w:sz w:val="22"/>
                <w:szCs w:val="22"/>
                <w:u w:val="single"/>
                <w:lang w:val="en-US"/>
              </w:rPr>
            </w:r>
            <w:r>
              <w:rPr>
                <w:b/>
                <w:bCs/>
                <w:sz w:val="22"/>
                <w:szCs w:val="22"/>
                <w:u w:val="single"/>
                <w:lang w:val="en-US"/>
              </w:rPr>
            </w:r>
          </w:p>
        </w:tc>
      </w:tr>
      <w:tr>
        <w:trPr>
          <w:trHeight w:val="224"/>
        </w:trPr>
        <w:tc>
          <w:tcPr>
            <w:gridSpan w:val="5"/>
            <w:tcBorders/>
            <w:tcW w:w="10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Times New Roman" w:cs="Arial Unicode MS"/>
          <w:b/>
          <w:bCs/>
          <w:sz w:val="20"/>
          <w:szCs w:val="18"/>
          <w:u w:val="single"/>
          <w:lang w:val="en-US" w:bidi="hi-IN"/>
        </w:rPr>
      </w:pPr>
      <w:r>
        <w:rPr>
          <w:rFonts w:ascii="Times New Roman" w:hAnsi="Times New Roman" w:eastAsia="Times New Roman" w:cs="Arial Unicode MS"/>
          <w:b/>
          <w:bCs/>
          <w:sz w:val="20"/>
          <w:szCs w:val="18"/>
          <w:u w:val="single"/>
          <w:lang w:val="en-US" w:bidi="hi-IN"/>
        </w:rPr>
      </w:r>
      <w:r>
        <w:rPr>
          <w:rFonts w:ascii="Times New Roman" w:hAnsi="Times New Roman" w:eastAsia="Times New Roman" w:cs="Arial Unicode MS"/>
          <w:b/>
          <w:bCs/>
          <w:sz w:val="20"/>
          <w:szCs w:val="18"/>
          <w:u w:val="single"/>
          <w:lang w:val="en-US" w:bidi="hi-IN"/>
        </w:rPr>
      </w:r>
      <w:r>
        <w:rPr>
          <w:rFonts w:ascii="Times New Roman" w:hAnsi="Times New Roman" w:eastAsia="Times New Roman" w:cs="Arial Unicode MS"/>
          <w:b/>
          <w:bCs/>
          <w:sz w:val="20"/>
          <w:szCs w:val="18"/>
          <w:u w:val="single"/>
          <w:lang w:val="en-US" w:bidi="hi-IN"/>
        </w:rPr>
      </w:r>
    </w:p>
    <w:p>
      <w:pPr>
        <w:pStyle w:val="1017"/>
        <w:numPr>
          <w:ilvl w:val="0"/>
          <w:numId w:val="3"/>
        </w:numPr>
        <w:pBdr/>
        <w:spacing w:after="0" w:line="240" w:lineRule="auto"/>
        <w:ind w:hanging="567" w:left="567"/>
        <w:contextualSpacing w:val="fals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PARTICIPATION IN IMPORTANT MEETINGS AND STUDIES: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 w:line="240" w:lineRule="auto"/>
        <w:ind w:firstLine="0" w:left="567"/>
        <w:contextualSpacing w:val="fals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>
      <w:pPr>
        <w:pStyle w:val="1017"/>
        <w:numPr>
          <w:ilvl w:val="0"/>
          <w:numId w:val="61"/>
        </w:numPr>
        <w:pBdr/>
        <w:tabs>
          <w:tab w:val="left" w:leader="none" w:pos="426"/>
        </w:tabs>
        <w:spacing w:after="0"/>
        <w:ind/>
        <w:jc w:val="both"/>
        <w:rPr>
          <w:rFonts w:ascii="Times New Roman" w:hAnsi="Times New Roman" w:eastAsia="Times New Roman" w:cs="Times New Roman"/>
          <w:bCs/>
          <w:color w:val="000000" w:themeColor="text1"/>
          <w:lang w:val="en-US"/>
        </w:rPr>
      </w:pPr>
      <w:r>
        <w:rPr>
          <w:rFonts w:ascii="Times New Roman" w:hAnsi="Times New Roman" w:eastAsia="Times New Roman" w:cs="Times New Roman"/>
          <w:bCs/>
        </w:rPr>
        <w:t xml:space="preserve">x</w:t>
      </w:r>
      <w:r>
        <w:rPr>
          <w:rFonts w:ascii="Times New Roman" w:hAnsi="Times New Roman" w:eastAsia="Times New Roman" w:cs="Times New Roman"/>
          <w:bCs/>
          <w:color w:val="000000" w:themeColor="text1"/>
          <w:lang w:val="en-US"/>
        </w:rPr>
      </w:r>
      <w:r>
        <w:rPr>
          <w:rFonts w:ascii="Times New Roman" w:hAnsi="Times New Roman" w:eastAsia="Times New Roman" w:cs="Times New Roman"/>
          <w:bCs/>
          <w:color w:val="000000" w:themeColor="text1"/>
          <w:lang w:val="en-US"/>
        </w:rPr>
      </w:r>
    </w:p>
    <w:p>
      <w:pPr>
        <w:pStyle w:val="1017"/>
        <w:numPr>
          <w:ilvl w:val="0"/>
          <w:numId w:val="61"/>
        </w:numPr>
        <w:pBdr/>
        <w:tabs>
          <w:tab w:val="left" w:leader="none" w:pos="426"/>
        </w:tabs>
        <w:spacing w:after="0"/>
        <w:ind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:lang w:val="en-US"/>
        </w:rPr>
        <w:t xml:space="preserve">y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</w:r>
    </w:p>
    <w:p>
      <w:pPr>
        <w:pBdr/>
        <w:spacing w:after="0" w:before="12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17"/>
        <w:numPr>
          <w:ilvl w:val="0"/>
          <w:numId w:val="3"/>
        </w:numPr>
        <w:pBdr/>
        <w:spacing w:after="0" w:line="240" w:lineRule="auto"/>
        <w:ind w:hanging="567" w:left="567"/>
        <w:contextualSpacing w:val="false"/>
        <w:rPr>
          <w:rFonts w:ascii="Times New Roman" w:hAnsi="Times New Roman" w:cs="Times New Roman"/>
          <w:b/>
          <w:bCs/>
          <w:color w:val="ff0000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ACCIDENT/ INCIDENT INVESTIGATION</w:t>
      </w:r>
      <w:r>
        <w:rPr>
          <w:rFonts w:ascii="Times New Roman" w:hAnsi="Times New Roman" w:cs="Times New Roman"/>
          <w:b/>
          <w:bCs/>
        </w:rPr>
        <w:t xml:space="preserve">:   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  <w:color w:val="ff0000"/>
          <w:u w:val="singl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r>
    </w:p>
    <w:p>
      <w:pPr>
        <w:pStyle w:val="1017"/>
        <w:numPr>
          <w:ilvl w:val="0"/>
          <w:numId w:val="3"/>
        </w:numPr>
        <w:pBdr/>
        <w:spacing w:line="240" w:lineRule="auto"/>
        <w:ind w:hanging="567" w:left="567"/>
        <w:contextualSpacing w:val="false"/>
        <w:rPr>
          <w:rFonts w:ascii="Times New Roman" w:hAnsi="Times New Roman" w:eastAsia="Times New Roman" w:cs="Times New Roman"/>
          <w:b/>
          <w:bCs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 xml:space="preserve">DEFECT INVESTIGATION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–</w:t>
      </w:r>
      <w:r>
        <w:rPr>
          <w:rFonts w:ascii="Times New Roman" w:hAnsi="Times New Roman" w:cs="Times New Roman"/>
          <w:b/>
          <w:bCs/>
        </w:rPr>
        <w:t xml:space="preserve">NIL–</w:t>
      </w:r>
      <w:r>
        <w:rPr>
          <w:rFonts w:ascii="Times New Roman" w:hAnsi="Times New Roman" w:eastAsia="Times New Roman" w:cs="Times New Roman"/>
          <w:b/>
          <w:bCs/>
          <w:lang w:val="en-US"/>
        </w:rPr>
      </w:r>
      <w:r>
        <w:rPr>
          <w:rFonts w:ascii="Times New Roman" w:hAnsi="Times New Roman" w:eastAsia="Times New Roman" w:cs="Times New Roman"/>
          <w:b/>
          <w:bCs/>
          <w:lang w:val="en-US"/>
        </w:rPr>
      </w:r>
    </w:p>
    <w:tbl>
      <w:tblPr>
        <w:tblStyle w:val="1018"/>
        <w:tblW w:w="0" w:type="auto"/>
        <w:tblInd w:w="426" w:type="dxa"/>
        <w:tblBorders/>
        <w:tblLayout w:type="fixed"/>
        <w:tblLook w:val="04A0" w:firstRow="1" w:lastRow="0" w:firstColumn="1" w:lastColumn="0" w:noHBand="0" w:noVBand="1"/>
      </w:tblPr>
      <w:tblGrid>
        <w:gridCol w:w="533"/>
        <w:gridCol w:w="1276"/>
        <w:gridCol w:w="1559"/>
        <w:gridCol w:w="2551"/>
        <w:gridCol w:w="4077"/>
      </w:tblGrid>
      <w:tr>
        <w:trPr/>
        <w:tc>
          <w:tcPr>
            <w:tcBorders/>
            <w:tcW w:w="533" w:type="dxa"/>
            <w:textDirection w:val="lrTb"/>
            <w:noWrap/>
          </w:tcPr>
          <w:p>
            <w:pPr>
              <w:pBdr/>
              <w:spacing/>
              <w: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s/n</w:t>
            </w:r>
            <w:r>
              <w:rPr>
                <w:b/>
                <w:bCs/>
                <w:sz w:val="22"/>
                <w:szCs w:val="22"/>
                <w:lang w:val="en-US"/>
              </w:rPr>
            </w:r>
            <w:r>
              <w:rPr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Borders/>
            <w:tcW w:w="1276" w:type="dxa"/>
            <w:textDirection w:val="lrTb"/>
            <w:noWrap/>
          </w:tcPr>
          <w:p>
            <w:pPr>
              <w:pBdr/>
              <w:spacing/>
              <w: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Project</w:t>
            </w:r>
            <w:r>
              <w:rPr>
                <w:b/>
                <w:bCs/>
                <w:sz w:val="22"/>
                <w:szCs w:val="22"/>
                <w:lang w:val="en-US"/>
              </w:rPr>
            </w:r>
            <w:r>
              <w:rPr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Borders/>
            <w:tcW w:w="1559" w:type="dxa"/>
            <w:textDirection w:val="lrTb"/>
            <w:noWrap/>
          </w:tcPr>
          <w:p>
            <w:pPr>
              <w:pBdr/>
              <w:spacing/>
              <w: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Item</w:t>
            </w:r>
            <w:r>
              <w:rPr>
                <w:b/>
                <w:bCs/>
                <w:sz w:val="22"/>
                <w:szCs w:val="22"/>
                <w:lang w:val="en-US"/>
              </w:rPr>
            </w:r>
            <w:r>
              <w:rPr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Borders/>
            <w:tcW w:w="2551" w:type="dxa"/>
            <w:textDirection w:val="lrTb"/>
            <w:noWrap/>
          </w:tcPr>
          <w:p>
            <w:pPr>
              <w:pBdr/>
              <w:spacing/>
              <w: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Reported Snag</w:t>
            </w:r>
            <w:r>
              <w:rPr>
                <w:b/>
                <w:bCs/>
                <w:sz w:val="22"/>
                <w:szCs w:val="22"/>
                <w:lang w:val="en-US"/>
              </w:rPr>
            </w:r>
            <w:r>
              <w:rPr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Borders/>
            <w:tcW w:w="4077" w:type="dxa"/>
            <w:textDirection w:val="lrTb"/>
            <w:noWrap/>
          </w:tcPr>
          <w:p>
            <w:pPr>
              <w:pBdr/>
              <w:spacing/>
              <w: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Decision</w:t>
            </w:r>
            <w:r>
              <w:rPr>
                <w:b/>
                <w:bCs/>
                <w:sz w:val="22"/>
                <w:szCs w:val="22"/>
                <w:lang w:val="en-US"/>
              </w:rPr>
            </w:r>
            <w:r>
              <w:rPr>
                <w:b/>
                <w:bCs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gridSpan w:val="5"/>
            <w:tcBorders/>
            <w:tcW w:w="9996" w:type="dxa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color w:val="c0504d" w:themeColor="accent2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color w:val="c0504d" w:themeColor="accent2"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color w:val="c0504d" w:themeColor="accent2"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color w:val="c0504d" w:themeColor="accent2"/>
          <w:u w:val="single"/>
          <w:lang w:val="en-US"/>
        </w:rPr>
      </w:r>
    </w:p>
    <w:p>
      <w:pPr>
        <w:pStyle w:val="1017"/>
        <w:numPr>
          <w:ilvl w:val="0"/>
          <w:numId w:val="3"/>
        </w:numPr>
        <w:pBdr/>
        <w:spacing w:line="240" w:lineRule="auto"/>
        <w:ind w:hanging="567" w:left="567"/>
        <w:contextualSpacing w:val="false"/>
        <w:jc w:val="both"/>
        <w:rPr>
          <w:rFonts w:ascii="Times New Roman" w:hAnsi="Times New Roman" w:eastAsia="Times New Roman" w:cs="Times New Roman"/>
          <w:b/>
          <w:color w:val="ff0000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u w:val="single"/>
          <w:lang w:val="en-US"/>
        </w:rPr>
        <w:t xml:space="preserve">IMPORTANT CONTRIBUTIONS DURING QA COVERAGE INCLUDING ENGINEERING OBSERVATIONS LEADING TO IMPROVEMENT IN THE QUALITY OF THE PRODUCT/ SYSTEM</w:t>
      </w:r>
      <w:r>
        <w:rPr>
          <w:rFonts w:ascii="Times New Roman" w:hAnsi="Times New Roman" w:eastAsia="Times New Roman" w:cs="Times New Roman"/>
          <w:b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color w:val="ff0000"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color w:val="ff0000"/>
          <w:u w:val="single"/>
          <w:lang w:val="en-US"/>
        </w:rPr>
      </w:r>
    </w:p>
    <w:p>
      <w:pPr>
        <w:pBdr/>
        <w:spacing/>
        <w:ind w:right="0" w:hanging="180" w:left="540"/>
        <w:rPr>
          <w:rFonts w:ascii="Times New Roman" w:hAnsi="Times New Roman" w:cs="Times New Roman"/>
          <w:highlight w:val="none"/>
        </w:rPr>
      </w:pPr>
      <w:r>
        <w:t xml:space="preserve">    </w:t>
      </w:r>
      <w:r>
        <w:rPr>
          <w:rFonts w:ascii="Times New Roman" w:hAnsi="Times New Roman" w:cs="Times New Roman"/>
          <w:highlight w:val="none"/>
        </w:rPr>
      </w:r>
    </w:p>
    <w:p>
      <w:pPr>
        <w:pBdr/>
        <w:tabs>
          <w:tab w:val="left" w:leader="none" w:pos="426"/>
        </w:tabs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426"/>
        </w:tabs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</w:rPr>
      </w:r>
    </w:p>
    <w:p>
      <w:pPr>
        <w:pStyle w:val="845"/>
        <w:pBdr/>
        <w:spacing w:after="0" w:line="240" w:lineRule="auto"/>
        <w:ind/>
        <w:jc w:val="both"/>
        <w:rPr>
          <w:rFonts w:ascii="DevLys 010" w:hAnsi="DevLys 010"/>
          <w:sz w:val="28"/>
          <w:szCs w:val="28"/>
        </w:rPr>
      </w:pPr>
      <w:r>
        <w:rPr>
          <w:rFonts w:ascii="DevLys 010" w:hAnsi="DevLys 010"/>
          <w:sz w:val="32"/>
          <w:szCs w:val="32"/>
        </w:rPr>
        <w:t xml:space="preserve">                                                            </w:t>
      </w:r>
      <w:r>
        <w:rPr>
          <w:rFonts w:ascii="DevLys 010" w:hAnsi="DevLys 010"/>
          <w:sz w:val="32"/>
          <w:szCs w:val="32"/>
        </w:rPr>
        <w:t xml:space="preserve">¼</w:t>
      </w:r>
      <w:r>
        <w:rPr>
          <w:rFonts w:hint="cs" w:ascii="Nirmala UI" w:hAnsi="Nirmala UI" w:eastAsia="Kruti Dev 011" w:cs="Nirmala UI"/>
          <w:cs/>
          <w:lang w:val="en-IN" w:bidi="hi-IN"/>
        </w:rPr>
        <w:t xml:space="preserve">——</w:t>
      </w:r>
      <w:r>
        <w:rPr>
          <w:rFonts w:ascii="DevLys 010" w:hAnsi="DevLys 010"/>
          <w:sz w:val="32"/>
          <w:szCs w:val="32"/>
        </w:rPr>
        <w:t xml:space="preserve">½</w:t>
      </w:r>
      <w:r>
        <w:rPr>
          <w:rFonts w:ascii="DevLys 010" w:hAnsi="DevLys 010"/>
          <w:sz w:val="32"/>
          <w:szCs w:val="32"/>
        </w:rPr>
      </w:r>
      <w:r>
        <w:rPr>
          <w:rFonts w:ascii="DevLys 010" w:hAnsi="DevLys 010"/>
          <w:sz w:val="28"/>
          <w:szCs w:val="28"/>
        </w:rPr>
      </w:r>
    </w:p>
    <w:p>
      <w:pPr>
        <w:pStyle w:val="845"/>
        <w:pBdr/>
        <w:spacing w:after="0" w:line="240" w:lineRule="auto"/>
        <w:ind/>
        <w:jc w:val="both"/>
        <w:rPr>
          <w:rFonts w:ascii="DevLys 010" w:hAnsi="DevLys 010"/>
          <w:sz w:val="28"/>
          <w:szCs w:val="28"/>
        </w:rPr>
      </w:pPr>
      <w:r>
        <w:rPr>
          <w:rFonts w:ascii="DevLys 010" w:hAnsi="DevLys 010"/>
          <w:sz w:val="28"/>
          <w:szCs w:val="28"/>
        </w:rPr>
        <w:t xml:space="preserve">                                                            </w:t>
      </w:r>
      <w:r>
        <w:rPr>
          <w:rFonts w:hint="cs" w:ascii="Nirmala UI" w:hAnsi="Nirmala UI" w:cs="Nirmala UI"/>
          <w:sz w:val="24"/>
          <w:cs/>
          <w:lang w:val="en-IN" w:bidi="hi-IN"/>
        </w:rPr>
        <w:t xml:space="preserve">कृते  </w:t>
      </w:r>
      <w:r>
        <w:rPr>
          <w:rFonts w:hint="cs" w:ascii="Nirmala UI" w:hAnsi="Nirmala UI" w:cs="Nirmala UI"/>
          <w:sz w:val="24"/>
          <w:cs/>
          <w:lang w:bidi="hi-IN"/>
        </w:rPr>
        <w:t xml:space="preserve">क्षेत्रीय निदेशक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,</w:t>
      </w:r>
      <w:r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26"/>
          <w:szCs w:val="26"/>
        </w:rPr>
        <w:t xml:space="preserve">ए क्यू ए</w:t>
      </w:r>
      <w:r>
        <w:rPr>
          <w:rFonts w:ascii="DevLys 010" w:hAnsi="DevLys 010"/>
          <w:sz w:val="28"/>
          <w:szCs w:val="28"/>
        </w:rPr>
      </w:r>
      <w:r>
        <w:rPr>
          <w:rFonts w:ascii="DevLys 010" w:hAnsi="DevLys 010"/>
          <w:sz w:val="28"/>
          <w:szCs w:val="28"/>
        </w:rPr>
      </w:r>
      <w:r>
        <w:rPr>
          <w:rFonts w:ascii="DevLys 010" w:hAnsi="DevLys 010" w:cs="Arial Unicode MS"/>
          <w:bCs/>
          <w:color w:val="ff0000"/>
          <w:sz w:val="28"/>
          <w:szCs w:val="25"/>
          <w:lang w:bidi="hi-IN"/>
        </w:rPr>
      </w:r>
      <w:r>
        <w:rPr>
          <w:rFonts w:ascii="DevLys 010" w:hAnsi="DevLys 010" w:cs="Arial Unicode MS"/>
          <w:bCs/>
          <w:color w:val="ff0000"/>
          <w:sz w:val="28"/>
          <w:szCs w:val="25"/>
          <w:lang w:bidi="hi-IN"/>
        </w:rPr>
      </w:r>
      <w:r>
        <w:rPr>
          <w:rFonts w:ascii="DevLys 010" w:hAnsi="DevLys 010" w:cs="Times New Roman"/>
          <w:bCs/>
          <w:color w:val="ff0000"/>
          <w:sz w:val="28"/>
          <w:szCs w:val="28"/>
        </w:rPr>
      </w:r>
      <w:r>
        <w:rPr>
          <w:rFonts w:ascii="DevLys 010" w:hAnsi="DevLys 010" w:cs="Arial Unicode MS"/>
          <w:bCs/>
          <w:color w:val="ff0000"/>
          <w:sz w:val="8"/>
          <w:szCs w:val="7"/>
          <w:lang w:bidi="hi-IN"/>
        </w:rPr>
      </w:r>
      <w:r>
        <w:rPr>
          <w:rFonts w:ascii="DevLys 010" w:hAnsi="DevLys 010" w:cs="Arial Unicode MS"/>
          <w:bCs/>
          <w:color w:val="ff0000"/>
          <w:sz w:val="8"/>
          <w:szCs w:val="7"/>
          <w:lang w:bidi="hi-IN"/>
        </w:rPr>
      </w:r>
      <w:r>
        <w:rPr>
          <w:rFonts w:ascii="DevLys 010" w:hAnsi="DevLys 010" w:cs="Arial Unicode MS"/>
          <w:bCs/>
          <w:color w:val="ff0000"/>
          <w:sz w:val="28"/>
          <w:szCs w:val="25"/>
          <w:lang w:bidi="hi-IN"/>
        </w:rPr>
      </w:r>
      <w:r>
        <w:rPr>
          <w:rFonts w:ascii="DevLys 010" w:hAnsi="DevLys 010"/>
          <w:sz w:val="28"/>
          <w:szCs w:val="28"/>
        </w:rPr>
      </w:r>
    </w:p>
    <w:sectPr>
      <w:footerReference w:type="default" r:id="rId9"/>
      <w:footnotePr/>
      <w:endnotePr/>
      <w:type w:val="nextPage"/>
      <w:pgSz w:h="16839" w:orient="portrait" w:w="11907"/>
      <w:pgMar w:top="245" w:right="567" w:bottom="142" w:left="992" w:header="567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DevLys 010"/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Bookman Old Style">
    <w:panose1 w:val="02060603050605020204"/>
  </w:font>
  <w:font w:name="Arial Unicode MS">
    <w:panose1 w:val="020B0604020202020204"/>
  </w:font>
  <w:font w:name="Kruti Dev 011">
    <w:panose1 w:val="000007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692907"/>
      <w:docPartObj>
        <w:docPartGallery w:val="Page Numbers (Bottom of Page)"/>
        <w:docPartUnique w:val="true"/>
      </w:docPartObj>
      <w:rPr/>
    </w:sdtPr>
    <w:sdtContent>
      <w:p>
        <w:pPr>
          <w:pStyle w:val="1021"/>
          <w:pBdr/>
          <w:spacing/>
          <w:ind/>
          <w:jc w:val="right"/>
          <w:rPr/>
        </w:pPr>
        <w:fldSimple w:instr="PAGE \* MERGEFORMAT">
          <w:r>
            <w:t xml:space="preserve">1</w:t>
          </w:r>
        </w:fldSimple>
        <w:r/>
        <w:r/>
      </w:p>
    </w:sdtContent>
  </w:sdt>
  <w:p>
    <w:pPr>
      <w:pStyle w:val="10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185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6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3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5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2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9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70"/>
      </w:pPr>
      <w:rPr/>
      <w:start w:val="1"/>
      <w:suff w:val="tab"/>
    </w:lvl>
  </w:abstractNum>
  <w:abstractNum w:abstractNumId="4">
    <w:lvl w:ilvl="0">
      <w:isLgl w:val="false"/>
      <w:lvlJc w:val="right"/>
      <w:lvlText w:val="%1."/>
      <w:numFmt w:val="lowerRoman"/>
      <w:pPr>
        <w:pBdr/>
        <w:spacing/>
        <w:ind w:hanging="360" w:left="185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7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9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1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3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5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7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9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11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7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9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1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3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7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9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14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lowerRoman"/>
      <w:pPr>
        <w:pBdr/>
        <w:spacing/>
        <w:ind w:hanging="360" w:left="2127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lowerRoman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lowerLetter"/>
      <w:pPr>
        <w:pBdr/>
        <w:spacing/>
        <w:ind w:hanging="360" w:left="1069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>
        <w:b w:val="0"/>
        <w:bCs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lvl w:ilvl="0">
      <w:isLgl w:val="false"/>
      <w:lvlJc w:val="left"/>
      <w:lvlText w:val="(%1)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4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17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29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lowerLetter"/>
      <w:pPr>
        <w:pBdr/>
        <w:spacing/>
        <w:ind w:hanging="360" w:left="128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lowerLetter"/>
      <w:pPr>
        <w:pBdr/>
        <w:spacing/>
        <w:ind w:hanging="360" w:left="1440"/>
      </w:pPr>
      <w:rPr/>
      <w:start w:val="1"/>
      <w:suff w:val="tab"/>
    </w:lvl>
    <w:lvl w:ilvl="1">
      <w:isLgl w:val="false"/>
      <w:lvlJc w:val="right"/>
      <w:lvlText w:val="%2."/>
      <w:numFmt w:val="lowerRoman"/>
      <w:pPr>
        <w:pBdr/>
        <w:spacing/>
        <w:ind w:hanging="360" w:left="135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lowerRoman"/>
      <w:pPr>
        <w:pBdr/>
        <w:spacing/>
        <w:ind w:hanging="360" w:left="1069"/>
      </w:pPr>
      <w:rPr>
        <w:rFonts w:hint="default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9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6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8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5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2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78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7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9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1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3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7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9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14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color w:val="auto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502"/>
      </w:pPr>
      <w:rPr>
        <w:rFonts w:hint="default"/>
        <w:b/>
        <w:bCs w:val="0"/>
        <w:color w:val="auto"/>
        <w:sz w:val="24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(%1)"/>
      <w:numFmt w:val="lowerLetter"/>
      <w:pPr>
        <w:pBdr/>
        <w:spacing/>
        <w:ind w:hanging="360" w:left="1222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4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6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82"/>
      </w:pPr>
      <w:rPr/>
      <w:start w:val="1"/>
      <w:suff w:val="tab"/>
    </w:lvl>
  </w:abstractNum>
  <w:abstractNum w:abstractNumId="22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right"/>
      <w:lvlText w:val="%1."/>
      <w:numFmt w:val="lowerRoman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25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7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9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1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3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7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9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14"/>
      </w:pPr>
      <w:rPr/>
      <w:start w:val="1"/>
      <w:suff w:val="tab"/>
    </w:lvl>
  </w:abstractNum>
  <w:abstractNum w:abstractNumId="26"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rFonts w:hint="default" w:ascii="Arial" w:hAnsi="Arial" w:cs="Arial"/>
        <w:b w:val="0"/>
        <w:bCs/>
        <w:color w:val="auto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7">
    <w:lvl w:ilvl="0">
      <w:isLgl w:val="false"/>
      <w:lvlJc w:val="right"/>
      <w:lvlText w:val="%1."/>
      <w:numFmt w:val="lowerRoman"/>
      <w:pPr>
        <w:pBdr/>
        <w:spacing/>
        <w:ind w:hanging="180" w:left="272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color w:val="auto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31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7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9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1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3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7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9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14"/>
      </w:pPr>
      <w:rPr/>
      <w:start w:val="1"/>
      <w:suff w:val="tab"/>
    </w:lvl>
  </w:abstractNum>
  <w:abstractNum w:abstractNumId="33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7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9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1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3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7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9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14"/>
      </w:pPr>
      <w:rPr/>
      <w:start w:val="1"/>
      <w:suff w:val="tab"/>
    </w:lvl>
  </w:abstractNum>
  <w:abstractNum w:abstractNumId="34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35">
    <w:lvl w:ilvl="0">
      <w:isLgl w:val="false"/>
      <w:lvlJc w:val="right"/>
      <w:lvlText w:val="%1."/>
      <w:numFmt w:val="lowerRoman"/>
      <w:pPr>
        <w:pBdr/>
        <w:spacing/>
        <w:ind w:hanging="360" w:left="182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87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right"/>
      <w:lvlText w:val="%1."/>
      <w:numFmt w:val="lowerRoman"/>
      <w:pPr>
        <w:pBdr/>
        <w:spacing/>
        <w:ind w:hanging="180" w:left="2724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lowerRoman"/>
      <w:pPr>
        <w:pBdr/>
        <w:spacing/>
        <w:ind w:hanging="360" w:left="9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9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1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23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95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7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9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1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837"/>
      </w:pPr>
      <w:rPr/>
      <w:start w:val="1"/>
      <w:suff w:val="tab"/>
    </w:lvl>
  </w:abstractNum>
  <w:abstractNum w:abstractNumId="4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ascii="Times New Roman" w:hAnsi="Times New Roman" w:eastAsia="Times New Roman" w:cs="Times New Roman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ascii="Times New Roman" w:hAnsi="Times New Roman" w:eastAsia="Times New Roman" w:cs="Times New Roman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lvl w:ilvl="0">
      <w:isLgl w:val="false"/>
      <w:lvlJc w:val="right"/>
      <w:lvlText w:val="%1."/>
      <w:numFmt w:val="lowerRoman"/>
      <w:pPr>
        <w:pBdr/>
        <w:spacing/>
        <w:ind w:hanging="360" w:left="2127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47">
    <w:lvl w:ilvl="0">
      <w:isLgl w:val="false"/>
      <w:lvlJc w:val="right"/>
      <w:lvlText w:val="%1."/>
      <w:numFmt w:val="lowerRoman"/>
      <w:pPr>
        <w:pBdr/>
        <w:spacing/>
        <w:ind w:hanging="360" w:left="2127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48">
    <w:lvl w:ilvl="0">
      <w:isLgl w:val="false"/>
      <w:lvlJc w:val="right"/>
      <w:lvlText w:val="%1."/>
      <w:numFmt w:val="lowerRoman"/>
      <w:pPr>
        <w:pBdr/>
        <w:spacing/>
        <w:ind w:hanging="360" w:left="2127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49">
    <w:lvl w:ilvl="0">
      <w:isLgl w:val="false"/>
      <w:lvlJc w:val="left"/>
      <w:lvlText w:val="(%1)"/>
      <w:numFmt w:val="lowerLetter"/>
      <w:pPr>
        <w:pBdr/>
        <w:spacing/>
        <w:ind w:hanging="360" w:left="1222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4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6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82"/>
      </w:pPr>
      <w:rPr/>
      <w:start w:val="1"/>
      <w:suff w:val="tab"/>
    </w:lvl>
  </w:abstractNum>
  <w:abstractNum w:abstractNumId="50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3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4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6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7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8">
    <w:lvl w:ilvl="0">
      <w:isLgl w:val="false"/>
      <w:lvlJc w:val="right"/>
      <w:lvlText w:val="(%1)"/>
      <w:numFmt w:val="low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9">
    <w:lvl w:ilvl="0">
      <w:isLgl w:val="false"/>
      <w:lvlJc w:val="right"/>
      <w:lvlText w:val="%1."/>
      <w:numFmt w:val="lowerRoman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0">
    <w:lvl w:ilvl="0">
      <w:isLgl w:val="false"/>
      <w:lvlJc w:val="right"/>
      <w:lvlText w:val="%1."/>
      <w:numFmt w:val="lowerRoman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38"/>
  </w:num>
  <w:num w:numId="2">
    <w:abstractNumId w:val="11"/>
  </w:num>
  <w:num w:numId="3">
    <w:abstractNumId w:val="19"/>
  </w:num>
  <w:num w:numId="4">
    <w:abstractNumId w:val="8"/>
  </w:num>
  <w:num w:numId="5">
    <w:abstractNumId w:val="10"/>
  </w:num>
  <w:num w:numId="6">
    <w:abstractNumId w:val="18"/>
  </w:num>
  <w:num w:numId="7">
    <w:abstractNumId w:val="30"/>
  </w:num>
  <w:num w:numId="8">
    <w:abstractNumId w:val="4"/>
  </w:num>
  <w:num w:numId="9">
    <w:abstractNumId w:val="7"/>
  </w:num>
  <w:num w:numId="10">
    <w:abstractNumId w:val="0"/>
  </w:num>
  <w:num w:numId="11">
    <w:abstractNumId w:val="29"/>
  </w:num>
  <w:num w:numId="12">
    <w:abstractNumId w:val="1"/>
  </w:num>
  <w:num w:numId="13">
    <w:abstractNumId w:val="32"/>
  </w:num>
  <w:num w:numId="14">
    <w:abstractNumId w:val="20"/>
  </w:num>
  <w:num w:numId="15">
    <w:abstractNumId w:val="22"/>
  </w:num>
  <w:num w:numId="16">
    <w:abstractNumId w:val="9"/>
  </w:num>
  <w:num w:numId="17">
    <w:abstractNumId w:val="17"/>
  </w:num>
  <w:num w:numId="18">
    <w:abstractNumId w:val="25"/>
  </w:num>
  <w:num w:numId="19">
    <w:abstractNumId w:val="33"/>
  </w:num>
  <w:num w:numId="20">
    <w:abstractNumId w:val="34"/>
  </w:num>
  <w:num w:numId="21">
    <w:abstractNumId w:val="24"/>
  </w:num>
  <w:num w:numId="22">
    <w:abstractNumId w:val="16"/>
  </w:num>
  <w:num w:numId="23">
    <w:abstractNumId w:val="14"/>
  </w:num>
  <w:num w:numId="24">
    <w:abstractNumId w:val="15"/>
  </w:num>
  <w:num w:numId="25">
    <w:abstractNumId w:val="41"/>
  </w:num>
  <w:num w:numId="26">
    <w:abstractNumId w:val="23"/>
  </w:num>
  <w:num w:numId="27">
    <w:abstractNumId w:val="36"/>
  </w:num>
  <w:num w:numId="28">
    <w:abstractNumId w:val="37"/>
  </w:num>
  <w:num w:numId="29">
    <w:abstractNumId w:val="12"/>
  </w:num>
  <w:num w:numId="30">
    <w:abstractNumId w:val="27"/>
  </w:num>
  <w:num w:numId="31">
    <w:abstractNumId w:val="39"/>
  </w:num>
  <w:num w:numId="32">
    <w:abstractNumId w:val="21"/>
  </w:num>
  <w:num w:numId="33">
    <w:abstractNumId w:val="3"/>
  </w:num>
  <w:num w:numId="34">
    <w:abstractNumId w:val="26"/>
  </w:num>
  <w:num w:numId="35">
    <w:abstractNumId w:val="31"/>
  </w:num>
  <w:num w:numId="36">
    <w:abstractNumId w:val="28"/>
  </w:num>
  <w:num w:numId="37">
    <w:abstractNumId w:val="40"/>
  </w:num>
  <w:num w:numId="38">
    <w:abstractNumId w:val="5"/>
  </w:num>
  <w:num w:numId="39">
    <w:abstractNumId w:val="2"/>
  </w:num>
  <w:num w:numId="40">
    <w:abstractNumId w:val="35"/>
  </w:num>
  <w:num w:numId="41">
    <w:abstractNumId w:val="6"/>
  </w:num>
  <w:num w:numId="42">
    <w:abstractNumId w:val="13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6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37">
    <w:name w:val="Intense Emphasis"/>
    <w:basedOn w:val="8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38">
    <w:name w:val="Intense Reference"/>
    <w:basedOn w:val="8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39">
    <w:name w:val="Subtle Emphasis"/>
    <w:basedOn w:val="8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0">
    <w:name w:val="Emphasis"/>
    <w:basedOn w:val="855"/>
    <w:uiPriority w:val="20"/>
    <w:qFormat/>
    <w:pPr>
      <w:pBdr/>
      <w:spacing/>
      <w:ind/>
    </w:pPr>
    <w:rPr>
      <w:i/>
      <w:iCs/>
    </w:rPr>
  </w:style>
  <w:style w:type="character" w:styleId="841">
    <w:name w:val="Strong"/>
    <w:basedOn w:val="855"/>
    <w:uiPriority w:val="22"/>
    <w:qFormat/>
    <w:pPr>
      <w:pBdr/>
      <w:spacing/>
      <w:ind/>
    </w:pPr>
    <w:rPr>
      <w:b/>
      <w:bCs/>
    </w:rPr>
  </w:style>
  <w:style w:type="character" w:styleId="842">
    <w:name w:val="Subtle Reference"/>
    <w:basedOn w:val="8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3">
    <w:name w:val="Book Title"/>
    <w:basedOn w:val="85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44">
    <w:name w:val="FollowedHyperlink"/>
    <w:basedOn w:val="8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 w:default="1">
    <w:name w:val="Normal"/>
    <w:qFormat/>
    <w:pPr>
      <w:pBdr/>
      <w:spacing/>
      <w:ind/>
    </w:pPr>
  </w:style>
  <w:style w:type="paragraph" w:styleId="846">
    <w:name w:val="Heading 1"/>
    <w:basedOn w:val="845"/>
    <w:next w:val="845"/>
    <w:link w:val="104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47">
    <w:name w:val="Heading 2"/>
    <w:basedOn w:val="845"/>
    <w:next w:val="845"/>
    <w:link w:val="103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48">
    <w:name w:val="Heading 3"/>
    <w:basedOn w:val="845"/>
    <w:next w:val="845"/>
    <w:link w:val="858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849">
    <w:name w:val="Heading 4"/>
    <w:basedOn w:val="845"/>
    <w:next w:val="845"/>
    <w:link w:val="1026"/>
    <w:qFormat/>
    <w:pPr>
      <w:keepNext w:val="true"/>
      <w:pBdr/>
      <w:spacing w:after="0" w:line="240" w:lineRule="auto"/>
      <w:ind/>
      <w:jc w:val="both"/>
      <w:outlineLvl w:val="3"/>
    </w:pPr>
    <w:rPr>
      <w:rFonts w:ascii="Bookman Old Style" w:hAnsi="Bookman Old Style" w:eastAsia="Times New Roman" w:cs="Arial"/>
      <w:b/>
      <w:bCs/>
      <w:sz w:val="24"/>
      <w:szCs w:val="24"/>
      <w:u w:val="single"/>
      <w:lang w:val="en-US"/>
    </w:rPr>
  </w:style>
  <w:style w:type="paragraph" w:styleId="850">
    <w:name w:val="Heading 5"/>
    <w:basedOn w:val="845"/>
    <w:next w:val="845"/>
    <w:link w:val="859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51">
    <w:name w:val="Heading 6"/>
    <w:basedOn w:val="845"/>
    <w:next w:val="845"/>
    <w:link w:val="860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852">
    <w:name w:val="Heading 7"/>
    <w:basedOn w:val="845"/>
    <w:next w:val="845"/>
    <w:link w:val="861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853">
    <w:name w:val="Heading 8"/>
    <w:basedOn w:val="845"/>
    <w:next w:val="845"/>
    <w:link w:val="862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854">
    <w:name w:val="Heading 9"/>
    <w:basedOn w:val="845"/>
    <w:next w:val="845"/>
    <w:link w:val="863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55" w:default="1">
    <w:name w:val="Default Paragraph Font"/>
    <w:uiPriority w:val="1"/>
    <w:semiHidden/>
    <w:unhideWhenUsed/>
    <w:pPr>
      <w:pBdr/>
      <w:spacing/>
      <w:ind/>
    </w:pPr>
  </w:style>
  <w:style w:type="table" w:styleId="85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 w:customStyle="1">
    <w:name w:val="Heading 3 Char"/>
    <w:basedOn w:val="855"/>
    <w:link w:val="84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59" w:customStyle="1">
    <w:name w:val="Heading 5 Char"/>
    <w:basedOn w:val="855"/>
    <w:link w:val="85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60" w:customStyle="1">
    <w:name w:val="Heading 6 Char"/>
    <w:basedOn w:val="855"/>
    <w:link w:val="85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61" w:customStyle="1">
    <w:name w:val="Heading 7 Char"/>
    <w:basedOn w:val="855"/>
    <w:link w:val="85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62" w:customStyle="1">
    <w:name w:val="Heading 8 Char"/>
    <w:basedOn w:val="855"/>
    <w:link w:val="85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63" w:customStyle="1">
    <w:name w:val="Heading 9 Char"/>
    <w:basedOn w:val="855"/>
    <w:link w:val="854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64">
    <w:name w:val="Title"/>
    <w:basedOn w:val="845"/>
    <w:next w:val="845"/>
    <w:link w:val="865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865" w:customStyle="1">
    <w:name w:val="Title Char"/>
    <w:basedOn w:val="855"/>
    <w:link w:val="864"/>
    <w:uiPriority w:val="10"/>
    <w:pPr>
      <w:pBdr/>
      <w:spacing/>
      <w:ind/>
    </w:pPr>
    <w:rPr>
      <w:sz w:val="48"/>
      <w:szCs w:val="48"/>
    </w:rPr>
  </w:style>
  <w:style w:type="paragraph" w:styleId="866">
    <w:name w:val="Subtitle"/>
    <w:basedOn w:val="845"/>
    <w:next w:val="845"/>
    <w:link w:val="867"/>
    <w:uiPriority w:val="11"/>
    <w:qFormat/>
    <w:pPr>
      <w:pBdr/>
      <w:spacing w:before="200"/>
      <w:ind/>
    </w:pPr>
    <w:rPr>
      <w:sz w:val="24"/>
      <w:szCs w:val="24"/>
    </w:rPr>
  </w:style>
  <w:style w:type="character" w:styleId="867" w:customStyle="1">
    <w:name w:val="Subtitle Char"/>
    <w:basedOn w:val="855"/>
    <w:link w:val="866"/>
    <w:uiPriority w:val="11"/>
    <w:pPr>
      <w:pBdr/>
      <w:spacing/>
      <w:ind/>
    </w:pPr>
    <w:rPr>
      <w:sz w:val="24"/>
      <w:szCs w:val="24"/>
    </w:rPr>
  </w:style>
  <w:style w:type="paragraph" w:styleId="868">
    <w:name w:val="Quote"/>
    <w:basedOn w:val="845"/>
    <w:next w:val="845"/>
    <w:link w:val="869"/>
    <w:uiPriority w:val="29"/>
    <w:qFormat/>
    <w:pPr>
      <w:pBdr/>
      <w:spacing/>
      <w:ind w:right="720" w:left="720"/>
    </w:pPr>
    <w:rPr>
      <w:i/>
    </w:rPr>
  </w:style>
  <w:style w:type="character" w:styleId="869" w:customStyle="1">
    <w:name w:val="Quote Char"/>
    <w:link w:val="868"/>
    <w:uiPriority w:val="29"/>
    <w:pPr>
      <w:pBdr/>
      <w:spacing/>
      <w:ind/>
    </w:pPr>
    <w:rPr>
      <w:i/>
    </w:rPr>
  </w:style>
  <w:style w:type="paragraph" w:styleId="870">
    <w:name w:val="Intense Quote"/>
    <w:basedOn w:val="845"/>
    <w:next w:val="845"/>
    <w:link w:val="87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71" w:customStyle="1">
    <w:name w:val="Intense Quote Char"/>
    <w:link w:val="870"/>
    <w:uiPriority w:val="30"/>
    <w:pPr>
      <w:pBdr/>
      <w:spacing/>
      <w:ind/>
    </w:pPr>
    <w:rPr>
      <w:i/>
    </w:rPr>
  </w:style>
  <w:style w:type="paragraph" w:styleId="872">
    <w:name w:val="Caption"/>
    <w:basedOn w:val="845"/>
    <w:next w:val="845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character" w:styleId="873" w:customStyle="1">
    <w:name w:val="Caption Char"/>
    <w:link w:val="1021"/>
    <w:uiPriority w:val="99"/>
    <w:pPr>
      <w:pBdr/>
      <w:spacing/>
      <w:ind/>
    </w:pPr>
  </w:style>
  <w:style w:type="table" w:styleId="874" w:customStyle="1">
    <w:name w:val="Table Grid Light"/>
    <w:basedOn w:val="856"/>
    <w:uiPriority w:val="59"/>
    <w:pPr>
      <w:pBdr/>
      <w:spacing w:after="0" w:line="240" w:lineRule="auto"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Plain Table 1"/>
    <w:basedOn w:val="856"/>
    <w:uiPriority w:val="59"/>
    <w:pPr>
      <w:pBdr/>
      <w:spacing w:after="0" w:line="240" w:lineRule="auto"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Plain Table 2"/>
    <w:basedOn w:val="85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Plain Table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Plain Table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Plain Table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1 Light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1 Light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1 Light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1 Light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1 Light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1 Light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1 Light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2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2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2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2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2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2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3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3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3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3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3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3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4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4 - Accent 1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4 - Accent 2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4 - Accent 3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4 - Accent 4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4 - Accent 5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4 - Accent 6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5 Dark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5 Dark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5 Dark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5 Dark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5 Dark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5 Dark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5 Dark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6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6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6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6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6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6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6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7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7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7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7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7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7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7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1 Light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1 Light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1 Light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1 Light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1 Light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1 Light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1 Light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2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2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2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2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2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2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3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3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3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3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3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3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4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4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4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4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4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4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5 Dark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5 Dark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5 Dark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5 Dark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5 Dark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5 Dark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5 Dark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6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6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6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6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6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6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6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7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7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7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7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7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7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7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ned - Accent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ned - Accent 1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ned - Accent 2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ned - Accent 3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ned - Accent 4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ned - Accent 5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ned - Accent 6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&amp; Lined - Accent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Bordered &amp; Lined - Accent 1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Bordered &amp; Lined - Accent 2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Bordered &amp; Lined - Accent 3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Bordered &amp; Lined - Accent 4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Bordered &amp; Lined - Accent 5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Bordered &amp; Lined - Accent 6"/>
    <w:basedOn w:val="856"/>
    <w:uiPriority w:val="99"/>
    <w:pPr>
      <w:pBdr/>
      <w:spacing w:after="0" w:line="240" w:lineRule="auto"/>
      <w:ind/>
    </w:pPr>
    <w:rPr>
      <w:color w:val="404040"/>
      <w:sz w:val="20"/>
      <w:szCs w:val="20"/>
      <w:lang w:val="en-US" w:bidi="hi-IN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Bordered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9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00">
    <w:name w:val="footnote text"/>
    <w:basedOn w:val="845"/>
    <w:link w:val="100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01" w:customStyle="1">
    <w:name w:val="Footnote Text Char"/>
    <w:link w:val="1000"/>
    <w:uiPriority w:val="99"/>
    <w:pPr>
      <w:pBdr/>
      <w:spacing/>
      <w:ind/>
    </w:pPr>
    <w:rPr>
      <w:sz w:val="18"/>
    </w:rPr>
  </w:style>
  <w:style w:type="character" w:styleId="1002">
    <w:name w:val="footnote reference"/>
    <w:basedOn w:val="855"/>
    <w:uiPriority w:val="99"/>
    <w:unhideWhenUsed/>
    <w:pPr>
      <w:pBdr/>
      <w:spacing/>
      <w:ind/>
    </w:pPr>
    <w:rPr>
      <w:vertAlign w:val="superscript"/>
    </w:rPr>
  </w:style>
  <w:style w:type="paragraph" w:styleId="1003">
    <w:name w:val="endnote text"/>
    <w:basedOn w:val="845"/>
    <w:link w:val="100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04" w:customStyle="1">
    <w:name w:val="Endnote Text Char"/>
    <w:link w:val="1003"/>
    <w:uiPriority w:val="99"/>
    <w:pPr>
      <w:pBdr/>
      <w:spacing/>
      <w:ind/>
    </w:pPr>
    <w:rPr>
      <w:sz w:val="20"/>
    </w:rPr>
  </w:style>
  <w:style w:type="character" w:styleId="1005">
    <w:name w:val="end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paragraph" w:styleId="1006">
    <w:name w:val="toc 1"/>
    <w:basedOn w:val="845"/>
    <w:next w:val="845"/>
    <w:uiPriority w:val="39"/>
    <w:unhideWhenUsed/>
    <w:pPr>
      <w:pBdr/>
      <w:spacing w:after="57"/>
      <w:ind/>
    </w:pPr>
  </w:style>
  <w:style w:type="paragraph" w:styleId="1007">
    <w:name w:val="toc 2"/>
    <w:basedOn w:val="845"/>
    <w:next w:val="845"/>
    <w:uiPriority w:val="39"/>
    <w:unhideWhenUsed/>
    <w:pPr>
      <w:pBdr/>
      <w:spacing w:after="57"/>
      <w:ind w:left="283"/>
    </w:pPr>
  </w:style>
  <w:style w:type="paragraph" w:styleId="1008">
    <w:name w:val="toc 3"/>
    <w:basedOn w:val="845"/>
    <w:next w:val="845"/>
    <w:uiPriority w:val="39"/>
    <w:unhideWhenUsed/>
    <w:pPr>
      <w:pBdr/>
      <w:spacing w:after="57"/>
      <w:ind w:left="567"/>
    </w:pPr>
  </w:style>
  <w:style w:type="paragraph" w:styleId="1009">
    <w:name w:val="toc 4"/>
    <w:basedOn w:val="845"/>
    <w:next w:val="845"/>
    <w:uiPriority w:val="39"/>
    <w:unhideWhenUsed/>
    <w:pPr>
      <w:pBdr/>
      <w:spacing w:after="57"/>
      <w:ind w:left="850"/>
    </w:pPr>
  </w:style>
  <w:style w:type="paragraph" w:styleId="1010">
    <w:name w:val="toc 5"/>
    <w:basedOn w:val="845"/>
    <w:next w:val="845"/>
    <w:uiPriority w:val="39"/>
    <w:unhideWhenUsed/>
    <w:pPr>
      <w:pBdr/>
      <w:spacing w:after="57"/>
      <w:ind w:left="1134"/>
    </w:pPr>
  </w:style>
  <w:style w:type="paragraph" w:styleId="1011">
    <w:name w:val="toc 6"/>
    <w:basedOn w:val="845"/>
    <w:next w:val="845"/>
    <w:uiPriority w:val="39"/>
    <w:unhideWhenUsed/>
    <w:pPr>
      <w:pBdr/>
      <w:spacing w:after="57"/>
      <w:ind w:left="1417"/>
    </w:pPr>
  </w:style>
  <w:style w:type="paragraph" w:styleId="1012">
    <w:name w:val="toc 7"/>
    <w:basedOn w:val="845"/>
    <w:next w:val="845"/>
    <w:uiPriority w:val="39"/>
    <w:unhideWhenUsed/>
    <w:pPr>
      <w:pBdr/>
      <w:spacing w:after="57"/>
      <w:ind w:left="1701"/>
    </w:pPr>
  </w:style>
  <w:style w:type="paragraph" w:styleId="1013">
    <w:name w:val="toc 8"/>
    <w:basedOn w:val="845"/>
    <w:next w:val="845"/>
    <w:uiPriority w:val="39"/>
    <w:unhideWhenUsed/>
    <w:pPr>
      <w:pBdr/>
      <w:spacing w:after="57"/>
      <w:ind w:left="1984"/>
    </w:pPr>
  </w:style>
  <w:style w:type="paragraph" w:styleId="1014">
    <w:name w:val="toc 9"/>
    <w:basedOn w:val="845"/>
    <w:next w:val="845"/>
    <w:uiPriority w:val="39"/>
    <w:unhideWhenUsed/>
    <w:pPr>
      <w:pBdr/>
      <w:spacing w:after="57"/>
      <w:ind w:left="2268"/>
    </w:pPr>
  </w:style>
  <w:style w:type="paragraph" w:styleId="1015">
    <w:name w:val="TOC Heading"/>
    <w:uiPriority w:val="39"/>
    <w:unhideWhenUsed/>
    <w:pPr>
      <w:pBdr/>
      <w:spacing/>
      <w:ind/>
    </w:pPr>
  </w:style>
  <w:style w:type="paragraph" w:styleId="1016">
    <w:name w:val="table of figures"/>
    <w:basedOn w:val="845"/>
    <w:next w:val="845"/>
    <w:uiPriority w:val="99"/>
    <w:unhideWhenUsed/>
    <w:pPr>
      <w:pBdr/>
      <w:spacing w:after="0"/>
      <w:ind/>
    </w:pPr>
  </w:style>
  <w:style w:type="paragraph" w:styleId="1017">
    <w:name w:val="List Paragraph"/>
    <w:basedOn w:val="845"/>
    <w:link w:val="1037"/>
    <w:uiPriority w:val="34"/>
    <w:qFormat/>
    <w:pPr>
      <w:pBdr/>
      <w:spacing/>
      <w:ind w:left="720"/>
      <w:contextualSpacing w:val="true"/>
    </w:pPr>
  </w:style>
  <w:style w:type="table" w:styleId="1018">
    <w:name w:val="Table Grid"/>
    <w:basedOn w:val="856"/>
    <w:uiPriority w:val="5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IN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9">
    <w:name w:val="Header"/>
    <w:basedOn w:val="845"/>
    <w:link w:val="1020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20" w:customStyle="1">
    <w:name w:val="Header Char"/>
    <w:basedOn w:val="855"/>
    <w:link w:val="1019"/>
    <w:uiPriority w:val="99"/>
    <w:qFormat/>
    <w:pPr>
      <w:pBdr/>
      <w:spacing/>
      <w:ind/>
    </w:pPr>
  </w:style>
  <w:style w:type="paragraph" w:styleId="1021">
    <w:name w:val="Footer"/>
    <w:basedOn w:val="845"/>
    <w:link w:val="1022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22" w:customStyle="1">
    <w:name w:val="Footer Char"/>
    <w:basedOn w:val="855"/>
    <w:link w:val="1021"/>
    <w:uiPriority w:val="99"/>
    <w:pPr>
      <w:pBdr/>
      <w:spacing/>
      <w:ind/>
    </w:pPr>
  </w:style>
  <w:style w:type="paragraph" w:styleId="1023">
    <w:name w:val="Balloon Text"/>
    <w:basedOn w:val="845"/>
    <w:link w:val="102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24" w:customStyle="1">
    <w:name w:val="Balloon Text Char"/>
    <w:basedOn w:val="855"/>
    <w:link w:val="102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1025" w:customStyle="1">
    <w:name w:val="Table Grid1"/>
    <w:basedOn w:val="856"/>
    <w:next w:val="1018"/>
    <w:uiPriority w:val="59"/>
    <w:pPr>
      <w:pBdr/>
      <w:spacing w:after="0" w:line="240" w:lineRule="auto"/>
      <w:ind/>
    </w:pPr>
    <w:rPr>
      <w:i/>
      <w:iCs/>
      <w:szCs w:val="20"/>
      <w:lang w:val="en-US" w:bidi="hi-IN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6" w:customStyle="1">
    <w:name w:val="Heading 4 Char"/>
    <w:basedOn w:val="855"/>
    <w:link w:val="849"/>
    <w:pPr>
      <w:pBdr/>
      <w:spacing/>
      <w:ind/>
    </w:pPr>
    <w:rPr>
      <w:rFonts w:ascii="Bookman Old Style" w:hAnsi="Bookman Old Style" w:eastAsia="Times New Roman" w:cs="Arial"/>
      <w:b/>
      <w:bCs/>
      <w:sz w:val="24"/>
      <w:szCs w:val="24"/>
      <w:u w:val="single"/>
      <w:lang w:val="en-US"/>
    </w:rPr>
  </w:style>
  <w:style w:type="paragraph" w:styleId="1027">
    <w:name w:val="Body Text 2"/>
    <w:basedOn w:val="845"/>
    <w:link w:val="1028"/>
    <w:pPr>
      <w:pBdr/>
      <w:spacing w:after="0" w:line="240" w:lineRule="auto"/>
      <w:ind/>
      <w:jc w:val="both"/>
    </w:pPr>
    <w:rPr>
      <w:rFonts w:ascii="Bookman Old Style" w:hAnsi="Bookman Old Style" w:eastAsia="Times New Roman" w:cs="Arial"/>
      <w:sz w:val="24"/>
      <w:szCs w:val="24"/>
      <w:lang w:val="en-US"/>
    </w:rPr>
  </w:style>
  <w:style w:type="character" w:styleId="1028" w:customStyle="1">
    <w:name w:val="Body Text 2 Char"/>
    <w:basedOn w:val="855"/>
    <w:link w:val="1027"/>
    <w:pPr>
      <w:pBdr/>
      <w:spacing/>
      <w:ind/>
    </w:pPr>
    <w:rPr>
      <w:rFonts w:ascii="Bookman Old Style" w:hAnsi="Bookman Old Style" w:eastAsia="Times New Roman" w:cs="Arial"/>
      <w:sz w:val="24"/>
      <w:szCs w:val="24"/>
      <w:lang w:val="en-US"/>
    </w:rPr>
  </w:style>
  <w:style w:type="paragraph" w:styleId="1029">
    <w:name w:val="Body Text Indent"/>
    <w:basedOn w:val="845"/>
    <w:link w:val="1030"/>
    <w:pPr>
      <w:pBdr/>
      <w:spacing w:after="0" w:line="240" w:lineRule="auto"/>
      <w:ind w:hanging="3060" w:left="3780"/>
      <w:jc w:val="both"/>
    </w:pPr>
    <w:rPr>
      <w:rFonts w:ascii="Bookman Old Style" w:hAnsi="Bookman Old Style" w:eastAsia="Times New Roman" w:cs="Times New Roman"/>
      <w:sz w:val="24"/>
      <w:szCs w:val="24"/>
      <w:lang w:val="en-US"/>
    </w:rPr>
  </w:style>
  <w:style w:type="character" w:styleId="1030" w:customStyle="1">
    <w:name w:val="Body Text Indent Char"/>
    <w:basedOn w:val="855"/>
    <w:link w:val="1029"/>
    <w:pPr>
      <w:pBdr/>
      <w:spacing/>
      <w:ind/>
    </w:pPr>
    <w:rPr>
      <w:rFonts w:ascii="Bookman Old Style" w:hAnsi="Bookman Old Style" w:eastAsia="Times New Roman" w:cs="Times New Roman"/>
      <w:sz w:val="24"/>
      <w:szCs w:val="24"/>
      <w:lang w:val="en-US"/>
    </w:rPr>
  </w:style>
  <w:style w:type="paragraph" w:styleId="1031">
    <w:name w:val="Body Text Indent 2"/>
    <w:basedOn w:val="845"/>
    <w:link w:val="1032"/>
    <w:pPr>
      <w:pBdr/>
      <w:spacing w:after="0" w:line="240" w:lineRule="auto"/>
      <w:ind w:firstLine="720"/>
      <w:jc w:val="both"/>
    </w:pPr>
    <w:rPr>
      <w:rFonts w:ascii="Bookman Old Style" w:hAnsi="Bookman Old Style" w:eastAsia="Times New Roman" w:cs="Times New Roman"/>
      <w:sz w:val="24"/>
      <w:szCs w:val="24"/>
      <w:lang w:val="en-US"/>
    </w:rPr>
  </w:style>
  <w:style w:type="character" w:styleId="1032" w:customStyle="1">
    <w:name w:val="Body Text Indent 2 Char"/>
    <w:basedOn w:val="855"/>
    <w:link w:val="1031"/>
    <w:pPr>
      <w:pBdr/>
      <w:spacing/>
      <w:ind/>
    </w:pPr>
    <w:rPr>
      <w:rFonts w:ascii="Bookman Old Style" w:hAnsi="Bookman Old Style" w:eastAsia="Times New Roman" w:cs="Times New Roman"/>
      <w:sz w:val="24"/>
      <w:szCs w:val="24"/>
      <w:lang w:val="en-US"/>
    </w:rPr>
  </w:style>
  <w:style w:type="paragraph" w:styleId="1033">
    <w:name w:val="Body Text 3"/>
    <w:basedOn w:val="845"/>
    <w:link w:val="1034"/>
    <w:pPr>
      <w:pBdr/>
      <w:spacing w:after="0" w:line="240" w:lineRule="auto"/>
      <w:ind w:right="-54"/>
    </w:pPr>
    <w:rPr>
      <w:rFonts w:ascii="Bookman Old Style" w:hAnsi="Bookman Old Style" w:eastAsia="Times New Roman" w:cs="Arial"/>
      <w:sz w:val="24"/>
      <w:szCs w:val="24"/>
      <w:lang w:val="en-US"/>
    </w:rPr>
  </w:style>
  <w:style w:type="character" w:styleId="1034" w:customStyle="1">
    <w:name w:val="Body Text 3 Char"/>
    <w:basedOn w:val="855"/>
    <w:link w:val="1033"/>
    <w:pPr>
      <w:pBdr/>
      <w:spacing/>
      <w:ind/>
    </w:pPr>
    <w:rPr>
      <w:rFonts w:ascii="Bookman Old Style" w:hAnsi="Bookman Old Style" w:eastAsia="Times New Roman" w:cs="Arial"/>
      <w:sz w:val="24"/>
      <w:szCs w:val="24"/>
      <w:lang w:val="en-US"/>
    </w:rPr>
  </w:style>
  <w:style w:type="paragraph" w:styleId="1035" w:customStyle="1">
    <w:name w:val="Style"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036">
    <w:name w:val="No Spacing"/>
    <w:link w:val="1041"/>
    <w:uiPriority w:val="1"/>
    <w:qFormat/>
    <w:pPr>
      <w:pBdr/>
      <w:spacing w:after="0" w:line="240" w:lineRule="auto"/>
      <w:ind/>
    </w:pPr>
    <w:rPr>
      <w:rFonts w:eastAsiaTheme="minorEastAsia"/>
      <w:szCs w:val="20"/>
      <w:lang w:val="en-US" w:bidi="hi-IN"/>
    </w:rPr>
  </w:style>
  <w:style w:type="character" w:styleId="1037" w:customStyle="1">
    <w:name w:val="List Paragraph Char"/>
    <w:link w:val="1017"/>
    <w:uiPriority w:val="34"/>
    <w:qFormat/>
    <w:pPr>
      <w:pBdr/>
      <w:spacing/>
      <w:ind/>
    </w:pPr>
  </w:style>
  <w:style w:type="character" w:styleId="1038" w:customStyle="1">
    <w:name w:val="Heading 2 Char"/>
    <w:basedOn w:val="855"/>
    <w:link w:val="84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039">
    <w:name w:val="Placeholder Text"/>
    <w:basedOn w:val="855"/>
    <w:uiPriority w:val="99"/>
    <w:semiHidden/>
    <w:pPr>
      <w:pBdr/>
      <w:spacing/>
      <w:ind/>
    </w:pPr>
    <w:rPr>
      <w:color w:val="808080"/>
    </w:rPr>
  </w:style>
  <w:style w:type="paragraph" w:styleId="1040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  <w:lang w:val="en-US" w:bidi="hi-IN"/>
    </w:rPr>
  </w:style>
  <w:style w:type="character" w:styleId="1041" w:customStyle="1">
    <w:name w:val="No Spacing Char"/>
    <w:basedOn w:val="855"/>
    <w:link w:val="1036"/>
    <w:uiPriority w:val="1"/>
    <w:pPr>
      <w:pBdr/>
      <w:spacing/>
      <w:ind/>
    </w:pPr>
    <w:rPr>
      <w:rFonts w:eastAsiaTheme="minorEastAsia"/>
      <w:szCs w:val="20"/>
      <w:lang w:val="en-US" w:bidi="hi-IN"/>
    </w:rPr>
  </w:style>
  <w:style w:type="character" w:styleId="1042" w:customStyle="1">
    <w:name w:val="Heading 1 Char"/>
    <w:basedOn w:val="855"/>
    <w:link w:val="84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62278-33D9-4738-9F80-486D91758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>Hewlett-Packard Company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PC1</dc:creator>
  <cp:revision>24</cp:revision>
  <dcterms:created xsi:type="dcterms:W3CDTF">2026-03-30T04:12:00Z</dcterms:created>
  <dcterms:modified xsi:type="dcterms:W3CDTF">2026-05-19T09:39:03Z</dcterms:modified>
</cp:coreProperties>
</file>