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9C2B" w14:textId="77777777" w:rsidR="0020545A" w:rsidRPr="00F35C1C" w:rsidRDefault="00980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5C1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НАЦИОНАЛЬНЫЙ ИССЛЕДОВАТЕЛЬСКИЙ УНИВЕРСИТЕТ ИТМО</w:t>
      </w:r>
    </w:p>
    <w:p w14:paraId="672A6659" w14:textId="77777777" w:rsidR="0020545A" w:rsidRPr="00F35C1C" w:rsidRDefault="00205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9D94DF" w14:textId="77777777" w:rsidR="0020545A" w:rsidRPr="00F35C1C" w:rsidRDefault="00980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35C1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АННОТАЦИЯ НА КУРСОВОЙ ПРОЕКТ (РАБОТУ)</w:t>
      </w:r>
    </w:p>
    <w:p w14:paraId="0A37501D" w14:textId="77777777" w:rsidR="0020545A" w:rsidRPr="00F35C1C" w:rsidRDefault="00205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7087"/>
      </w:tblGrid>
      <w:tr w:rsidR="0020545A" w14:paraId="5EC8730E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A1F5593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EC7A9" w14:textId="5D3A544D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Глаголев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М. Д.</w:t>
            </w:r>
          </w:p>
        </w:tc>
      </w:tr>
      <w:tr w:rsidR="0020545A" w14:paraId="43612CA1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442F9A57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B8E43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Информационных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технологий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программирования</w:t>
            </w:r>
            <w:proofErr w:type="spellEnd"/>
          </w:p>
        </w:tc>
      </w:tr>
      <w:tr w:rsidR="0020545A" w14:paraId="0F7E384B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7C427E5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ADF44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M3337</w:t>
            </w:r>
          </w:p>
        </w:tc>
      </w:tr>
      <w:tr w:rsidR="0020545A" w14:paraId="28315EE1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9D18DCD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B8F95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01.03.02 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Прикладная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математика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информатика</w:t>
            </w:r>
            <w:proofErr w:type="spellEnd"/>
          </w:p>
        </w:tc>
      </w:tr>
      <w:tr w:rsidR="0020545A" w14:paraId="681F793F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6DD4B54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743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Сегаль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А.С., к.ф.-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м.н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тьютор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ФИТиП</w:t>
            </w:r>
          </w:p>
        </w:tc>
      </w:tr>
      <w:tr w:rsidR="0020545A" w14:paraId="161114BA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6C6F0919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D70ED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Численные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методы</w:t>
            </w:r>
            <w:proofErr w:type="spellEnd"/>
          </w:p>
        </w:tc>
      </w:tr>
      <w:tr w:rsidR="0020545A" w14:paraId="566F75C1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A09701B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817C2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 w:firstLine="11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>Моделирование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>роста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>монокристаллического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>твердого</w:t>
            </w:r>
            <w:proofErr w:type="spellEnd"/>
          </w:p>
        </w:tc>
      </w:tr>
      <w:tr w:rsidR="0020545A" w:rsidRPr="00F35C1C" w14:paraId="21D68434" w14:textId="77777777">
        <w:tc>
          <w:tcPr>
            <w:tcW w:w="97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202DC" w14:textId="77777777" w:rsidR="0020545A" w:rsidRPr="00F35C1C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  <w:lang w:val="ru-RU"/>
              </w:rPr>
            </w:pPr>
            <w:r w:rsidRPr="00F35C1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раствора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Al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Ga</w:t>
            </w:r>
            <w:proofErr w:type="spellEnd"/>
            <w:r w:rsidRPr="00F35C1C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ru-RU"/>
              </w:rPr>
              <w:t>1-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proofErr w:type="spellEnd"/>
            <w:r w:rsidRPr="00F35C1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методом хлоридной эпитаксии</w:t>
            </w:r>
          </w:p>
        </w:tc>
      </w:tr>
    </w:tbl>
    <w:p w14:paraId="5DAB6C7B" w14:textId="77777777" w:rsidR="0020545A" w:rsidRPr="00F35C1C" w:rsidRDefault="00205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92D1A9" w14:textId="77777777" w:rsidR="0020545A" w:rsidRDefault="00980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ХАРАКТЕРИСТИКА КУРСОВОГО ПРОЕКТА (РАБОТЫ)</w:t>
      </w:r>
    </w:p>
    <w:p w14:paraId="02EB378F" w14:textId="77777777" w:rsidR="0020545A" w:rsidRDefault="00205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10"/>
        <w:gridCol w:w="2977"/>
        <w:gridCol w:w="1202"/>
        <w:gridCol w:w="3017"/>
      </w:tblGrid>
      <w:tr w:rsidR="0020545A" w14:paraId="4C389B81" w14:textId="77777777" w:rsidTr="009D5E9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211C3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Цель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задачи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42085F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274" w:hanging="2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Предложены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студентом</w:t>
            </w:r>
            <w:proofErr w:type="spellEnd"/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A4906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Сформулированы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участии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студента</w:t>
            </w:r>
            <w:proofErr w:type="spellEnd"/>
          </w:p>
        </w:tc>
      </w:tr>
      <w:tr w:rsidR="0020545A" w14:paraId="67CD3E2F" w14:textId="77777777" w:rsidTr="009D5E9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05A809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5A39BBE3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59A8D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Определены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руководителем</w:t>
            </w:r>
            <w:proofErr w:type="spellEnd"/>
          </w:p>
        </w:tc>
      </w:tr>
      <w:tr w:rsidR="0020545A" w:rsidRPr="00F35C1C" w14:paraId="561B8940" w14:textId="77777777" w:rsidTr="009D5E9A">
        <w:trPr>
          <w:trHeight w:val="200"/>
        </w:trPr>
        <w:tc>
          <w:tcPr>
            <w:tcW w:w="96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92905" w14:textId="2F4C7980" w:rsidR="0020545A" w:rsidRPr="00F35C1C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F35C1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 xml:space="preserve">Изучить основные методы решения нелинейных систем алгебраических уравнений и ознакомиться со </w:t>
            </w:r>
          </w:p>
        </w:tc>
      </w:tr>
      <w:tr w:rsidR="0020545A" w:rsidRPr="00F35C1C" w14:paraId="1F6A7D6D" w14:textId="77777777" w:rsidTr="009D5E9A">
        <w:tc>
          <w:tcPr>
            <w:tcW w:w="96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20AB4" w14:textId="77777777" w:rsidR="0020545A" w:rsidRPr="00F35C1C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F35C1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 xml:space="preserve">сферами их практического применения. В частности, ознакомиться с методом Ньютона с поиском </w:t>
            </w:r>
          </w:p>
        </w:tc>
      </w:tr>
      <w:tr w:rsidR="0020545A" w14:paraId="2A9419AB" w14:textId="77777777" w:rsidTr="009D5E9A">
        <w:tc>
          <w:tcPr>
            <w:tcW w:w="96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A4376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локальных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минимумов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20545A" w14:paraId="0E0C4E00" w14:textId="77777777" w:rsidTr="009D5E9A">
        <w:tc>
          <w:tcPr>
            <w:tcW w:w="96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B940D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3A627D9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Характер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</w:tr>
      <w:tr w:rsidR="0020545A" w14:paraId="3443DDDA" w14:textId="77777777" w:rsidTr="009D5E9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7A43642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Расчет</w:t>
            </w:r>
            <w:proofErr w:type="spellEnd"/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1B80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Конструирование</w:t>
            </w:r>
            <w:proofErr w:type="spellEnd"/>
          </w:p>
        </w:tc>
      </w:tr>
      <w:tr w:rsidR="0020545A" w14:paraId="446A4AED" w14:textId="77777777" w:rsidTr="009D5E9A">
        <w:trPr>
          <w:trHeight w:val="19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061E4C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A31F7BC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Моделирование</w:t>
            </w:r>
            <w:proofErr w:type="spellEnd"/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E1F36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  <w:proofErr w:type="spellEnd"/>
          </w:p>
        </w:tc>
      </w:tr>
      <w:tr w:rsidR="0020545A" w14:paraId="690244FF" w14:textId="77777777" w:rsidTr="009D5E9A">
        <w:trPr>
          <w:trHeight w:val="56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EAFD9C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440A557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0545A" w:rsidRPr="00F35C1C" w14:paraId="1329D531" w14:textId="77777777" w:rsidTr="009D5E9A">
        <w:tc>
          <w:tcPr>
            <w:tcW w:w="96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5BD5C" w14:textId="68EB6BDA" w:rsidR="0020545A" w:rsidRPr="00CB6DDC" w:rsidRDefault="227FEE5C" w:rsidP="009D5E9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 xml:space="preserve">Доказано преобладание </w:t>
            </w:r>
            <w:proofErr w:type="spellStart"/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AlCl</w:t>
            </w:r>
            <w:proofErr w:type="spellEnd"/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  <w:lang w:val="ru-RU"/>
              </w:rPr>
              <w:t>3</w:t>
            </w:r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GaCl</w:t>
            </w:r>
            <w:proofErr w:type="spellEnd"/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-содержащих ко</w:t>
            </w:r>
            <w:r w:rsidR="006F732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м</w:t>
            </w:r>
            <w:bookmarkStart w:id="0" w:name="_GoBack"/>
            <w:bookmarkEnd w:id="0"/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понент, найдены скорости испарения источников и</w:t>
            </w:r>
          </w:p>
        </w:tc>
      </w:tr>
      <w:tr w:rsidR="0020545A" w:rsidRPr="00F35C1C" w14:paraId="4301F2D9" w14:textId="77777777" w:rsidTr="009D5E9A">
        <w:tc>
          <w:tcPr>
            <w:tcW w:w="9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04B35" w14:textId="41156788" w:rsidR="0020545A" w:rsidRPr="00CB6DDC" w:rsidRDefault="227FEE5C" w:rsidP="009D5E9A">
            <w:pPr>
              <w:autoSpaceDE w:val="0"/>
              <w:autoSpaceDN w:val="0"/>
              <w:adjustRightInd w:val="0"/>
              <w:spacing w:after="0" w:line="240" w:lineRule="auto"/>
              <w:ind w:left="-14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межфазные потоки всех интересующих элементов реакции</w:t>
            </w:r>
            <w:r w:rsidR="00C32AB6" w:rsidRPr="00CB6DD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.</w:t>
            </w:r>
          </w:p>
        </w:tc>
      </w:tr>
      <w:tr w:rsidR="0020545A" w14:paraId="2A080222" w14:textId="77777777" w:rsidTr="009D5E9A">
        <w:trPr>
          <w:trHeight w:val="567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EC669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14:paraId="270560B8" w14:textId="77777777" w:rsidR="0020545A" w:rsidRDefault="00980736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4. Выводы </w:t>
            </w:r>
          </w:p>
        </w:tc>
        <w:tc>
          <w:tcPr>
            <w:tcW w:w="41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B9AB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B0818" w14:textId="77777777" w:rsidR="0020545A" w:rsidRDefault="002054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0545A" w:rsidRPr="00F35C1C" w14:paraId="27C0C014" w14:textId="77777777" w:rsidTr="009D5E9A">
        <w:tc>
          <w:tcPr>
            <w:tcW w:w="96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1BF10" w14:textId="50284E79" w:rsidR="0020545A" w:rsidRDefault="04B10662" w:rsidP="009D5E9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9D5E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 xml:space="preserve">Реализован </w:t>
            </w:r>
            <w:proofErr w:type="spellStart"/>
            <w:r w:rsidRPr="009D5E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парсер</w:t>
            </w:r>
            <w:proofErr w:type="spellEnd"/>
            <w:r w:rsidRPr="009D5E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 xml:space="preserve"> входных данных для формата “.</w:t>
            </w:r>
            <w:proofErr w:type="spellStart"/>
            <w:r w:rsidRPr="009D5E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dat</w:t>
            </w:r>
            <w:proofErr w:type="spellEnd"/>
            <w:r w:rsidRPr="009D5E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”, алгоритм решения систем нелинейных</w:t>
            </w:r>
          </w:p>
        </w:tc>
      </w:tr>
      <w:tr w:rsidR="0020545A" w:rsidRPr="00F35C1C" w14:paraId="049F31CB" w14:textId="77777777" w:rsidTr="009D5E9A">
        <w:tc>
          <w:tcPr>
            <w:tcW w:w="9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28261" w14:textId="706F91B1" w:rsidR="0020545A" w:rsidRDefault="593B82F4" w:rsidP="009D5E9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9D5E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 xml:space="preserve">алгебраических уравнений методом Ньютона с поиском локальных минимумов, вывод решений в виде </w:t>
            </w:r>
          </w:p>
        </w:tc>
      </w:tr>
      <w:tr w:rsidR="0020545A" w14:paraId="62486C05" w14:textId="77777777" w:rsidTr="009D5E9A">
        <w:tc>
          <w:tcPr>
            <w:tcW w:w="9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652C" w14:textId="6D31A99D" w:rsidR="0020545A" w:rsidRPr="00C32AB6" w:rsidRDefault="593B82F4" w:rsidP="009D5E9A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D5E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графиков</w:t>
            </w:r>
            <w:r w:rsidR="00C32A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</w:tr>
    </w:tbl>
    <w:p w14:paraId="4B99056E" w14:textId="77777777" w:rsidR="0020545A" w:rsidRDefault="0020545A">
      <w:pPr>
        <w:tabs>
          <w:tab w:val="left" w:pos="1843"/>
          <w:tab w:val="left" w:pos="6237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FF4987" w14:textId="203391F5" w:rsidR="69EEF6BF" w:rsidRDefault="69EEF6BF" w:rsidP="29A02D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9A02D12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           ______________________________   </w:t>
      </w:r>
    </w:p>
    <w:p w14:paraId="37C02636" w14:textId="343CDB4C" w:rsidR="69EEF6BF" w:rsidRDefault="69EEF6BF" w:rsidP="29A02D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9A02D12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      ______________________________   </w:t>
      </w:r>
    </w:p>
    <w:p w14:paraId="3992F6B6" w14:textId="13DAE005" w:rsidR="69EEF6BF" w:rsidRDefault="69EEF6BF" w:rsidP="29A02D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9A02D12">
        <w:rPr>
          <w:rFonts w:ascii="Times New Roman" w:eastAsia="Times New Roman" w:hAnsi="Times New Roman" w:cs="Times New Roman"/>
          <w:sz w:val="28"/>
          <w:szCs w:val="28"/>
          <w:lang w:val="ru-RU"/>
        </w:rPr>
        <w:t>«____» __________________ 2020 г.</w:t>
      </w:r>
    </w:p>
    <w:sectPr w:rsidR="69EEF6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736"/>
    <w:rsid w:val="0020545A"/>
    <w:rsid w:val="006027AC"/>
    <w:rsid w:val="006F732B"/>
    <w:rsid w:val="007225A4"/>
    <w:rsid w:val="00980736"/>
    <w:rsid w:val="009D5E9A"/>
    <w:rsid w:val="00C32AB6"/>
    <w:rsid w:val="00CB6DDC"/>
    <w:rsid w:val="00F35C1C"/>
    <w:rsid w:val="00F92899"/>
    <w:rsid w:val="04B10662"/>
    <w:rsid w:val="0B040E6F"/>
    <w:rsid w:val="0C3F5F55"/>
    <w:rsid w:val="0D6A249C"/>
    <w:rsid w:val="0F6CB3F4"/>
    <w:rsid w:val="0FCCF100"/>
    <w:rsid w:val="0FDFDE59"/>
    <w:rsid w:val="116C5BAD"/>
    <w:rsid w:val="16256863"/>
    <w:rsid w:val="178DE71C"/>
    <w:rsid w:val="227FEE5C"/>
    <w:rsid w:val="29A02D12"/>
    <w:rsid w:val="2A8F614B"/>
    <w:rsid w:val="2E616485"/>
    <w:rsid w:val="338ED1E4"/>
    <w:rsid w:val="38CDCDF8"/>
    <w:rsid w:val="3900CD00"/>
    <w:rsid w:val="39F14DF7"/>
    <w:rsid w:val="45EAF077"/>
    <w:rsid w:val="4FE4A0C0"/>
    <w:rsid w:val="509A46A4"/>
    <w:rsid w:val="583DDC68"/>
    <w:rsid w:val="593B82F4"/>
    <w:rsid w:val="5B6ED055"/>
    <w:rsid w:val="5DE7C934"/>
    <w:rsid w:val="69EEF6BF"/>
    <w:rsid w:val="6FA1DCD4"/>
    <w:rsid w:val="73112852"/>
    <w:rsid w:val="77EB54CB"/>
    <w:rsid w:val="793FE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7C1DADC"/>
  <w14:defaultImageDpi w14:val="0"/>
  <w15:docId w15:val="{DB13477E-1FD6-4249-AA58-043DBAA0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D40221-838E-3845-9E9C-AB158E94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14</cp:revision>
  <dcterms:created xsi:type="dcterms:W3CDTF">2020-07-07T09:50:00Z</dcterms:created>
  <dcterms:modified xsi:type="dcterms:W3CDTF">2020-07-08T22:54:00Z</dcterms:modified>
</cp:coreProperties>
</file>