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514004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D71FDC">
        <w:rPr>
          <w:b/>
        </w:rPr>
        <w:t>Santander</w:t>
      </w:r>
      <w:r>
        <w:rPr>
          <w:b/>
        </w:rPr>
        <w:t>_Data_Deposit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EF4F68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 of Scotland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514004" w:rsidRDefault="00514004" w:rsidP="00A40C7F">
      <w:pPr>
        <w:rPr>
          <w:b/>
        </w:rPr>
      </w:pPr>
      <w:r>
        <w:rPr>
          <w:b/>
        </w:rPr>
        <w:t xml:space="preserve">PDF: </w:t>
      </w:r>
      <w:hyperlink r:id="rId6" w:history="1">
        <w:r w:rsidRPr="00AD3837">
          <w:rPr>
            <w:rStyle w:val="Hyperlink"/>
            <w:b/>
          </w:rPr>
          <w:t>https://www.bankofscotland.co.uk/assets/pdf/savings/pdf/interest-rates.pdf</w:t>
        </w:r>
      </w:hyperlink>
    </w:p>
    <w:p w:rsidR="00514004" w:rsidRPr="00514004" w:rsidRDefault="00514004" w:rsidP="00A40C7F">
      <w:pPr>
        <w:rPr>
          <w:b/>
        </w:rPr>
      </w:pPr>
      <w:bookmarkStart w:id="0" w:name="_GoBack"/>
      <w:r w:rsidRPr="00514004">
        <w:rPr>
          <w:b/>
        </w:rPr>
        <w:lastRenderedPageBreak/>
        <w:t>OR</w:t>
      </w:r>
    </w:p>
    <w:bookmarkEnd w:id="0"/>
    <w:p w:rsidR="00A40C7F" w:rsidRDefault="00A40C7F" w:rsidP="00A40C7F">
      <w:pPr>
        <w:rPr>
          <w:b/>
        </w:rPr>
      </w:pPr>
    </w:p>
    <w:p w:rsidR="00D71FDC" w:rsidRDefault="00514004" w:rsidP="00A40C7F">
      <w:hyperlink r:id="rId7" w:history="1">
        <w:r w:rsidR="00FD79CD" w:rsidRPr="00F92885">
          <w:rPr>
            <w:rStyle w:val="Hyperlink"/>
          </w:rPr>
          <w:t>https://www.bankofscotland.co.uk/savings/</w:t>
        </w:r>
      </w:hyperlink>
    </w:p>
    <w:p w:rsidR="00FD79CD" w:rsidRDefault="00FD79CD" w:rsidP="00A40C7F">
      <w:pPr>
        <w:rPr>
          <w:b/>
          <w:noProof/>
          <w:lang w:eastAsia="en-IN"/>
        </w:rPr>
      </w:pPr>
    </w:p>
    <w:p w:rsidR="007417A8" w:rsidRDefault="00FD79CD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CD" w:rsidRDefault="00FD79CD" w:rsidP="00A40C7F">
      <w:pPr>
        <w:rPr>
          <w:b/>
          <w:noProof/>
          <w:lang w:eastAsia="en-IN"/>
        </w:rPr>
      </w:pPr>
    </w:p>
    <w:p w:rsidR="00FD79CD" w:rsidRDefault="00FD79CD" w:rsidP="00A40C7F">
      <w:pPr>
        <w:rPr>
          <w:b/>
          <w:noProof/>
          <w:lang w:eastAsia="en-IN"/>
        </w:rPr>
      </w:pPr>
    </w:p>
    <w:p w:rsidR="00FD79CD" w:rsidRDefault="00FD79CD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27" w:rsidRDefault="00FC5E27" w:rsidP="00A40C7F">
      <w:pPr>
        <w:rPr>
          <w:b/>
          <w:noProof/>
          <w:lang w:eastAsia="en-IN"/>
        </w:rPr>
      </w:pPr>
    </w:p>
    <w:p w:rsidR="00FC5E27" w:rsidRDefault="00FC5E27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607064" w:rsidRDefault="00607064" w:rsidP="00A40C7F">
      <w:pPr>
        <w:rPr>
          <w:b/>
          <w:noProof/>
          <w:lang w:eastAsia="en-IN"/>
        </w:rPr>
      </w:pPr>
    </w:p>
    <w:p w:rsidR="00607064" w:rsidRDefault="00607064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7417A8" w:rsidRDefault="007417A8" w:rsidP="00A40C7F"/>
    <w:p w:rsidR="00607064" w:rsidRDefault="00514004" w:rsidP="00A40C7F">
      <w:pPr>
        <w:rPr>
          <w:b/>
          <w:noProof/>
          <w:lang w:eastAsia="en-IN"/>
        </w:rPr>
      </w:pPr>
      <w:hyperlink r:id="rId10" w:history="1">
        <w:r w:rsidR="00FD79CD" w:rsidRPr="00F92885">
          <w:rPr>
            <w:rStyle w:val="Hyperlink"/>
            <w:b/>
            <w:noProof/>
            <w:lang w:eastAsia="en-IN"/>
          </w:rPr>
          <w:t>https://www.bankofscotland.co.uk/bankaccounts/classic/</w:t>
        </w:r>
      </w:hyperlink>
    </w:p>
    <w:p w:rsidR="00FD79CD" w:rsidRDefault="00FD79CD" w:rsidP="00A40C7F">
      <w:pPr>
        <w:rPr>
          <w:b/>
          <w:noProof/>
          <w:lang w:eastAsia="en-IN"/>
        </w:rPr>
      </w:pPr>
    </w:p>
    <w:p w:rsidR="00FD79CD" w:rsidRDefault="00FD79CD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6072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CD" w:rsidRDefault="00FD79CD" w:rsidP="00A40C7F">
      <w:pPr>
        <w:rPr>
          <w:b/>
          <w:noProof/>
          <w:lang w:eastAsia="en-IN"/>
        </w:rPr>
      </w:pPr>
    </w:p>
    <w:p w:rsidR="00FD79CD" w:rsidRDefault="00FD79CD" w:rsidP="00A40C7F">
      <w:pPr>
        <w:rPr>
          <w:b/>
          <w:noProof/>
          <w:lang w:eastAsia="en-IN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A40C7F" w:rsidRPr="00FD79CD" w:rsidRDefault="00FD79CD" w:rsidP="00A40C7F">
      <w:pPr>
        <w:rPr>
          <w:rFonts w:ascii="Calibri" w:eastAsia="Times New Roman" w:hAnsi="Calibri" w:cs="Times New Roman"/>
          <w:color w:val="0563C1"/>
          <w:lang w:eastAsia="en-IN"/>
        </w:rPr>
      </w:pPr>
      <w:r w:rsidRPr="00FD79CD">
        <w:rPr>
          <w:rFonts w:ascii="Calibri" w:eastAsia="Times New Roman" w:hAnsi="Calibri" w:cs="Times New Roman"/>
          <w:color w:val="0563C1"/>
          <w:lang w:eastAsia="en-IN"/>
        </w:rPr>
        <w:t>Part of Halifax bank mortgage</w:t>
      </w:r>
      <w:r>
        <w:rPr>
          <w:rFonts w:ascii="Calibri" w:eastAsia="Times New Roman" w:hAnsi="Calibri" w:cs="Times New Roman"/>
          <w:color w:val="0563C1"/>
          <w:lang w:eastAsia="en-IN"/>
        </w:rPr>
        <w:t xml:space="preserve"> (NO NEED TO WORK)</w:t>
      </w:r>
    </w:p>
    <w:sectPr w:rsidR="00A40C7F" w:rsidRPr="00FD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84A78"/>
    <w:rsid w:val="000F7542"/>
    <w:rsid w:val="00100D8A"/>
    <w:rsid w:val="00166EDD"/>
    <w:rsid w:val="00283D2A"/>
    <w:rsid w:val="002D71FF"/>
    <w:rsid w:val="002E03C2"/>
    <w:rsid w:val="004D2E94"/>
    <w:rsid w:val="004E64BC"/>
    <w:rsid w:val="00514004"/>
    <w:rsid w:val="00575419"/>
    <w:rsid w:val="00607064"/>
    <w:rsid w:val="006138DC"/>
    <w:rsid w:val="006633A9"/>
    <w:rsid w:val="007417A8"/>
    <w:rsid w:val="007C1A76"/>
    <w:rsid w:val="008B2369"/>
    <w:rsid w:val="009015F5"/>
    <w:rsid w:val="00904FE1"/>
    <w:rsid w:val="009365D6"/>
    <w:rsid w:val="00985260"/>
    <w:rsid w:val="009A3535"/>
    <w:rsid w:val="00A05AF1"/>
    <w:rsid w:val="00A40C7F"/>
    <w:rsid w:val="00AF5B4F"/>
    <w:rsid w:val="00B07561"/>
    <w:rsid w:val="00B30F3B"/>
    <w:rsid w:val="00BC1541"/>
    <w:rsid w:val="00BC5467"/>
    <w:rsid w:val="00CF16A6"/>
    <w:rsid w:val="00D71FDC"/>
    <w:rsid w:val="00EF4F68"/>
    <w:rsid w:val="00F11B55"/>
    <w:rsid w:val="00F30FE0"/>
    <w:rsid w:val="00FC5E27"/>
    <w:rsid w:val="00F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nkofscotland.co.uk/sav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ofscotland.co.uk/assets/pdf/savings/pdf/interest-rates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pool23/pool_UK" TargetMode="External"/><Relationship Id="rId10" Type="http://schemas.openxmlformats.org/officeDocument/2006/relationships/hyperlink" Target="https://www.bankofscotland.co.uk/bankaccounts/class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6</cp:revision>
  <dcterms:created xsi:type="dcterms:W3CDTF">2018-03-13T10:40:00Z</dcterms:created>
  <dcterms:modified xsi:type="dcterms:W3CDTF">2018-03-13T10:49:00Z</dcterms:modified>
</cp:coreProperties>
</file>