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72810" w14:textId="77777777" w:rsidR="00D9185F" w:rsidRPr="00383981" w:rsidRDefault="00000000" w:rsidP="00383981">
      <w:pPr>
        <w:pStyle w:val="Ttulo2"/>
        <w:spacing w:after="120"/>
        <w:jc w:val="center"/>
        <w:rPr>
          <w:b/>
          <w:bCs/>
          <w:color w:val="auto"/>
          <w:sz w:val="28"/>
          <w:szCs w:val="28"/>
        </w:rPr>
      </w:pPr>
      <w:r w:rsidRPr="00383981">
        <w:rPr>
          <w:b/>
          <w:bCs/>
          <w:color w:val="auto"/>
          <w:sz w:val="28"/>
          <w:szCs w:val="28"/>
        </w:rPr>
        <w:t>Práctica Experimental N.º 3 — Ingeniería de Requisitos (ISR-401)</w:t>
      </w:r>
    </w:p>
    <w:p w14:paraId="1088D54B" w14:textId="77777777" w:rsidR="00D9185F" w:rsidRPr="00383981" w:rsidRDefault="00000000" w:rsidP="00383981">
      <w:pPr>
        <w:spacing w:after="60"/>
        <w:jc w:val="center"/>
      </w:pPr>
      <w:r w:rsidRPr="00383981">
        <w:t>Proyecto: SGCV-IA — Sistema de Gestión Clínica Veterinaria con IA</w:t>
      </w:r>
    </w:p>
    <w:p w14:paraId="6C6B4BCD" w14:textId="77777777" w:rsidR="00D9185F" w:rsidRPr="00383981" w:rsidRDefault="00000000" w:rsidP="00383981">
      <w:pPr>
        <w:spacing w:after="60"/>
        <w:jc w:val="center"/>
      </w:pPr>
      <w:r w:rsidRPr="00383981">
        <w:t>Integrantes: Arboleda Francisco · Herrera Thais · Marcillo Jeanpool</w:t>
      </w:r>
    </w:p>
    <w:p w14:paraId="6B47E218" w14:textId="77777777" w:rsidR="00D9185F" w:rsidRPr="00383981" w:rsidRDefault="00000000" w:rsidP="00383981">
      <w:pPr>
        <w:spacing w:after="200"/>
        <w:jc w:val="center"/>
      </w:pPr>
      <w:r w:rsidRPr="00383981">
        <w:t>Nivel: 4to "A" Software | Docente: Dr. Guerrero Ulloa Gleiston Cicerón | Periodo: 2026-2027 PPA</w:t>
      </w:r>
    </w:p>
    <w:p w14:paraId="3FB99ED7" w14:textId="77777777" w:rsidR="00D9185F" w:rsidRPr="00383981" w:rsidRDefault="00000000">
      <w:pPr>
        <w:pStyle w:val="Ttulo1"/>
        <w:spacing w:before="300" w:after="150"/>
        <w:rPr>
          <w:color w:val="auto"/>
        </w:rPr>
      </w:pPr>
      <w:r w:rsidRPr="00383981">
        <w:rPr>
          <w:color w:val="auto"/>
        </w:rPr>
        <w:t>Paso 4 — Modelo de comportamiento: estados y secuencia</w:t>
      </w:r>
    </w:p>
    <w:p w14:paraId="4F0F7C24" w14:textId="77777777" w:rsidR="00D9185F" w:rsidRPr="00383981" w:rsidRDefault="00000000">
      <w:pPr>
        <w:spacing w:after="200"/>
        <w:jc w:val="both"/>
      </w:pPr>
      <w:r w:rsidRPr="00383981">
        <w:t>Base de trabajo: el SRS refinado del Paso 1 (RF-01 a RF-23, RNF-01 a RNF-10), el modelo de datos del Paso 2 (14 entidades, con SugerenciaIA.estado ∈ {pendiente, aceptada, rechazada, modificada}) y el modelo funcional del Paso 3 (DFD Nivel 1 con el subproceso 3.0 Generar Diagnóstico Asistido por IA, y el DFD Esencial particionado en los eventos E1–E4 de la Sección c). A partir de estos tres artefactos se construye la perspectiva de comportamiento del sistema —máquina de estados UML para la entidad con el ciclo de vida más rico, y diagrama de secuencia UML para el escenario principal del caso de uso central— conforme a la notación de Harel [11] y los patrones de modelado dinámico de Pohl [5].</w:t>
      </w:r>
    </w:p>
    <w:p w14:paraId="201A4959" w14:textId="77777777" w:rsidR="00D9185F" w:rsidRPr="00383981" w:rsidRDefault="00000000">
      <w:pPr>
        <w:pStyle w:val="Ttulo2"/>
        <w:spacing w:before="300" w:after="150"/>
        <w:rPr>
          <w:color w:val="auto"/>
        </w:rPr>
      </w:pPr>
      <w:r w:rsidRPr="00383981">
        <w:rPr>
          <w:color w:val="auto"/>
        </w:rPr>
        <w:t>a) Selección de la entidad y su ciclo de vida</w:t>
      </w:r>
    </w:p>
    <w:p w14:paraId="2B7C8DC3" w14:textId="77777777" w:rsidR="00D9185F" w:rsidRPr="00383981" w:rsidRDefault="00000000">
      <w:pPr>
        <w:spacing w:after="200"/>
        <w:jc w:val="both"/>
      </w:pPr>
      <w:r w:rsidRPr="00383981">
        <w:t xml:space="preserve">Se seleccionó la entidad AtencionClinica (Ilustración 23 del ERS v2.0) por ser la única entidad del modelo de datos cuyo ciclo de vida atraviesa las tres perspectivas ya trabajadas: nace en el subproceso 2.0 Registrar Atención Clínica del DFD Nivel 1 (Paso 3-b), dispara los eventos E2–E3 del DFD Esencial hacia el Módulo IA (Paso 3-c) y su cierre actualiza el HistorialClinico y descuenta Producto vía ConsumoProducto (RF-06, RF-07), tal como se representó en el flujo de objeto {registrada}→{finalizada} del Diagrama de Actividades (Paso 3-d). Otras entidades candidatas tienen ciclos más simples: Notificacion solo alterna entre pendiente/vista y Producto solo entre OK/bajo/crítico según umbral de stock. SugerenciaIA sí posee un atributo estado con cuatro valores (pendiente, aceptada, rechazada, modificada), pero en lugar de modelarla como una máquina de estados independiente y duplicar el modelo, dichos cuatro valores se incorporan como los subestados del estado compuesto </w:t>
      </w:r>
      <w:proofErr w:type="gramStart"/>
      <w:r w:rsidRPr="00383981">
        <w:t>RevisionVeterinario(</w:t>
      </w:r>
      <w:proofErr w:type="gramEnd"/>
      <w:r w:rsidRPr="00383981">
        <w:t>Diagnóstico) dentro del ciclo de vida de AtencionClinica —evidenciando la interrelación entre el modelo de datos (Paso 2) y el de comportamiento (Paso 4) exigida en la Sección 2.7 del fundamento teórico.</w:t>
      </w:r>
    </w:p>
    <w:p w14:paraId="64572EAE" w14:textId="77777777" w:rsidR="00D9185F" w:rsidRPr="00383981" w:rsidRDefault="00000000">
      <w:pPr>
        <w:spacing w:after="160"/>
        <w:jc w:val="both"/>
      </w:pPr>
      <w:r w:rsidRPr="00383981">
        <w:t>La tabla siguiente identifica los 14 estados/subestados, sus eventos disparadores —incluyendo guardias entre corchetes, sintaxis evento [condición] / acción— y la acción asociada a cada transición, como base para la construcción del diagrama del literal b):</w:t>
      </w:r>
    </w:p>
    <w:tbl>
      <w:tblPr>
        <w:tblW w:w="5099" w:type="pct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1"/>
        <w:gridCol w:w="2047"/>
        <w:gridCol w:w="2807"/>
        <w:gridCol w:w="1830"/>
        <w:gridCol w:w="2470"/>
      </w:tblGrid>
      <w:tr w:rsidR="00D9185F" w:rsidRPr="00383981" w14:paraId="5576F0DE" w14:textId="77777777" w:rsidTr="003839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5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A6B5EE" w14:textId="77777777" w:rsidR="00D9185F" w:rsidRPr="00383981" w:rsidRDefault="00000000">
            <w:pPr>
              <w:jc w:val="center"/>
            </w:pPr>
            <w:r w:rsidRPr="00383981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052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9E5ACE" w14:textId="77777777" w:rsidR="00D9185F" w:rsidRPr="00383981" w:rsidRDefault="00000000">
            <w:pPr>
              <w:jc w:val="center"/>
            </w:pPr>
            <w:r w:rsidRPr="00383981">
              <w:rPr>
                <w:b/>
                <w:bCs/>
                <w:sz w:val="18"/>
                <w:szCs w:val="18"/>
              </w:rPr>
              <w:t>Estado origen</w:t>
            </w:r>
          </w:p>
        </w:tc>
        <w:tc>
          <w:tcPr>
            <w:tcW w:w="1443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0E67AE" w14:textId="77777777" w:rsidR="00D9185F" w:rsidRPr="00383981" w:rsidRDefault="00000000">
            <w:pPr>
              <w:jc w:val="center"/>
            </w:pPr>
            <w:r w:rsidRPr="00383981">
              <w:rPr>
                <w:b/>
                <w:bCs/>
                <w:sz w:val="18"/>
                <w:szCs w:val="18"/>
              </w:rPr>
              <w:t>Evento / Guardia entrante</w:t>
            </w:r>
          </w:p>
        </w:tc>
        <w:tc>
          <w:tcPr>
            <w:tcW w:w="941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AC45B1" w14:textId="77777777" w:rsidR="00D9185F" w:rsidRPr="00383981" w:rsidRDefault="00000000">
            <w:pPr>
              <w:jc w:val="center"/>
            </w:pPr>
            <w:r w:rsidRPr="00383981">
              <w:rPr>
                <w:b/>
                <w:bCs/>
                <w:sz w:val="18"/>
                <w:szCs w:val="18"/>
              </w:rPr>
              <w:t>Acción (efecto)</w:t>
            </w:r>
          </w:p>
        </w:tc>
        <w:tc>
          <w:tcPr>
            <w:tcW w:w="127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FA7C14" w14:textId="77777777" w:rsidR="00D9185F" w:rsidRPr="00383981" w:rsidRDefault="00000000">
            <w:pPr>
              <w:jc w:val="center"/>
            </w:pPr>
            <w:r w:rsidRPr="00383981">
              <w:rPr>
                <w:b/>
                <w:bCs/>
                <w:sz w:val="18"/>
                <w:szCs w:val="18"/>
              </w:rPr>
              <w:t>Estado destino</w:t>
            </w:r>
          </w:p>
        </w:tc>
      </w:tr>
      <w:tr w:rsidR="00D9185F" w:rsidRPr="00383981" w14:paraId="25563022" w14:textId="77777777" w:rsidTr="00383981">
        <w:tblPrEx>
          <w:tblCellMar>
            <w:top w:w="0" w:type="dxa"/>
            <w:bottom w:w="0" w:type="dxa"/>
          </w:tblCellMar>
        </w:tblPrEx>
        <w:tc>
          <w:tcPr>
            <w:tcW w:w="295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035A2D" w14:textId="77777777" w:rsidR="00D9185F" w:rsidRPr="00383981" w:rsidRDefault="00000000">
            <w:r w:rsidRPr="00383981">
              <w:rPr>
                <w:sz w:val="17"/>
                <w:szCs w:val="17"/>
              </w:rPr>
              <w:t>T1</w:t>
            </w:r>
          </w:p>
        </w:tc>
        <w:tc>
          <w:tcPr>
            <w:tcW w:w="1052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A74EE8" w14:textId="77777777" w:rsidR="00D9185F" w:rsidRPr="00383981" w:rsidRDefault="00000000">
            <w:r w:rsidRPr="00383981">
              <w:rPr>
                <w:sz w:val="17"/>
                <w:szCs w:val="17"/>
              </w:rPr>
              <w:t>[Inicial]</w:t>
            </w:r>
          </w:p>
        </w:tc>
        <w:tc>
          <w:tcPr>
            <w:tcW w:w="1443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8AFCF7" w14:textId="77777777" w:rsidR="00D9185F" w:rsidRPr="00383981" w:rsidRDefault="00000000">
            <w:proofErr w:type="gramStart"/>
            <w:r w:rsidRPr="00383981">
              <w:rPr>
                <w:sz w:val="17"/>
                <w:szCs w:val="17"/>
              </w:rPr>
              <w:t>veterinarioAbreConsulta(</w:t>
            </w:r>
            <w:proofErr w:type="gramEnd"/>
            <w:r w:rsidRPr="00383981">
              <w:rPr>
                <w:sz w:val="17"/>
                <w:szCs w:val="17"/>
              </w:rPr>
              <w:t>)</w:t>
            </w:r>
          </w:p>
        </w:tc>
        <w:tc>
          <w:tcPr>
            <w:tcW w:w="941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174BAD" w14:textId="77777777" w:rsidR="00D9185F" w:rsidRPr="00383981" w:rsidRDefault="00000000">
            <w:r w:rsidRPr="00383981">
              <w:rPr>
                <w:sz w:val="17"/>
                <w:szCs w:val="17"/>
              </w:rPr>
              <w:t xml:space="preserve">crear </w:t>
            </w:r>
            <w:proofErr w:type="gramStart"/>
            <w:r w:rsidRPr="00383981">
              <w:rPr>
                <w:sz w:val="17"/>
                <w:szCs w:val="17"/>
              </w:rPr>
              <w:t>AtencionClinica(</w:t>
            </w:r>
            <w:proofErr w:type="gramEnd"/>
            <w:r w:rsidRPr="00383981">
              <w:rPr>
                <w:sz w:val="17"/>
                <w:szCs w:val="17"/>
              </w:rPr>
              <w:t>)</w:t>
            </w:r>
          </w:p>
        </w:tc>
        <w:tc>
          <w:tcPr>
            <w:tcW w:w="127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BEEB50" w14:textId="77777777" w:rsidR="00D9185F" w:rsidRPr="00383981" w:rsidRDefault="00000000">
            <w:r w:rsidRPr="00383981">
              <w:rPr>
                <w:sz w:val="17"/>
                <w:szCs w:val="17"/>
              </w:rPr>
              <w:t>Registrada</w:t>
            </w:r>
          </w:p>
        </w:tc>
      </w:tr>
      <w:tr w:rsidR="00D9185F" w:rsidRPr="00383981" w14:paraId="6CCF2FE9" w14:textId="77777777" w:rsidTr="00383981">
        <w:tblPrEx>
          <w:tblCellMar>
            <w:top w:w="0" w:type="dxa"/>
            <w:bottom w:w="0" w:type="dxa"/>
          </w:tblCellMar>
        </w:tblPrEx>
        <w:tc>
          <w:tcPr>
            <w:tcW w:w="295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815A8B" w14:textId="77777777" w:rsidR="00D9185F" w:rsidRPr="00383981" w:rsidRDefault="00000000">
            <w:r w:rsidRPr="00383981">
              <w:rPr>
                <w:sz w:val="17"/>
                <w:szCs w:val="17"/>
              </w:rPr>
              <w:t>T2</w:t>
            </w:r>
          </w:p>
        </w:tc>
        <w:tc>
          <w:tcPr>
            <w:tcW w:w="1052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7B90AA" w14:textId="77777777" w:rsidR="00D9185F" w:rsidRPr="00383981" w:rsidRDefault="00000000">
            <w:r w:rsidRPr="00383981">
              <w:rPr>
                <w:sz w:val="17"/>
                <w:szCs w:val="17"/>
              </w:rPr>
              <w:t>Registrada</w:t>
            </w:r>
          </w:p>
        </w:tc>
        <w:tc>
          <w:tcPr>
            <w:tcW w:w="1443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69A180" w14:textId="77777777" w:rsidR="00D9185F" w:rsidRPr="00383981" w:rsidRDefault="00000000">
            <w:proofErr w:type="gramStart"/>
            <w:r w:rsidRPr="00383981">
              <w:rPr>
                <w:sz w:val="17"/>
                <w:szCs w:val="17"/>
              </w:rPr>
              <w:t>continuarConsulta(</w:t>
            </w:r>
            <w:proofErr w:type="gramEnd"/>
            <w:r w:rsidRPr="00383981">
              <w:rPr>
                <w:sz w:val="17"/>
                <w:szCs w:val="17"/>
              </w:rPr>
              <w:t>)</w:t>
            </w:r>
          </w:p>
        </w:tc>
        <w:tc>
          <w:tcPr>
            <w:tcW w:w="941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6579E0" w14:textId="77777777" w:rsidR="00D9185F" w:rsidRPr="00383981" w:rsidRDefault="00000000">
            <w:proofErr w:type="gramStart"/>
            <w:r w:rsidRPr="00383981">
              <w:rPr>
                <w:sz w:val="17"/>
                <w:szCs w:val="17"/>
              </w:rPr>
              <w:t>cargarHistorialClinico(</w:t>
            </w:r>
            <w:proofErr w:type="gramEnd"/>
            <w:r w:rsidRPr="00383981">
              <w:rPr>
                <w:sz w:val="17"/>
                <w:szCs w:val="17"/>
              </w:rPr>
              <w:t>)</w:t>
            </w:r>
          </w:p>
        </w:tc>
        <w:tc>
          <w:tcPr>
            <w:tcW w:w="127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016010" w14:textId="77777777" w:rsidR="00D9185F" w:rsidRPr="00383981" w:rsidRDefault="00000000">
            <w:r w:rsidRPr="00383981">
              <w:rPr>
                <w:sz w:val="17"/>
                <w:szCs w:val="17"/>
              </w:rPr>
              <w:t>EnCaptura</w:t>
            </w:r>
          </w:p>
        </w:tc>
      </w:tr>
      <w:tr w:rsidR="00D9185F" w:rsidRPr="00383981" w14:paraId="76C2684F" w14:textId="77777777" w:rsidTr="00383981">
        <w:tblPrEx>
          <w:tblCellMar>
            <w:top w:w="0" w:type="dxa"/>
            <w:bottom w:w="0" w:type="dxa"/>
          </w:tblCellMar>
        </w:tblPrEx>
        <w:tc>
          <w:tcPr>
            <w:tcW w:w="295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6DDF46" w14:textId="77777777" w:rsidR="00D9185F" w:rsidRPr="00383981" w:rsidRDefault="00000000">
            <w:r w:rsidRPr="00383981">
              <w:rPr>
                <w:sz w:val="17"/>
                <w:szCs w:val="17"/>
              </w:rPr>
              <w:t>T3</w:t>
            </w:r>
          </w:p>
        </w:tc>
        <w:tc>
          <w:tcPr>
            <w:tcW w:w="1052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1B7459" w14:textId="77777777" w:rsidR="00D9185F" w:rsidRPr="00383981" w:rsidRDefault="00000000">
            <w:r w:rsidRPr="00383981">
              <w:rPr>
                <w:sz w:val="17"/>
                <w:szCs w:val="17"/>
              </w:rPr>
              <w:t>EnCaptura (auto-transición)</w:t>
            </w:r>
          </w:p>
        </w:tc>
        <w:tc>
          <w:tcPr>
            <w:tcW w:w="1443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4B2DBB" w14:textId="77777777" w:rsidR="00D9185F" w:rsidRPr="00383981" w:rsidRDefault="00000000">
            <w:r w:rsidRPr="00383981">
              <w:rPr>
                <w:sz w:val="17"/>
                <w:szCs w:val="17"/>
              </w:rPr>
              <w:t>[camposIncompletos]</w:t>
            </w:r>
          </w:p>
        </w:tc>
        <w:tc>
          <w:tcPr>
            <w:tcW w:w="941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265000" w14:textId="77777777" w:rsidR="00D9185F" w:rsidRPr="00383981" w:rsidRDefault="00000000">
            <w:proofErr w:type="gramStart"/>
            <w:r w:rsidRPr="00383981">
              <w:rPr>
                <w:sz w:val="17"/>
                <w:szCs w:val="17"/>
              </w:rPr>
              <w:t>mostrarErrorValidacion(</w:t>
            </w:r>
            <w:proofErr w:type="gramEnd"/>
            <w:r w:rsidRPr="00383981">
              <w:rPr>
                <w:sz w:val="17"/>
                <w:szCs w:val="17"/>
              </w:rPr>
              <w:t>)</w:t>
            </w:r>
          </w:p>
        </w:tc>
        <w:tc>
          <w:tcPr>
            <w:tcW w:w="127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D7ED97" w14:textId="77777777" w:rsidR="00D9185F" w:rsidRPr="00383981" w:rsidRDefault="00000000">
            <w:r w:rsidRPr="00383981">
              <w:rPr>
                <w:sz w:val="17"/>
                <w:szCs w:val="17"/>
              </w:rPr>
              <w:t>EnCaptura</w:t>
            </w:r>
          </w:p>
        </w:tc>
      </w:tr>
      <w:tr w:rsidR="00D9185F" w:rsidRPr="00383981" w14:paraId="13C1E165" w14:textId="77777777" w:rsidTr="00383981">
        <w:tblPrEx>
          <w:tblCellMar>
            <w:top w:w="0" w:type="dxa"/>
            <w:bottom w:w="0" w:type="dxa"/>
          </w:tblCellMar>
        </w:tblPrEx>
        <w:tc>
          <w:tcPr>
            <w:tcW w:w="295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289038" w14:textId="77777777" w:rsidR="00D9185F" w:rsidRPr="00383981" w:rsidRDefault="00000000">
            <w:r w:rsidRPr="00383981">
              <w:rPr>
                <w:sz w:val="17"/>
                <w:szCs w:val="17"/>
              </w:rPr>
              <w:t>T4</w:t>
            </w:r>
          </w:p>
        </w:tc>
        <w:tc>
          <w:tcPr>
            <w:tcW w:w="1052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317A8C" w14:textId="77777777" w:rsidR="00D9185F" w:rsidRPr="00383981" w:rsidRDefault="00000000">
            <w:r w:rsidRPr="00383981">
              <w:rPr>
                <w:sz w:val="17"/>
                <w:szCs w:val="17"/>
              </w:rPr>
              <w:t>EnCaptura</w:t>
            </w:r>
          </w:p>
        </w:tc>
        <w:tc>
          <w:tcPr>
            <w:tcW w:w="1443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3754A1" w14:textId="77777777" w:rsidR="00D9185F" w:rsidRPr="00383981" w:rsidRDefault="00000000">
            <w:r w:rsidRPr="00383981">
              <w:rPr>
                <w:sz w:val="17"/>
                <w:szCs w:val="17"/>
              </w:rPr>
              <w:t>[camposObligatoriosCompletos]</w:t>
            </w:r>
          </w:p>
        </w:tc>
        <w:tc>
          <w:tcPr>
            <w:tcW w:w="941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B6836D" w14:textId="77777777" w:rsidR="00D9185F" w:rsidRPr="00383981" w:rsidRDefault="00000000">
            <w:proofErr w:type="gramStart"/>
            <w:r w:rsidRPr="00383981">
              <w:rPr>
                <w:sz w:val="17"/>
                <w:szCs w:val="17"/>
              </w:rPr>
              <w:t>enviarDatosClinicosIA()  (</w:t>
            </w:r>
            <w:proofErr w:type="gramEnd"/>
            <w:r w:rsidRPr="00383981">
              <w:rPr>
                <w:sz w:val="17"/>
                <w:szCs w:val="17"/>
              </w:rPr>
              <w:t>RF-17)</w:t>
            </w:r>
          </w:p>
        </w:tc>
        <w:tc>
          <w:tcPr>
            <w:tcW w:w="127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DCA566" w14:textId="77777777" w:rsidR="00D9185F" w:rsidRPr="00383981" w:rsidRDefault="00000000">
            <w:r w:rsidRPr="00383981">
              <w:rPr>
                <w:sz w:val="17"/>
                <w:szCs w:val="17"/>
              </w:rPr>
              <w:t>EsperandoDiagnosticoIA.Enviando</w:t>
            </w:r>
          </w:p>
        </w:tc>
      </w:tr>
      <w:tr w:rsidR="00D9185F" w:rsidRPr="00383981" w14:paraId="0F482182" w14:textId="77777777" w:rsidTr="00383981">
        <w:tblPrEx>
          <w:tblCellMar>
            <w:top w:w="0" w:type="dxa"/>
            <w:bottom w:w="0" w:type="dxa"/>
          </w:tblCellMar>
        </w:tblPrEx>
        <w:tc>
          <w:tcPr>
            <w:tcW w:w="295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F0A108" w14:textId="77777777" w:rsidR="00D9185F" w:rsidRPr="00383981" w:rsidRDefault="00000000">
            <w:r w:rsidRPr="00383981">
              <w:rPr>
                <w:sz w:val="17"/>
                <w:szCs w:val="17"/>
              </w:rPr>
              <w:t>T5</w:t>
            </w:r>
          </w:p>
        </w:tc>
        <w:tc>
          <w:tcPr>
            <w:tcW w:w="1052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5E725F" w14:textId="77777777" w:rsidR="00D9185F" w:rsidRPr="00383981" w:rsidRDefault="00000000">
            <w:r w:rsidRPr="00383981">
              <w:rPr>
                <w:sz w:val="17"/>
                <w:szCs w:val="17"/>
              </w:rPr>
              <w:t>EsperandoDiagnosticoIA.Enviando</w:t>
            </w:r>
          </w:p>
        </w:tc>
        <w:tc>
          <w:tcPr>
            <w:tcW w:w="1443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565E68" w14:textId="77777777" w:rsidR="00D9185F" w:rsidRPr="00383981" w:rsidRDefault="00000000">
            <w:r w:rsidRPr="00383981">
              <w:rPr>
                <w:sz w:val="17"/>
                <w:szCs w:val="17"/>
              </w:rPr>
              <w:t>respuestaPendiente</w:t>
            </w:r>
          </w:p>
        </w:tc>
        <w:tc>
          <w:tcPr>
            <w:tcW w:w="941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70A8F4" w14:textId="77777777" w:rsidR="00D9185F" w:rsidRPr="00383981" w:rsidRDefault="00000000">
            <w:r w:rsidRPr="00383981">
              <w:rPr>
                <w:sz w:val="17"/>
                <w:szCs w:val="17"/>
              </w:rPr>
              <w:t>— (espera de red)</w:t>
            </w:r>
          </w:p>
        </w:tc>
        <w:tc>
          <w:tcPr>
            <w:tcW w:w="127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0E6511" w14:textId="77777777" w:rsidR="00D9185F" w:rsidRPr="00383981" w:rsidRDefault="00000000">
            <w:r w:rsidRPr="00383981">
              <w:rPr>
                <w:sz w:val="17"/>
                <w:szCs w:val="17"/>
              </w:rPr>
              <w:t>EsperandoDiagnosticoIA.Procesando</w:t>
            </w:r>
          </w:p>
        </w:tc>
      </w:tr>
      <w:tr w:rsidR="00D9185F" w:rsidRPr="00383981" w14:paraId="30FD9D69" w14:textId="77777777" w:rsidTr="00383981">
        <w:tblPrEx>
          <w:tblCellMar>
            <w:top w:w="0" w:type="dxa"/>
            <w:bottom w:w="0" w:type="dxa"/>
          </w:tblCellMar>
        </w:tblPrEx>
        <w:tc>
          <w:tcPr>
            <w:tcW w:w="295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3A3405" w14:textId="77777777" w:rsidR="00D9185F" w:rsidRPr="00383981" w:rsidRDefault="00000000">
            <w:r w:rsidRPr="00383981">
              <w:rPr>
                <w:sz w:val="17"/>
                <w:szCs w:val="17"/>
              </w:rPr>
              <w:lastRenderedPageBreak/>
              <w:t>T6</w:t>
            </w:r>
          </w:p>
        </w:tc>
        <w:tc>
          <w:tcPr>
            <w:tcW w:w="1052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EA7BB6" w14:textId="77777777" w:rsidR="00D9185F" w:rsidRPr="00383981" w:rsidRDefault="00000000">
            <w:r w:rsidRPr="00383981">
              <w:rPr>
                <w:sz w:val="17"/>
                <w:szCs w:val="17"/>
              </w:rPr>
              <w:t>EsperandoDiagnosticoIA.Procesando</w:t>
            </w:r>
          </w:p>
        </w:tc>
        <w:tc>
          <w:tcPr>
            <w:tcW w:w="1443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98AB10" w14:textId="77777777" w:rsidR="00D9185F" w:rsidRPr="00383981" w:rsidRDefault="00000000">
            <w:r w:rsidRPr="00383981">
              <w:rPr>
                <w:sz w:val="17"/>
                <w:szCs w:val="17"/>
              </w:rPr>
              <w:t>moduloIAResponde [nivelConfianza calculado]</w:t>
            </w:r>
          </w:p>
        </w:tc>
        <w:tc>
          <w:tcPr>
            <w:tcW w:w="941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E77C9F" w14:textId="77777777" w:rsidR="00D9185F" w:rsidRPr="00383981" w:rsidRDefault="00000000">
            <w:proofErr w:type="gramStart"/>
            <w:r w:rsidRPr="00383981">
              <w:rPr>
                <w:sz w:val="17"/>
                <w:szCs w:val="17"/>
              </w:rPr>
              <w:t>presentarReferencias()  (</w:t>
            </w:r>
            <w:proofErr w:type="gramEnd"/>
            <w:r w:rsidRPr="00383981">
              <w:rPr>
                <w:sz w:val="17"/>
                <w:szCs w:val="17"/>
              </w:rPr>
              <w:t>RF-18)</w:t>
            </w:r>
          </w:p>
        </w:tc>
        <w:tc>
          <w:tcPr>
            <w:tcW w:w="127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A4CA9C" w14:textId="77777777" w:rsidR="00D9185F" w:rsidRPr="00383981" w:rsidRDefault="00000000">
            <w:r w:rsidRPr="00383981">
              <w:rPr>
                <w:sz w:val="17"/>
                <w:szCs w:val="17"/>
              </w:rPr>
              <w:t>EsperandoDiagnosticoIA.SugerenciaRecibida</w:t>
            </w:r>
          </w:p>
        </w:tc>
      </w:tr>
      <w:tr w:rsidR="00D9185F" w:rsidRPr="00383981" w14:paraId="7CC9C2E3" w14:textId="77777777" w:rsidTr="00383981">
        <w:tblPrEx>
          <w:tblCellMar>
            <w:top w:w="0" w:type="dxa"/>
            <w:bottom w:w="0" w:type="dxa"/>
          </w:tblCellMar>
        </w:tblPrEx>
        <w:tc>
          <w:tcPr>
            <w:tcW w:w="295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8C9DB7" w14:textId="77777777" w:rsidR="00D9185F" w:rsidRPr="00383981" w:rsidRDefault="00000000">
            <w:r w:rsidRPr="00383981">
              <w:rPr>
                <w:sz w:val="17"/>
                <w:szCs w:val="17"/>
              </w:rPr>
              <w:t>T7</w:t>
            </w:r>
          </w:p>
        </w:tc>
        <w:tc>
          <w:tcPr>
            <w:tcW w:w="1052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8B1D6C" w14:textId="77777777" w:rsidR="00D9185F" w:rsidRPr="00383981" w:rsidRDefault="00000000">
            <w:r w:rsidRPr="00383981">
              <w:rPr>
                <w:sz w:val="17"/>
                <w:szCs w:val="17"/>
              </w:rPr>
              <w:t>EsperandoDiagnosticoIA</w:t>
            </w:r>
          </w:p>
        </w:tc>
        <w:tc>
          <w:tcPr>
            <w:tcW w:w="1443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F46498" w14:textId="77777777" w:rsidR="00D9185F" w:rsidRPr="00383981" w:rsidRDefault="00000000">
            <w:r w:rsidRPr="00383981">
              <w:rPr>
                <w:sz w:val="17"/>
                <w:szCs w:val="17"/>
              </w:rPr>
              <w:t>sugerenciaMostrada</w:t>
            </w:r>
          </w:p>
        </w:tc>
        <w:tc>
          <w:tcPr>
            <w:tcW w:w="941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C3E314" w14:textId="77777777" w:rsidR="00D9185F" w:rsidRPr="00383981" w:rsidRDefault="00000000">
            <w:proofErr w:type="gramStart"/>
            <w:r w:rsidRPr="00383981">
              <w:rPr>
                <w:sz w:val="17"/>
                <w:szCs w:val="17"/>
              </w:rPr>
              <w:t>presentarSugerenciaIA(</w:t>
            </w:r>
            <w:proofErr w:type="gramEnd"/>
            <w:r w:rsidRPr="00383981">
              <w:rPr>
                <w:sz w:val="17"/>
                <w:szCs w:val="17"/>
              </w:rPr>
              <w:t>)</w:t>
            </w:r>
          </w:p>
        </w:tc>
        <w:tc>
          <w:tcPr>
            <w:tcW w:w="127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EB3128" w14:textId="77777777" w:rsidR="00D9185F" w:rsidRPr="00383981" w:rsidRDefault="00000000">
            <w:r w:rsidRPr="00383981">
              <w:rPr>
                <w:sz w:val="17"/>
                <w:szCs w:val="17"/>
              </w:rPr>
              <w:t>RevisionVeterinario.Pendiente</w:t>
            </w:r>
          </w:p>
        </w:tc>
      </w:tr>
      <w:tr w:rsidR="00D9185F" w:rsidRPr="00383981" w14:paraId="0D3335A8" w14:textId="77777777" w:rsidTr="00383981">
        <w:tblPrEx>
          <w:tblCellMar>
            <w:top w:w="0" w:type="dxa"/>
            <w:bottom w:w="0" w:type="dxa"/>
          </w:tblCellMar>
        </w:tblPrEx>
        <w:tc>
          <w:tcPr>
            <w:tcW w:w="295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468C4D" w14:textId="77777777" w:rsidR="00D9185F" w:rsidRPr="00383981" w:rsidRDefault="00000000">
            <w:r w:rsidRPr="00383981">
              <w:rPr>
                <w:sz w:val="17"/>
                <w:szCs w:val="17"/>
              </w:rPr>
              <w:t>T8</w:t>
            </w:r>
          </w:p>
        </w:tc>
        <w:tc>
          <w:tcPr>
            <w:tcW w:w="1052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816055" w14:textId="77777777" w:rsidR="00D9185F" w:rsidRPr="00383981" w:rsidRDefault="00000000">
            <w:r w:rsidRPr="00383981">
              <w:rPr>
                <w:sz w:val="17"/>
                <w:szCs w:val="17"/>
              </w:rPr>
              <w:t>RevisionVeterinario.Pendiente</w:t>
            </w:r>
          </w:p>
        </w:tc>
        <w:tc>
          <w:tcPr>
            <w:tcW w:w="1443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59681C" w14:textId="77777777" w:rsidR="00D9185F" w:rsidRPr="00383981" w:rsidRDefault="00000000">
            <w:r w:rsidRPr="00383981">
              <w:rPr>
                <w:sz w:val="17"/>
                <w:szCs w:val="17"/>
              </w:rPr>
              <w:t>veterinarioAcepta [nivelConfianza ≥ umbral]</w:t>
            </w:r>
          </w:p>
        </w:tc>
        <w:tc>
          <w:tcPr>
            <w:tcW w:w="941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FBBBBD" w14:textId="77777777" w:rsidR="00D9185F" w:rsidRPr="00383981" w:rsidRDefault="00000000">
            <w:proofErr w:type="gramStart"/>
            <w:r w:rsidRPr="00383981">
              <w:rPr>
                <w:sz w:val="17"/>
                <w:szCs w:val="17"/>
              </w:rPr>
              <w:t>registrarSugerenciaAceptada()  (</w:t>
            </w:r>
            <w:proofErr w:type="gramEnd"/>
            <w:r w:rsidRPr="00383981">
              <w:rPr>
                <w:sz w:val="17"/>
                <w:szCs w:val="17"/>
              </w:rPr>
              <w:t>RF-19)</w:t>
            </w:r>
          </w:p>
        </w:tc>
        <w:tc>
          <w:tcPr>
            <w:tcW w:w="127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5DF2A9" w14:textId="77777777" w:rsidR="00D9185F" w:rsidRPr="00383981" w:rsidRDefault="00000000">
            <w:r w:rsidRPr="00383981">
              <w:rPr>
                <w:sz w:val="17"/>
                <w:szCs w:val="17"/>
              </w:rPr>
              <w:t>RevisionVeterinario.Aceptada</w:t>
            </w:r>
          </w:p>
        </w:tc>
      </w:tr>
      <w:tr w:rsidR="00D9185F" w:rsidRPr="00383981" w14:paraId="3E4157FE" w14:textId="77777777" w:rsidTr="00383981">
        <w:tblPrEx>
          <w:tblCellMar>
            <w:top w:w="0" w:type="dxa"/>
            <w:bottom w:w="0" w:type="dxa"/>
          </w:tblCellMar>
        </w:tblPrEx>
        <w:tc>
          <w:tcPr>
            <w:tcW w:w="295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9E360B" w14:textId="77777777" w:rsidR="00D9185F" w:rsidRPr="00383981" w:rsidRDefault="00000000">
            <w:r w:rsidRPr="00383981">
              <w:rPr>
                <w:sz w:val="17"/>
                <w:szCs w:val="17"/>
              </w:rPr>
              <w:t>T9</w:t>
            </w:r>
          </w:p>
        </w:tc>
        <w:tc>
          <w:tcPr>
            <w:tcW w:w="1052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8BE676" w14:textId="77777777" w:rsidR="00D9185F" w:rsidRPr="00383981" w:rsidRDefault="00000000">
            <w:r w:rsidRPr="00383981">
              <w:rPr>
                <w:sz w:val="17"/>
                <w:szCs w:val="17"/>
              </w:rPr>
              <w:t>RevisionVeterinario.Pendiente</w:t>
            </w:r>
          </w:p>
        </w:tc>
        <w:tc>
          <w:tcPr>
            <w:tcW w:w="1443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152BFD" w14:textId="77777777" w:rsidR="00D9185F" w:rsidRPr="00383981" w:rsidRDefault="00000000">
            <w:r w:rsidRPr="00383981">
              <w:rPr>
                <w:sz w:val="17"/>
                <w:szCs w:val="17"/>
              </w:rPr>
              <w:t>veterinarioEdita</w:t>
            </w:r>
          </w:p>
        </w:tc>
        <w:tc>
          <w:tcPr>
            <w:tcW w:w="941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45562A" w14:textId="77777777" w:rsidR="00D9185F" w:rsidRPr="00383981" w:rsidRDefault="00000000">
            <w:proofErr w:type="gramStart"/>
            <w:r w:rsidRPr="00383981">
              <w:rPr>
                <w:sz w:val="17"/>
                <w:szCs w:val="17"/>
              </w:rPr>
              <w:t>guardarDiagnosticoModificado(</w:t>
            </w:r>
            <w:proofErr w:type="gramEnd"/>
            <w:r w:rsidRPr="00383981">
              <w:rPr>
                <w:sz w:val="17"/>
                <w:szCs w:val="17"/>
              </w:rPr>
              <w:t>)</w:t>
            </w:r>
          </w:p>
        </w:tc>
        <w:tc>
          <w:tcPr>
            <w:tcW w:w="127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074725" w14:textId="77777777" w:rsidR="00D9185F" w:rsidRPr="00383981" w:rsidRDefault="00000000">
            <w:r w:rsidRPr="00383981">
              <w:rPr>
                <w:sz w:val="17"/>
                <w:szCs w:val="17"/>
              </w:rPr>
              <w:t>RevisionVeterinario.Editada</w:t>
            </w:r>
          </w:p>
        </w:tc>
      </w:tr>
      <w:tr w:rsidR="00D9185F" w:rsidRPr="00383981" w14:paraId="462F540C" w14:textId="77777777" w:rsidTr="00383981">
        <w:tblPrEx>
          <w:tblCellMar>
            <w:top w:w="0" w:type="dxa"/>
            <w:bottom w:w="0" w:type="dxa"/>
          </w:tblCellMar>
        </w:tblPrEx>
        <w:tc>
          <w:tcPr>
            <w:tcW w:w="295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D9875C" w14:textId="77777777" w:rsidR="00D9185F" w:rsidRPr="00383981" w:rsidRDefault="00000000">
            <w:r w:rsidRPr="00383981">
              <w:rPr>
                <w:sz w:val="17"/>
                <w:szCs w:val="17"/>
              </w:rPr>
              <w:t>T10</w:t>
            </w:r>
          </w:p>
        </w:tc>
        <w:tc>
          <w:tcPr>
            <w:tcW w:w="1052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2AB755" w14:textId="77777777" w:rsidR="00D9185F" w:rsidRPr="00383981" w:rsidRDefault="00000000">
            <w:r w:rsidRPr="00383981">
              <w:rPr>
                <w:sz w:val="17"/>
                <w:szCs w:val="17"/>
              </w:rPr>
              <w:t>RevisionVeterinario.Pendiente</w:t>
            </w:r>
          </w:p>
        </w:tc>
        <w:tc>
          <w:tcPr>
            <w:tcW w:w="1443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C7E25C" w14:textId="77777777" w:rsidR="00D9185F" w:rsidRPr="00383981" w:rsidRDefault="00000000">
            <w:r w:rsidRPr="00383981">
              <w:rPr>
                <w:sz w:val="17"/>
                <w:szCs w:val="17"/>
              </w:rPr>
              <w:t>veterinarioRechaza</w:t>
            </w:r>
          </w:p>
        </w:tc>
        <w:tc>
          <w:tcPr>
            <w:tcW w:w="941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43E340" w14:textId="77777777" w:rsidR="00D9185F" w:rsidRPr="00383981" w:rsidRDefault="00000000">
            <w:proofErr w:type="gramStart"/>
            <w:r w:rsidRPr="00383981">
              <w:rPr>
                <w:sz w:val="17"/>
                <w:szCs w:val="17"/>
              </w:rPr>
              <w:t>descartarSugerencia(</w:t>
            </w:r>
            <w:proofErr w:type="gramEnd"/>
            <w:r w:rsidRPr="00383981">
              <w:rPr>
                <w:sz w:val="17"/>
                <w:szCs w:val="17"/>
              </w:rPr>
              <w:t>)</w:t>
            </w:r>
          </w:p>
        </w:tc>
        <w:tc>
          <w:tcPr>
            <w:tcW w:w="127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71E371" w14:textId="77777777" w:rsidR="00D9185F" w:rsidRPr="00383981" w:rsidRDefault="00000000">
            <w:r w:rsidRPr="00383981">
              <w:rPr>
                <w:sz w:val="17"/>
                <w:szCs w:val="17"/>
              </w:rPr>
              <w:t>RevisionVeterinario.Rechazada</w:t>
            </w:r>
          </w:p>
        </w:tc>
      </w:tr>
      <w:tr w:rsidR="00D9185F" w:rsidRPr="00383981" w14:paraId="209B6F10" w14:textId="77777777" w:rsidTr="00383981">
        <w:tblPrEx>
          <w:tblCellMar>
            <w:top w:w="0" w:type="dxa"/>
            <w:bottom w:w="0" w:type="dxa"/>
          </w:tblCellMar>
        </w:tblPrEx>
        <w:tc>
          <w:tcPr>
            <w:tcW w:w="295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B81CB7" w14:textId="77777777" w:rsidR="00D9185F" w:rsidRPr="00383981" w:rsidRDefault="00000000">
            <w:r w:rsidRPr="00383981">
              <w:rPr>
                <w:sz w:val="17"/>
                <w:szCs w:val="17"/>
              </w:rPr>
              <w:t>T11</w:t>
            </w:r>
          </w:p>
        </w:tc>
        <w:tc>
          <w:tcPr>
            <w:tcW w:w="1052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324F7A" w14:textId="77777777" w:rsidR="00D9185F" w:rsidRPr="00383981" w:rsidRDefault="00000000">
            <w:r w:rsidRPr="00383981">
              <w:rPr>
                <w:sz w:val="17"/>
                <w:szCs w:val="17"/>
              </w:rPr>
              <w:t>RevisionVeterinario (cualquier subestado final)</w:t>
            </w:r>
          </w:p>
        </w:tc>
        <w:tc>
          <w:tcPr>
            <w:tcW w:w="1443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1FE198" w14:textId="77777777" w:rsidR="00D9185F" w:rsidRPr="00383981" w:rsidRDefault="00000000">
            <w:r w:rsidRPr="00383981">
              <w:rPr>
                <w:sz w:val="17"/>
                <w:szCs w:val="17"/>
              </w:rPr>
              <w:t>diagnosticoConfirmado(aceptado|editado|rechazado)</w:t>
            </w:r>
          </w:p>
        </w:tc>
        <w:tc>
          <w:tcPr>
            <w:tcW w:w="941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1E8219" w14:textId="77777777" w:rsidR="00D9185F" w:rsidRPr="00383981" w:rsidRDefault="00000000">
            <w:proofErr w:type="gramStart"/>
            <w:r w:rsidRPr="00383981">
              <w:rPr>
                <w:sz w:val="17"/>
                <w:szCs w:val="17"/>
              </w:rPr>
              <w:t>actualizarHistorialClinico(</w:t>
            </w:r>
            <w:proofErr w:type="gramEnd"/>
            <w:r w:rsidRPr="00383981">
              <w:rPr>
                <w:sz w:val="17"/>
                <w:szCs w:val="17"/>
              </w:rPr>
              <w:t xml:space="preserve">); </w:t>
            </w:r>
            <w:proofErr w:type="gramStart"/>
            <w:r w:rsidRPr="00383981">
              <w:rPr>
                <w:sz w:val="17"/>
                <w:szCs w:val="17"/>
              </w:rPr>
              <w:t>descontarStockConsumido()  (</w:t>
            </w:r>
            <w:proofErr w:type="gramEnd"/>
            <w:r w:rsidRPr="00383981">
              <w:rPr>
                <w:sz w:val="17"/>
                <w:szCs w:val="17"/>
              </w:rPr>
              <w:t>RF-06, RF-07)</w:t>
            </w:r>
          </w:p>
        </w:tc>
        <w:tc>
          <w:tcPr>
            <w:tcW w:w="127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71D8EA" w14:textId="77777777" w:rsidR="00D9185F" w:rsidRPr="00383981" w:rsidRDefault="00000000">
            <w:r w:rsidRPr="00383981">
              <w:rPr>
                <w:sz w:val="17"/>
                <w:szCs w:val="17"/>
              </w:rPr>
              <w:t>Finalizada</w:t>
            </w:r>
          </w:p>
        </w:tc>
      </w:tr>
      <w:tr w:rsidR="00D9185F" w:rsidRPr="00383981" w14:paraId="510FDE6D" w14:textId="77777777" w:rsidTr="00383981">
        <w:tblPrEx>
          <w:tblCellMar>
            <w:top w:w="0" w:type="dxa"/>
            <w:bottom w:w="0" w:type="dxa"/>
          </w:tblCellMar>
        </w:tblPrEx>
        <w:tc>
          <w:tcPr>
            <w:tcW w:w="295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007B94" w14:textId="77777777" w:rsidR="00D9185F" w:rsidRPr="00383981" w:rsidRDefault="00000000">
            <w:r w:rsidRPr="00383981">
              <w:rPr>
                <w:sz w:val="17"/>
                <w:szCs w:val="17"/>
              </w:rPr>
              <w:t>T12</w:t>
            </w:r>
          </w:p>
        </w:tc>
        <w:tc>
          <w:tcPr>
            <w:tcW w:w="1052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918A2C" w14:textId="77777777" w:rsidR="00D9185F" w:rsidRPr="00383981" w:rsidRDefault="00000000">
            <w:r w:rsidRPr="00383981">
              <w:rPr>
                <w:sz w:val="17"/>
                <w:szCs w:val="17"/>
              </w:rPr>
              <w:t>EnCaptura</w:t>
            </w:r>
          </w:p>
        </w:tc>
        <w:tc>
          <w:tcPr>
            <w:tcW w:w="1443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6E96AB" w14:textId="77777777" w:rsidR="00D9185F" w:rsidRPr="00383981" w:rsidRDefault="00000000">
            <w:proofErr w:type="gramStart"/>
            <w:r w:rsidRPr="00383981">
              <w:rPr>
                <w:sz w:val="17"/>
                <w:szCs w:val="17"/>
              </w:rPr>
              <w:t>veterinarioCancela(</w:t>
            </w:r>
            <w:proofErr w:type="gramEnd"/>
            <w:r w:rsidRPr="00383981">
              <w:rPr>
                <w:sz w:val="17"/>
                <w:szCs w:val="17"/>
              </w:rPr>
              <w:t>)</w:t>
            </w:r>
          </w:p>
        </w:tc>
        <w:tc>
          <w:tcPr>
            <w:tcW w:w="941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971269" w14:textId="77777777" w:rsidR="00D9185F" w:rsidRPr="00383981" w:rsidRDefault="00000000">
            <w:proofErr w:type="gramStart"/>
            <w:r w:rsidRPr="00383981">
              <w:rPr>
                <w:sz w:val="17"/>
                <w:szCs w:val="17"/>
              </w:rPr>
              <w:t>descartarBorrador(</w:t>
            </w:r>
            <w:proofErr w:type="gramEnd"/>
            <w:r w:rsidRPr="00383981">
              <w:rPr>
                <w:sz w:val="17"/>
                <w:szCs w:val="17"/>
              </w:rPr>
              <w:t>)</w:t>
            </w:r>
          </w:p>
        </w:tc>
        <w:tc>
          <w:tcPr>
            <w:tcW w:w="127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AA1C64" w14:textId="77777777" w:rsidR="00D9185F" w:rsidRPr="00383981" w:rsidRDefault="00000000">
            <w:r w:rsidRPr="00383981">
              <w:rPr>
                <w:sz w:val="17"/>
                <w:szCs w:val="17"/>
              </w:rPr>
              <w:t>Cancelada</w:t>
            </w:r>
          </w:p>
        </w:tc>
      </w:tr>
      <w:tr w:rsidR="00D9185F" w:rsidRPr="00383981" w14:paraId="26D324C5" w14:textId="77777777" w:rsidTr="00383981">
        <w:tblPrEx>
          <w:tblCellMar>
            <w:top w:w="0" w:type="dxa"/>
            <w:bottom w:w="0" w:type="dxa"/>
          </w:tblCellMar>
        </w:tblPrEx>
        <w:tc>
          <w:tcPr>
            <w:tcW w:w="295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D4DAFB" w14:textId="77777777" w:rsidR="00D9185F" w:rsidRPr="00383981" w:rsidRDefault="00000000">
            <w:r w:rsidRPr="00383981">
              <w:rPr>
                <w:sz w:val="17"/>
                <w:szCs w:val="17"/>
              </w:rPr>
              <w:t>T13</w:t>
            </w:r>
          </w:p>
        </w:tc>
        <w:tc>
          <w:tcPr>
            <w:tcW w:w="1052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E1B1CA" w14:textId="77777777" w:rsidR="00D9185F" w:rsidRPr="00383981" w:rsidRDefault="00000000">
            <w:r w:rsidRPr="00383981">
              <w:rPr>
                <w:sz w:val="17"/>
                <w:szCs w:val="17"/>
              </w:rPr>
              <w:t>Finalizada</w:t>
            </w:r>
          </w:p>
        </w:tc>
        <w:tc>
          <w:tcPr>
            <w:tcW w:w="1443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6E6DB9" w14:textId="77777777" w:rsidR="00D9185F" w:rsidRPr="00383981" w:rsidRDefault="00000000">
            <w:r w:rsidRPr="00383981">
              <w:rPr>
                <w:sz w:val="17"/>
                <w:szCs w:val="17"/>
              </w:rPr>
              <w:t>atencionFinalizada</w:t>
            </w:r>
          </w:p>
        </w:tc>
        <w:tc>
          <w:tcPr>
            <w:tcW w:w="941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7415CB" w14:textId="77777777" w:rsidR="00D9185F" w:rsidRPr="00383981" w:rsidRDefault="00000000">
            <w:r w:rsidRPr="00383981">
              <w:rPr>
                <w:sz w:val="17"/>
                <w:szCs w:val="17"/>
              </w:rPr>
              <w:t>—</w:t>
            </w:r>
          </w:p>
        </w:tc>
        <w:tc>
          <w:tcPr>
            <w:tcW w:w="127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74E071" w14:textId="77777777" w:rsidR="00D9185F" w:rsidRPr="00383981" w:rsidRDefault="00000000">
            <w:r w:rsidRPr="00383981">
              <w:rPr>
                <w:sz w:val="17"/>
                <w:szCs w:val="17"/>
              </w:rPr>
              <w:t>[Final]</w:t>
            </w:r>
          </w:p>
        </w:tc>
      </w:tr>
      <w:tr w:rsidR="00D9185F" w:rsidRPr="00383981" w14:paraId="72F067E7" w14:textId="77777777" w:rsidTr="00383981">
        <w:tblPrEx>
          <w:tblCellMar>
            <w:top w:w="0" w:type="dxa"/>
            <w:bottom w:w="0" w:type="dxa"/>
          </w:tblCellMar>
        </w:tblPrEx>
        <w:tc>
          <w:tcPr>
            <w:tcW w:w="295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366B9E" w14:textId="77777777" w:rsidR="00D9185F" w:rsidRPr="00383981" w:rsidRDefault="00000000">
            <w:r w:rsidRPr="00383981">
              <w:rPr>
                <w:sz w:val="17"/>
                <w:szCs w:val="17"/>
              </w:rPr>
              <w:t>T14</w:t>
            </w:r>
          </w:p>
        </w:tc>
        <w:tc>
          <w:tcPr>
            <w:tcW w:w="1052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CB3BE6" w14:textId="77777777" w:rsidR="00D9185F" w:rsidRPr="00383981" w:rsidRDefault="00000000">
            <w:r w:rsidRPr="00383981">
              <w:rPr>
                <w:sz w:val="17"/>
                <w:szCs w:val="17"/>
              </w:rPr>
              <w:t>Cancelada</w:t>
            </w:r>
          </w:p>
        </w:tc>
        <w:tc>
          <w:tcPr>
            <w:tcW w:w="1443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C5ECE7" w14:textId="77777777" w:rsidR="00D9185F" w:rsidRPr="00383981" w:rsidRDefault="00000000">
            <w:r w:rsidRPr="00383981">
              <w:rPr>
                <w:sz w:val="17"/>
                <w:szCs w:val="17"/>
              </w:rPr>
              <w:t>—</w:t>
            </w:r>
          </w:p>
        </w:tc>
        <w:tc>
          <w:tcPr>
            <w:tcW w:w="941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1E279E" w14:textId="77777777" w:rsidR="00D9185F" w:rsidRPr="00383981" w:rsidRDefault="00000000">
            <w:r w:rsidRPr="00383981">
              <w:rPr>
                <w:sz w:val="17"/>
                <w:szCs w:val="17"/>
              </w:rPr>
              <w:t>—</w:t>
            </w:r>
          </w:p>
        </w:tc>
        <w:tc>
          <w:tcPr>
            <w:tcW w:w="1270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E2C01A" w14:textId="77777777" w:rsidR="00D9185F" w:rsidRPr="00383981" w:rsidRDefault="00000000">
            <w:r w:rsidRPr="00383981">
              <w:rPr>
                <w:sz w:val="17"/>
                <w:szCs w:val="17"/>
              </w:rPr>
              <w:t>[Final]</w:t>
            </w:r>
          </w:p>
        </w:tc>
      </w:tr>
    </w:tbl>
    <w:p w14:paraId="0BCF0D8C" w14:textId="77777777" w:rsidR="00D9185F" w:rsidRPr="00383981" w:rsidRDefault="00D9185F">
      <w:pPr>
        <w:spacing w:after="200"/>
        <w:jc w:val="both"/>
      </w:pPr>
    </w:p>
    <w:p w14:paraId="21476B62" w14:textId="77777777" w:rsidR="00D9185F" w:rsidRPr="00383981" w:rsidRDefault="00000000">
      <w:pPr>
        <w:pStyle w:val="Ttulo2"/>
        <w:spacing w:before="300" w:after="150"/>
        <w:rPr>
          <w:color w:val="auto"/>
        </w:rPr>
      </w:pPr>
      <w:r w:rsidRPr="00383981">
        <w:rPr>
          <w:color w:val="auto"/>
        </w:rPr>
        <w:t>b) Diagrama de Máquina de Estados UML</w:t>
      </w:r>
    </w:p>
    <w:p w14:paraId="4BEF58EE" w14:textId="77777777" w:rsidR="00D9185F" w:rsidRPr="00383981" w:rsidRDefault="00000000">
      <w:pPr>
        <w:spacing w:after="200"/>
        <w:jc w:val="both"/>
      </w:pPr>
      <w:r w:rsidRPr="00383981">
        <w:t xml:space="preserve">El diagrama construido en herramienta CASE contiene 6 estados de primer nivel (Registrada, EnCaptura, EsperandoDiagnosticoIA, RevisionVeterinario, Finalizada, Cancelada) y 2 estados compuestos con subestados propios —superando el mínimo de 5 estados y de 1 estado compuesto exigido por la guía—: EsperandoDiagnosticoIA {Enviando → Procesando → SugerenciaRecibida}, que modela la espera asíncrona de la predicción del Módulo IA (RF-17, RF-18); y RevisionVeterinario(Diagnóstico) {Pendiente → Aceptada | Editada | Rechazada}, que incorpora los cuatro valores de SugerenciaIA.estado como subestados y resuelve la validación obligatoria del veterinario exigida por RF-19. Todas las transiciones siguen la sintaxis evento [guardia] / acción (p. ej., T8: veterinarioAcepta [nivelConfianza ≥ umbral] / </w:t>
      </w:r>
      <w:proofErr w:type="gramStart"/>
      <w:r w:rsidRPr="00383981">
        <w:t>registrarSugerenciaAceptada(</w:t>
      </w:r>
      <w:proofErr w:type="gramEnd"/>
      <w:r w:rsidRPr="00383981">
        <w:t>)), y se incluye una auto-transición (T3) sobre EnCaptura para el caso de validación fallida, así como una ruta alterna de cancelación (T12) hacia el estado final Cancelada.</w:t>
      </w:r>
    </w:p>
    <w:p w14:paraId="4B6EA2FB" w14:textId="77777777" w:rsidR="00383981" w:rsidRDefault="00383981">
      <w:pPr>
        <w:spacing w:before="120" w:after="60"/>
        <w:jc w:val="center"/>
        <w:rPr>
          <w:noProof/>
        </w:rPr>
      </w:pPr>
    </w:p>
    <w:p w14:paraId="3833837E" w14:textId="5840DD17" w:rsidR="00D9185F" w:rsidRPr="00383981" w:rsidRDefault="00383981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B4BE21E" wp14:editId="39F56980">
            <wp:extent cx="4603115" cy="2759103"/>
            <wp:effectExtent l="0" t="0" r="6985" b="3175"/>
            <wp:docPr id="3639875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921" cy="2764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485B3B" w14:textId="77777777" w:rsidR="00D9185F" w:rsidRPr="00383981" w:rsidRDefault="00000000">
      <w:pPr>
        <w:spacing w:before="80" w:after="260"/>
        <w:jc w:val="center"/>
      </w:pPr>
      <w:r w:rsidRPr="00383981">
        <w:rPr>
          <w:i/>
          <w:iCs/>
          <w:sz w:val="21"/>
          <w:szCs w:val="21"/>
        </w:rPr>
        <w:t xml:space="preserve">Ilustración P4-1. Diagrama de Máquina de Estados UML — entidad AtencionClinica, con los estados compuestos EsperandoDiagnosticoIA y </w:t>
      </w:r>
      <w:proofErr w:type="gramStart"/>
      <w:r w:rsidRPr="00383981">
        <w:rPr>
          <w:i/>
          <w:iCs/>
          <w:sz w:val="21"/>
          <w:szCs w:val="21"/>
        </w:rPr>
        <w:t>RevisionVeterinario(</w:t>
      </w:r>
      <w:proofErr w:type="gramEnd"/>
      <w:r w:rsidRPr="00383981">
        <w:rPr>
          <w:i/>
          <w:iCs/>
          <w:sz w:val="21"/>
          <w:szCs w:val="21"/>
        </w:rPr>
        <w:t>Diagnóstico) y sus subestados.</w:t>
      </w:r>
    </w:p>
    <w:p w14:paraId="11E0B3D6" w14:textId="77777777" w:rsidR="00D9185F" w:rsidRPr="00383981" w:rsidRDefault="00000000">
      <w:pPr>
        <w:pStyle w:val="Ttulo2"/>
        <w:spacing w:before="300" w:after="150"/>
        <w:rPr>
          <w:color w:val="auto"/>
        </w:rPr>
      </w:pPr>
      <w:r w:rsidRPr="00383981">
        <w:rPr>
          <w:color w:val="auto"/>
        </w:rPr>
        <w:t>c) Diagrama de Secuencia UML del escenario principal</w:t>
      </w:r>
    </w:p>
    <w:p w14:paraId="745FE491" w14:textId="77777777" w:rsidR="00D9185F" w:rsidRPr="00383981" w:rsidRDefault="00000000">
      <w:pPr>
        <w:spacing w:after="200"/>
        <w:jc w:val="both"/>
      </w:pPr>
      <w:r w:rsidRPr="00383981">
        <w:t>Se desarrolla el escenario principal del caso de uso Registrar Atención Clínica (Ilustración 14 y 22 del ERS), ya utilizado como proceso esencial en el Paso 3-c, por ser el caso de uso central del sistema y el que articula sus puntos de extensión Consultar sugerencia de IA y Registrar seguimiento nutricional. El diagrama emplea 5 líneas de vida —Veterinario</w:t>
      </w:r>
      <w:proofErr w:type="gramStart"/>
      <w:r w:rsidRPr="00383981">
        <w:t>, :UI</w:t>
      </w:r>
      <w:proofErr w:type="gramEnd"/>
      <w:r w:rsidRPr="00383981">
        <w:t>_RegistroConsulta</w:t>
      </w:r>
      <w:proofErr w:type="gramStart"/>
      <w:r w:rsidRPr="00383981">
        <w:t>, :SGCVIA, :ModuloIA</w:t>
      </w:r>
      <w:proofErr w:type="gramEnd"/>
      <w:r w:rsidRPr="00383981">
        <w:t xml:space="preserve">_Diagnostico </w:t>
      </w:r>
      <w:proofErr w:type="gramStart"/>
      <w:r w:rsidRPr="00383981">
        <w:t>y :BD</w:t>
      </w:r>
      <w:proofErr w:type="gramEnd"/>
      <w:r w:rsidRPr="00383981">
        <w:t>_Clinica—, superando el mínimo de 4 exigido por la guía.</w:t>
      </w:r>
    </w:p>
    <w:p w14:paraId="1DD087FD" w14:textId="77777777" w:rsidR="00D9185F" w:rsidRPr="00383981" w:rsidRDefault="00000000">
      <w:pPr>
        <w:spacing w:after="200"/>
        <w:jc w:val="both"/>
      </w:pPr>
      <w:r w:rsidRPr="00383981">
        <w:t xml:space="preserve">Se incluyen dos fragmentos loop: la validación campo a campo de los datos obligatorios de la consulta (RF-04b) y la asociación de cada referencia bibliográfica devuelta por el Módulo IA (RF-18); y dos fragmentos alt: la rama de validación (campos incompletos vs. completos) y la decisión del veterinario ante la sugerencia de IA, con tres ramas mutuamente excluyentes —acepta, edita o rechaza— que corresponden exactamente a los subestados Aceptada/Editada/Rechazada del literal b). Los mensajes síncronos (flecha llena) representan invocaciones que bloquean al emisor hasta la respuesta (p. ej., </w:t>
      </w:r>
      <w:proofErr w:type="gramStart"/>
      <w:r w:rsidRPr="00383981">
        <w:t>registrarAtencion(</w:t>
      </w:r>
      <w:proofErr w:type="gramEnd"/>
      <w:r w:rsidRPr="00383981">
        <w:t>)); los mensajes asíncronos (flecha abierta) representan la solicitud y la respuesta del Módulo IA externo (</w:t>
      </w:r>
      <w:proofErr w:type="gramStart"/>
      <w:r w:rsidRPr="00383981">
        <w:t>solicitarDiagnostico(</w:t>
      </w:r>
      <w:proofErr w:type="gramEnd"/>
      <w:r w:rsidRPr="00383981">
        <w:t xml:space="preserve">) / </w:t>
      </w:r>
      <w:proofErr w:type="gramStart"/>
      <w:r w:rsidRPr="00383981">
        <w:t>sugerenciaDiagnostico(</w:t>
      </w:r>
      <w:proofErr w:type="gramEnd"/>
      <w:r w:rsidRPr="00383981">
        <w:t>)) y la notificación final de confirmación, consistentes con la interacción Sistema ↔ Módulo IA ya documentada en el Diagrama de Contexto del ERS (Ilustración 1) y en el DFD Esencial del Paso 3-c.</w:t>
      </w:r>
    </w:p>
    <w:p w14:paraId="710A176D" w14:textId="77777777" w:rsidR="00383981" w:rsidRDefault="00383981">
      <w:pPr>
        <w:spacing w:before="120" w:after="60"/>
        <w:jc w:val="center"/>
        <w:rPr>
          <w:noProof/>
        </w:rPr>
      </w:pPr>
    </w:p>
    <w:p w14:paraId="6648535E" w14:textId="77777777" w:rsidR="00DB3F3F" w:rsidRDefault="00DB3F3F">
      <w:pPr>
        <w:spacing w:before="120" w:after="60"/>
        <w:jc w:val="center"/>
        <w:rPr>
          <w:noProof/>
        </w:rPr>
      </w:pPr>
    </w:p>
    <w:p w14:paraId="63FDAB62" w14:textId="639F0323" w:rsidR="00D9185F" w:rsidRPr="00383981" w:rsidRDefault="00DB3F3F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B5E42B4" wp14:editId="7FB32E70">
            <wp:extent cx="6066155" cy="3724275"/>
            <wp:effectExtent l="0" t="0" r="0" b="9525"/>
            <wp:docPr id="7074291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6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236" cy="3735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4AA77" w14:textId="77777777" w:rsidR="00D9185F" w:rsidRPr="00383981" w:rsidRDefault="00000000">
      <w:pPr>
        <w:spacing w:before="80" w:after="260"/>
        <w:jc w:val="center"/>
      </w:pPr>
      <w:r w:rsidRPr="00383981">
        <w:rPr>
          <w:i/>
          <w:iCs/>
          <w:sz w:val="21"/>
          <w:szCs w:val="21"/>
        </w:rPr>
        <w:t>Ilustración P4-2. Diagrama de Secuencia UML — escenario principal del CU Registrar Atención Clínica, extensión Consultar sugerencia de IA.</w:t>
      </w:r>
    </w:p>
    <w:p w14:paraId="692C653B" w14:textId="77777777" w:rsidR="00D9185F" w:rsidRPr="00383981" w:rsidRDefault="00000000">
      <w:pPr>
        <w:spacing w:before="160" w:after="200"/>
        <w:jc w:val="both"/>
      </w:pPr>
      <w:r w:rsidRPr="00383981">
        <w:t>Los dos diagramas (Máquina de Estados UML y Secuencia UML) se construyeron en herramienta CASE y se exportaron en alta resolución como figuras de este documento (Ilustraciones P4-1 y P4-2). Los archivos originales editables se incluirán en la carpeta modelos/estados-secuencia/ del repositorio del proyecto y en el Anexo C — Exportaciones originales de todos los diagramas, conforme a lo establecido en la guía de la práctica.</w:t>
      </w:r>
    </w:p>
    <w:sectPr w:rsidR="00D9185F" w:rsidRPr="0038398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D747F"/>
    <w:multiLevelType w:val="hybridMultilevel"/>
    <w:tmpl w:val="3DCAFEC8"/>
    <w:lvl w:ilvl="0" w:tplc="D292BD16">
      <w:start w:val="1"/>
      <w:numFmt w:val="bullet"/>
      <w:lvlText w:val="●"/>
      <w:lvlJc w:val="left"/>
      <w:pPr>
        <w:ind w:left="720" w:hanging="360"/>
      </w:pPr>
    </w:lvl>
    <w:lvl w:ilvl="1" w:tplc="84AC3278">
      <w:start w:val="1"/>
      <w:numFmt w:val="bullet"/>
      <w:lvlText w:val="○"/>
      <w:lvlJc w:val="left"/>
      <w:pPr>
        <w:ind w:left="1440" w:hanging="360"/>
      </w:pPr>
    </w:lvl>
    <w:lvl w:ilvl="2" w:tplc="A7E8E50C">
      <w:start w:val="1"/>
      <w:numFmt w:val="bullet"/>
      <w:lvlText w:val="■"/>
      <w:lvlJc w:val="left"/>
      <w:pPr>
        <w:ind w:left="2160" w:hanging="360"/>
      </w:pPr>
    </w:lvl>
    <w:lvl w:ilvl="3" w:tplc="7DFA5358">
      <w:start w:val="1"/>
      <w:numFmt w:val="bullet"/>
      <w:lvlText w:val="●"/>
      <w:lvlJc w:val="left"/>
      <w:pPr>
        <w:ind w:left="2880" w:hanging="360"/>
      </w:pPr>
    </w:lvl>
    <w:lvl w:ilvl="4" w:tplc="F1D28D90">
      <w:start w:val="1"/>
      <w:numFmt w:val="bullet"/>
      <w:lvlText w:val="○"/>
      <w:lvlJc w:val="left"/>
      <w:pPr>
        <w:ind w:left="3600" w:hanging="360"/>
      </w:pPr>
    </w:lvl>
    <w:lvl w:ilvl="5" w:tplc="72EEB108">
      <w:start w:val="1"/>
      <w:numFmt w:val="bullet"/>
      <w:lvlText w:val="■"/>
      <w:lvlJc w:val="left"/>
      <w:pPr>
        <w:ind w:left="4320" w:hanging="360"/>
      </w:pPr>
    </w:lvl>
    <w:lvl w:ilvl="6" w:tplc="121C2CAE">
      <w:start w:val="1"/>
      <w:numFmt w:val="bullet"/>
      <w:lvlText w:val="●"/>
      <w:lvlJc w:val="left"/>
      <w:pPr>
        <w:ind w:left="5040" w:hanging="360"/>
      </w:pPr>
    </w:lvl>
    <w:lvl w:ilvl="7" w:tplc="951AA818">
      <w:start w:val="1"/>
      <w:numFmt w:val="bullet"/>
      <w:lvlText w:val="●"/>
      <w:lvlJc w:val="left"/>
      <w:pPr>
        <w:ind w:left="5760" w:hanging="360"/>
      </w:pPr>
    </w:lvl>
    <w:lvl w:ilvl="8" w:tplc="18480230">
      <w:start w:val="1"/>
      <w:numFmt w:val="bullet"/>
      <w:lvlText w:val="●"/>
      <w:lvlJc w:val="left"/>
      <w:pPr>
        <w:ind w:left="6480" w:hanging="360"/>
      </w:pPr>
    </w:lvl>
  </w:abstractNum>
  <w:num w:numId="1" w16cid:durableId="6505989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85F"/>
    <w:rsid w:val="00383981"/>
    <w:rsid w:val="00AF2DAC"/>
    <w:rsid w:val="00D9185F"/>
    <w:rsid w:val="00DB3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13CB1"/>
  <w15:docId w15:val="{179C2EAE-E5DC-4727-BD9F-1E978218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1125</Words>
  <Characters>6189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Jeanpool Marcillo</cp:lastModifiedBy>
  <cp:revision>2</cp:revision>
  <dcterms:created xsi:type="dcterms:W3CDTF">2026-07-09T03:41:00Z</dcterms:created>
  <dcterms:modified xsi:type="dcterms:W3CDTF">2026-07-09T04:07:00Z</dcterms:modified>
</cp:coreProperties>
</file>