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605C" w14:textId="77777777" w:rsidR="00CB1556" w:rsidRPr="00CB1556" w:rsidRDefault="00CB1556" w:rsidP="00CB1556">
      <w:pPr>
        <w:pStyle w:val="Ttulo"/>
        <w:jc w:val="center"/>
        <w:rPr>
          <w:rFonts w:ascii="Times New Roman" w:hAnsi="Times New Roman" w:cs="Times New Roman"/>
        </w:rPr>
      </w:pPr>
      <w:r w:rsidRPr="00CB1556">
        <w:rPr>
          <w:rFonts w:ascii="Times New Roman" w:hAnsi="Times New Roman" w:cs="Times New Roman"/>
        </w:rPr>
        <w:t>UTEQ — Facultad de Ciencias Computacionales</w:t>
      </w:r>
    </w:p>
    <w:p w14:paraId="25439E76" w14:textId="77777777" w:rsidR="00CB1556" w:rsidRPr="00CB1556" w:rsidRDefault="00CB1556" w:rsidP="00CB1556">
      <w:pPr>
        <w:pStyle w:val="Ttulo2"/>
        <w:jc w:val="center"/>
        <w:rPr>
          <w:rFonts w:ascii="Times New Roman" w:hAnsi="Times New Roman" w:cs="Times New Roman"/>
          <w:color w:val="auto"/>
        </w:rPr>
      </w:pPr>
      <w:r w:rsidRPr="00CB1556">
        <w:rPr>
          <w:rFonts w:ascii="Times New Roman" w:hAnsi="Times New Roman" w:cs="Times New Roman"/>
          <w:color w:val="auto"/>
        </w:rPr>
        <w:t>Práctica Experimental N.º 3 — Ingeniería de Requisitos (ISR-401)</w:t>
      </w:r>
    </w:p>
    <w:p w14:paraId="2E22E411" w14:textId="77777777" w:rsidR="00CB1556" w:rsidRPr="00CB1556" w:rsidRDefault="00CB1556" w:rsidP="00CB1556">
      <w:pPr>
        <w:spacing w:after="80"/>
        <w:jc w:val="center"/>
        <w:rPr>
          <w:rFonts w:ascii="Times New Roman" w:hAnsi="Times New Roman" w:cs="Times New Roman"/>
        </w:rPr>
      </w:pPr>
      <w:r w:rsidRPr="00CB1556">
        <w:rPr>
          <w:rFonts w:ascii="Times New Roman" w:hAnsi="Times New Roman" w:cs="Times New Roman"/>
        </w:rPr>
        <w:t>Proyecto: SGCV-IA — Sistema de Gestión Clínica Veterinaria con IA</w:t>
      </w:r>
    </w:p>
    <w:p w14:paraId="0B9439CB" w14:textId="77777777" w:rsidR="00CB1556" w:rsidRPr="00CB1556" w:rsidRDefault="00CB1556" w:rsidP="00CB1556">
      <w:pPr>
        <w:spacing w:after="80"/>
        <w:jc w:val="center"/>
        <w:rPr>
          <w:rFonts w:ascii="Times New Roman" w:hAnsi="Times New Roman" w:cs="Times New Roman"/>
        </w:rPr>
      </w:pPr>
      <w:r w:rsidRPr="00CB1556">
        <w:rPr>
          <w:rFonts w:ascii="Times New Roman" w:hAnsi="Times New Roman" w:cs="Times New Roman"/>
        </w:rPr>
        <w:t>Integrantes: Arboleda Francisco · Herrera Thais · Marcillo Jeanpool</w:t>
      </w:r>
    </w:p>
    <w:p w14:paraId="5079DD83" w14:textId="77777777" w:rsidR="00CB1556" w:rsidRPr="00CB1556" w:rsidRDefault="00CB1556" w:rsidP="00CB1556">
      <w:pPr>
        <w:spacing w:after="300"/>
        <w:jc w:val="center"/>
        <w:rPr>
          <w:rFonts w:ascii="Times New Roman" w:hAnsi="Times New Roman" w:cs="Times New Roman"/>
        </w:rPr>
      </w:pPr>
      <w:r w:rsidRPr="00CB1556">
        <w:rPr>
          <w:rFonts w:ascii="Times New Roman" w:hAnsi="Times New Roman" w:cs="Times New Roman"/>
        </w:rPr>
        <w:t>Nivel: 4to "A" Software | Docente: Dr. Guerrero Ulloa Gleiston Cicerón | Periodo: 2026-2027 PPA</w:t>
      </w:r>
    </w:p>
    <w:p w14:paraId="27AF9C35" w14:textId="77777777" w:rsidR="00CB1556" w:rsidRDefault="00CB1556">
      <w:pPr>
        <w:pStyle w:val="Ttulo1"/>
        <w:rPr>
          <w:rFonts w:ascii="Times New Roman" w:hAnsi="Times New Roman" w:cs="Times New Roman"/>
          <w:color w:val="auto"/>
        </w:rPr>
      </w:pPr>
      <w:r>
        <w:rPr>
          <w:rFonts w:ascii="Times New Roman" w:hAnsi="Times New Roman" w:cs="Times New Roman"/>
          <w:color w:val="auto"/>
        </w:rPr>
        <w:br/>
      </w:r>
    </w:p>
    <w:p w14:paraId="39CDD0E7" w14:textId="77777777" w:rsidR="00CB1556" w:rsidRDefault="00CB1556">
      <w:pPr>
        <w:rPr>
          <w:rFonts w:ascii="Times New Roman" w:hAnsi="Times New Roman" w:cs="Times New Roman"/>
          <w:b/>
          <w:bCs/>
          <w:sz w:val="30"/>
          <w:szCs w:val="30"/>
        </w:rPr>
      </w:pPr>
      <w:r>
        <w:rPr>
          <w:rFonts w:ascii="Times New Roman" w:hAnsi="Times New Roman" w:cs="Times New Roman"/>
        </w:rPr>
        <w:br w:type="page"/>
      </w:r>
    </w:p>
    <w:p w14:paraId="0362EA6A" w14:textId="1708706D" w:rsidR="00536F15" w:rsidRPr="00CB1556" w:rsidRDefault="00000000">
      <w:pPr>
        <w:pStyle w:val="Ttulo1"/>
        <w:rPr>
          <w:rFonts w:ascii="Times New Roman" w:hAnsi="Times New Roman" w:cs="Times New Roman"/>
          <w:color w:val="auto"/>
        </w:rPr>
      </w:pPr>
      <w:r w:rsidRPr="00CB1556">
        <w:rPr>
          <w:rFonts w:ascii="Times New Roman" w:hAnsi="Times New Roman" w:cs="Times New Roman"/>
          <w:color w:val="auto"/>
        </w:rPr>
        <w:lastRenderedPageBreak/>
        <w:t>Índic</w:t>
      </w:r>
      <w:r w:rsidR="00CB1556" w:rsidRPr="00CB1556">
        <w:rPr>
          <w:rFonts w:ascii="Times New Roman" w:hAnsi="Times New Roman" w:cs="Times New Roman"/>
          <w:color w:val="auto"/>
        </w:rPr>
        <w:t>e</w:t>
      </w:r>
    </w:p>
    <w:sdt>
      <w:sdtPr>
        <w:rPr>
          <w:rFonts w:ascii="Times New Roman" w:hAnsi="Times New Roman" w:cs="Times New Roman"/>
          <w:b/>
          <w:bCs/>
          <w:sz w:val="28"/>
          <w:szCs w:val="28"/>
        </w:rPr>
        <w:alias w:val="Tabla de contenido"/>
        <w:id w:val="2034296276"/>
      </w:sdtPr>
      <w:sdtEndPr>
        <w:rPr>
          <w:b w:val="0"/>
          <w:bCs w:val="0"/>
          <w:sz w:val="22"/>
          <w:szCs w:val="22"/>
        </w:rPr>
      </w:sdtEndPr>
      <w:sdtContent>
        <w:p w14:paraId="607F7C9E" w14:textId="77777777" w:rsidR="00CB1556" w:rsidRPr="00CB1556" w:rsidRDefault="00CB1556" w:rsidP="00CB1556">
          <w:pPr>
            <w:rPr>
              <w:rFonts w:ascii="Times New Roman" w:hAnsi="Times New Roman" w:cs="Times New Roman"/>
              <w:b/>
              <w:bCs/>
              <w:sz w:val="28"/>
              <w:szCs w:val="28"/>
            </w:rPr>
          </w:pPr>
          <w:r w:rsidRPr="00CB1556">
            <w:rPr>
              <w:rFonts w:ascii="Times New Roman" w:hAnsi="Times New Roman" w:cs="Times New Roman"/>
              <w:b/>
              <w:bCs/>
              <w:sz w:val="28"/>
              <w:szCs w:val="28"/>
            </w:rPr>
            <w:t>Lista de figuras</w:t>
          </w:r>
        </w:p>
        <w:p w14:paraId="15DC98DC" w14:textId="77777777" w:rsidR="00CB1556" w:rsidRPr="00CB1556" w:rsidRDefault="00CB1556" w:rsidP="00CB1556">
          <w:pPr>
            <w:spacing w:after="160" w:line="276" w:lineRule="auto"/>
            <w:jc w:val="both"/>
            <w:rPr>
              <w:rFonts w:ascii="Times New Roman" w:hAnsi="Times New Roman" w:cs="Times New Roman"/>
            </w:rPr>
          </w:pPr>
          <w:r w:rsidRPr="00CB1556">
            <w:rPr>
              <w:rFonts w:ascii="Times New Roman" w:hAnsi="Times New Roman" w:cs="Times New Roman"/>
            </w:rPr>
            <w:t xml:space="preserve">Ilustración 1. Diagrama Entidad-Relación del SGCV-IA (notación </w:t>
          </w:r>
          <w:proofErr w:type="spellStart"/>
          <w:r w:rsidRPr="00CB1556">
            <w:rPr>
              <w:rFonts w:ascii="Times New Roman" w:hAnsi="Times New Roman" w:cs="Times New Roman"/>
            </w:rPr>
            <w:t>Crow's</w:t>
          </w:r>
          <w:proofErr w:type="spellEnd"/>
          <w:r w:rsidRPr="00CB1556">
            <w:rPr>
              <w:rFonts w:ascii="Times New Roman" w:hAnsi="Times New Roman" w:cs="Times New Roman"/>
            </w:rPr>
            <w:t xml:space="preserve"> Foot).</w:t>
          </w:r>
        </w:p>
        <w:p w14:paraId="4AE0F322" w14:textId="77777777" w:rsidR="00CB1556" w:rsidRPr="00CB1556" w:rsidRDefault="00CB1556" w:rsidP="00CB1556">
          <w:pPr>
            <w:spacing w:after="160" w:line="276" w:lineRule="auto"/>
            <w:jc w:val="both"/>
            <w:rPr>
              <w:rFonts w:ascii="Times New Roman" w:hAnsi="Times New Roman" w:cs="Times New Roman"/>
            </w:rPr>
          </w:pPr>
          <w:r w:rsidRPr="00CB1556">
            <w:rPr>
              <w:rFonts w:ascii="Times New Roman" w:hAnsi="Times New Roman" w:cs="Times New Roman"/>
            </w:rPr>
            <w:t>Ilustración 2. Diagrama de Clases UML del SGCV-IA.</w:t>
          </w:r>
        </w:p>
        <w:p w14:paraId="32DC3692" w14:textId="77777777" w:rsidR="00CB1556" w:rsidRPr="00CB1556" w:rsidRDefault="00CB1556" w:rsidP="00CB1556">
          <w:pPr>
            <w:spacing w:after="160" w:line="276" w:lineRule="auto"/>
            <w:jc w:val="both"/>
            <w:rPr>
              <w:rFonts w:ascii="Times New Roman" w:hAnsi="Times New Roman" w:cs="Times New Roman"/>
            </w:rPr>
          </w:pPr>
          <w:r w:rsidRPr="00CB1556">
            <w:rPr>
              <w:rFonts w:ascii="Times New Roman" w:hAnsi="Times New Roman" w:cs="Times New Roman"/>
            </w:rPr>
            <w:t>Ilustración 3. DFD Nivel 0 — Diagrama de Contexto del SGCV-IA.</w:t>
          </w:r>
        </w:p>
        <w:p w14:paraId="45264300" w14:textId="77777777" w:rsidR="00CB1556" w:rsidRPr="00CB1556" w:rsidRDefault="00CB1556" w:rsidP="00CB1556">
          <w:pPr>
            <w:spacing w:after="160" w:line="276" w:lineRule="auto"/>
            <w:jc w:val="both"/>
            <w:rPr>
              <w:rFonts w:ascii="Times New Roman" w:hAnsi="Times New Roman" w:cs="Times New Roman"/>
            </w:rPr>
          </w:pPr>
          <w:r w:rsidRPr="00CB1556">
            <w:rPr>
              <w:rFonts w:ascii="Times New Roman" w:hAnsi="Times New Roman" w:cs="Times New Roman"/>
            </w:rPr>
            <w:t>Ilustración 4. DFD Nivel 1 — Descomposición funcional del SGCV-IA.</w:t>
          </w:r>
        </w:p>
        <w:p w14:paraId="67E5272C" w14:textId="77777777" w:rsidR="00CB1556" w:rsidRPr="00CB1556" w:rsidRDefault="00CB1556" w:rsidP="00CB1556">
          <w:pPr>
            <w:spacing w:after="160" w:line="276" w:lineRule="auto"/>
            <w:jc w:val="both"/>
            <w:rPr>
              <w:rFonts w:ascii="Times New Roman" w:hAnsi="Times New Roman" w:cs="Times New Roman"/>
            </w:rPr>
          </w:pPr>
          <w:r w:rsidRPr="00CB1556">
            <w:rPr>
              <w:rFonts w:ascii="Times New Roman" w:hAnsi="Times New Roman" w:cs="Times New Roman"/>
            </w:rPr>
            <w:t>Ilustración 5. DFD Esencial — Diagnóstico Asistido por IA durante la Atención Clínica.</w:t>
          </w:r>
        </w:p>
        <w:p w14:paraId="5D1CAA75" w14:textId="77777777" w:rsidR="00CB1556" w:rsidRPr="00CB1556" w:rsidRDefault="00CB1556" w:rsidP="00CB1556">
          <w:pPr>
            <w:spacing w:after="160" w:line="276" w:lineRule="auto"/>
            <w:jc w:val="both"/>
            <w:rPr>
              <w:rFonts w:ascii="Times New Roman" w:hAnsi="Times New Roman" w:cs="Times New Roman"/>
            </w:rPr>
          </w:pPr>
          <w:r w:rsidRPr="00CB1556">
            <w:rPr>
              <w:rFonts w:ascii="Times New Roman" w:hAnsi="Times New Roman" w:cs="Times New Roman"/>
            </w:rPr>
            <w:t>Ilustración 6. Diagrama de Actividades UML — CU Registrar Atención Clínica.</w:t>
          </w:r>
        </w:p>
        <w:p w14:paraId="2FC444CA" w14:textId="77777777" w:rsidR="00CB1556" w:rsidRPr="00CB1556" w:rsidRDefault="00CB1556" w:rsidP="00CB1556">
          <w:pPr>
            <w:spacing w:after="160" w:line="276" w:lineRule="auto"/>
            <w:jc w:val="both"/>
            <w:rPr>
              <w:rFonts w:ascii="Times New Roman" w:hAnsi="Times New Roman" w:cs="Times New Roman"/>
            </w:rPr>
          </w:pPr>
          <w:r w:rsidRPr="00CB1556">
            <w:rPr>
              <w:rFonts w:ascii="Times New Roman" w:hAnsi="Times New Roman" w:cs="Times New Roman"/>
            </w:rPr>
            <w:t xml:space="preserve">Ilustración 7. Diagrama de Máquina de Estados UML — entidad </w:t>
          </w:r>
          <w:proofErr w:type="spellStart"/>
          <w:r w:rsidRPr="00CB1556">
            <w:rPr>
              <w:rFonts w:ascii="Times New Roman" w:hAnsi="Times New Roman" w:cs="Times New Roman"/>
            </w:rPr>
            <w:t>AtencionClinica</w:t>
          </w:r>
          <w:proofErr w:type="spellEnd"/>
          <w:r w:rsidRPr="00CB1556">
            <w:rPr>
              <w:rFonts w:ascii="Times New Roman" w:hAnsi="Times New Roman" w:cs="Times New Roman"/>
            </w:rPr>
            <w:t>.</w:t>
          </w:r>
        </w:p>
        <w:p w14:paraId="178FBDA5" w14:textId="77777777" w:rsidR="00CB1556" w:rsidRPr="00CB1556" w:rsidRDefault="00CB1556" w:rsidP="00CB1556">
          <w:pPr>
            <w:spacing w:after="160" w:line="276" w:lineRule="auto"/>
            <w:jc w:val="both"/>
            <w:rPr>
              <w:rFonts w:ascii="Times New Roman" w:hAnsi="Times New Roman" w:cs="Times New Roman"/>
            </w:rPr>
          </w:pPr>
          <w:r w:rsidRPr="00CB1556">
            <w:rPr>
              <w:rFonts w:ascii="Times New Roman" w:hAnsi="Times New Roman" w:cs="Times New Roman"/>
            </w:rPr>
            <w:t>Ilustración 8. Diagrama de Secuencia UML — escenario principal del CU Registrar Atención Clínica.</w:t>
          </w:r>
        </w:p>
        <w:p w14:paraId="04C789FA" w14:textId="006B28A1" w:rsidR="00CB1556" w:rsidRPr="00CB1556" w:rsidRDefault="00CB1556" w:rsidP="00CB1556">
          <w:pPr>
            <w:rPr>
              <w:rFonts w:ascii="Times New Roman" w:hAnsi="Times New Roman" w:cs="Times New Roman"/>
            </w:rPr>
          </w:pPr>
        </w:p>
        <w:p w14:paraId="340D04D0" w14:textId="727E7919" w:rsidR="00CB1556" w:rsidRPr="00CB1556" w:rsidRDefault="00000000">
          <w:pPr>
            <w:rPr>
              <w:rFonts w:ascii="Times New Roman" w:hAnsi="Times New Roman" w:cs="Times New Roman"/>
            </w:rPr>
          </w:pPr>
        </w:p>
      </w:sdtContent>
    </w:sdt>
    <w:p w14:paraId="6406275E"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Lista de tablas</w:t>
      </w:r>
    </w:p>
    <w:p w14:paraId="5B212BFF"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Tabla 1. Defectos identificados en el SRS parcial.</w:t>
      </w:r>
    </w:p>
    <w:p w14:paraId="22A1B03A"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Tabla 2. Requisitos corregidos con sintaxis EARS.</w:t>
      </w:r>
    </w:p>
    <w:p w14:paraId="2FF26BB3"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Tabla 3. Tabla de atributos completa — Requisitos Funcionales y No Funcionales.</w:t>
      </w:r>
    </w:p>
    <w:p w14:paraId="021A8893"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Tabla 4. Entidades y atributos del modelo de datos.</w:t>
      </w:r>
    </w:p>
    <w:p w14:paraId="4EF61B03"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Tabla 5. Relaciones, cardinalidad y participación del modelo ER.</w:t>
      </w:r>
    </w:p>
    <w:p w14:paraId="527710FE"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Tabla 6. Verificación de balanceo DFD Nivel 0 – Nivel 1.</w:t>
      </w:r>
    </w:p>
    <w:p w14:paraId="3CD3B505"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Tabla 7. Transiciones de la máquina de estados de </w:t>
      </w:r>
      <w:proofErr w:type="spellStart"/>
      <w:r w:rsidRPr="00CB1556">
        <w:rPr>
          <w:rFonts w:ascii="Times New Roman" w:hAnsi="Times New Roman" w:cs="Times New Roman"/>
        </w:rPr>
        <w:t>AtencionClinica</w:t>
      </w:r>
      <w:proofErr w:type="spellEnd"/>
      <w:r w:rsidRPr="00CB1556">
        <w:rPr>
          <w:rFonts w:ascii="Times New Roman" w:hAnsi="Times New Roman" w:cs="Times New Roman"/>
        </w:rPr>
        <w:t>.</w:t>
      </w:r>
    </w:p>
    <w:p w14:paraId="20D44501"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Tabla 8. Matriz de trazabilidad RF × Modelos.</w:t>
      </w:r>
    </w:p>
    <w:p w14:paraId="0A67F615"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Tabla 9. Gaps y </w:t>
      </w:r>
      <w:proofErr w:type="spellStart"/>
      <w:r w:rsidRPr="00CB1556">
        <w:rPr>
          <w:rFonts w:ascii="Times New Roman" w:hAnsi="Times New Roman" w:cs="Times New Roman"/>
        </w:rPr>
        <w:t>gold</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plating</w:t>
      </w:r>
      <w:proofErr w:type="spellEnd"/>
      <w:r w:rsidRPr="00CB1556">
        <w:rPr>
          <w:rFonts w:ascii="Times New Roman" w:hAnsi="Times New Roman" w:cs="Times New Roman"/>
        </w:rPr>
        <w:t xml:space="preserve"> identificados.</w:t>
      </w:r>
    </w:p>
    <w:p w14:paraId="51583861"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Tabla 10. Tabla comparativa de los tres tipos de modelos.</w:t>
      </w:r>
    </w:p>
    <w:p w14:paraId="4077B648" w14:textId="77777777" w:rsidR="00536F15" w:rsidRPr="00CB1556" w:rsidRDefault="00000000">
      <w:pPr>
        <w:pStyle w:val="Ttulo1"/>
        <w:pageBreakBefore/>
        <w:spacing w:before="400"/>
        <w:rPr>
          <w:rFonts w:ascii="Times New Roman" w:hAnsi="Times New Roman" w:cs="Times New Roman"/>
          <w:color w:val="auto"/>
        </w:rPr>
      </w:pPr>
      <w:r w:rsidRPr="00CB1556">
        <w:rPr>
          <w:rFonts w:ascii="Times New Roman" w:hAnsi="Times New Roman" w:cs="Times New Roman"/>
          <w:color w:val="auto"/>
        </w:rPr>
        <w:lastRenderedPageBreak/>
        <w:t>1. Introducción</w:t>
      </w:r>
    </w:p>
    <w:p w14:paraId="4B98C837"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1.1 Antecedentes</w:t>
      </w:r>
    </w:p>
    <w:p w14:paraId="3F45BA93"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El presente documento consolida la Práctica Experimental </w:t>
      </w:r>
      <w:proofErr w:type="spellStart"/>
      <w:r w:rsidRPr="00CB1556">
        <w:rPr>
          <w:rFonts w:ascii="Times New Roman" w:hAnsi="Times New Roman" w:cs="Times New Roman"/>
        </w:rPr>
        <w:t>N.°</w:t>
      </w:r>
      <w:proofErr w:type="spellEnd"/>
      <w:r w:rsidRPr="00CB1556">
        <w:rPr>
          <w:rFonts w:ascii="Times New Roman" w:hAnsi="Times New Roman" w:cs="Times New Roman"/>
        </w:rPr>
        <w:t xml:space="preserve"> 3 de la asignatura Ingeniería de Requerimientos (ISR-401), correspondiente al proyecto SGCV-IA — Sistema de Gestión para Clínicas Veterinarias con Inteligencia Artificial. El trabajo parte de la lista de requisitos crudos (RC-01 a RC-24) levantada en la Entrega 1B mediante entrevistas semiestructuradas a médicos veterinarios y personal administrativo de clínicas locales (Veterinaria </w:t>
      </w:r>
      <w:proofErr w:type="spellStart"/>
      <w:r w:rsidRPr="00CB1556">
        <w:rPr>
          <w:rFonts w:ascii="Times New Roman" w:hAnsi="Times New Roman" w:cs="Times New Roman"/>
        </w:rPr>
        <w:t>Macay</w:t>
      </w:r>
      <w:proofErr w:type="spellEnd"/>
      <w:r w:rsidRPr="00CB1556">
        <w:rPr>
          <w:rFonts w:ascii="Times New Roman" w:hAnsi="Times New Roman" w:cs="Times New Roman"/>
        </w:rPr>
        <w:t xml:space="preserve"> y Veterinaria Colombia), y del SRS parcial formalizado como RF-01 a RF-23 y RNF-01 a RNF-10 dentro del documento ERS_SGCVIA v2.0, elaborado conforme a IEEE/ISO/IEC 29148:2018 [1].</w:t>
      </w:r>
    </w:p>
    <w:p w14:paraId="71137603"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Las entrevistas evidenciaron que la mayoría de las clínicas veterinarias de la zona no cuentan con un software especializado, o utilizan herramientas genéricas de facturación con funciones limitadas, lo que impide centralizar historiales clínicos, controlar inventario de forma proactiva y aprovechar apoyo diagnóstico basado en inteligencia artificial. El SGCV-IA se plantea como respuesta a esa necesidad, integrando estos procesos en una única plataforma multiplataforma (web y móvil).</w:t>
      </w:r>
    </w:p>
    <w:p w14:paraId="12A33E6A"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1.2 Objetivo general</w:t>
      </w:r>
    </w:p>
    <w:p w14:paraId="1B9E1C96"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Construir los modelos UML de especificación de requisitos del sistema SGCV-IA —perspectivas de datos, funcional y de comportamiento— utilizando herramientas CASE, e integrarlos en un documento ERS/SRS estructurado según IEEE/ISO/IEC 29148:2018, demostrando dominio de las tres perspectivas de especificación y de sus interrelaciones.</w:t>
      </w:r>
    </w:p>
    <w:p w14:paraId="1BBB6330"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1.3 Objetivos específicos</w:t>
      </w:r>
    </w:p>
    <w:p w14:paraId="7ED8E0DB"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Revisar y refinar el SRS parcial de la Entrega 1B, identificando defectos de calidad y corrigiéndolos mediante sintaxis EARS.</w:t>
      </w:r>
    </w:p>
    <w:p w14:paraId="61372924"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 xml:space="preserve">Construir el modelo de datos del sistema (diagrama Entidad-Relación en notación </w:t>
      </w:r>
      <w:proofErr w:type="spellStart"/>
      <w:r w:rsidRPr="00CB1556">
        <w:rPr>
          <w:rFonts w:ascii="Times New Roman" w:hAnsi="Times New Roman" w:cs="Times New Roman"/>
        </w:rPr>
        <w:t>Crow's</w:t>
      </w:r>
      <w:proofErr w:type="spellEnd"/>
      <w:r w:rsidRPr="00CB1556">
        <w:rPr>
          <w:rFonts w:ascii="Times New Roman" w:hAnsi="Times New Roman" w:cs="Times New Roman"/>
        </w:rPr>
        <w:t xml:space="preserve"> Foot y diagrama de Clases UML), verificado hasta la Tercera Forma Normal (3FN).</w:t>
      </w:r>
    </w:p>
    <w:p w14:paraId="1C324663"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Construir el modelo funcional del sistema (DFD Nivel 0, Nivel 1, DFD Esencial y Diagrama de Actividades UML) para el caso de uso central del sistema.</w:t>
      </w:r>
    </w:p>
    <w:p w14:paraId="4FC3048D"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Construir el modelo de comportamiento del sistema (Máquina de Estados UML y Diagrama de Secuencia UML) para la entidad con el ciclo de vida más rico.</w:t>
      </w:r>
    </w:p>
    <w:p w14:paraId="07928518"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 xml:space="preserve">Elaborar la matriz de trazabilidad parcial RF × modelos, identificando gaps y </w:t>
      </w:r>
      <w:proofErr w:type="spellStart"/>
      <w:r w:rsidRPr="00CB1556">
        <w:rPr>
          <w:rFonts w:ascii="Times New Roman" w:hAnsi="Times New Roman" w:cs="Times New Roman"/>
        </w:rPr>
        <w:t>gold</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plating</w:t>
      </w:r>
      <w:proofErr w:type="spellEnd"/>
      <w:r w:rsidRPr="00CB1556">
        <w:rPr>
          <w:rFonts w:ascii="Times New Roman" w:hAnsi="Times New Roman" w:cs="Times New Roman"/>
        </w:rPr>
        <w:t>, y verificar la coherencia cruzada entre las tres perspectivas.</w:t>
      </w:r>
    </w:p>
    <w:p w14:paraId="1B08A477"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Redactar conclusiones y recomendaciones que evidencien la complementariedad de los modelos de datos, funcionales y de comportamiento.</w:t>
      </w:r>
    </w:p>
    <w:p w14:paraId="359A2C4B" w14:textId="77777777" w:rsidR="00536F15" w:rsidRPr="00CB1556" w:rsidRDefault="00536F15">
      <w:pPr>
        <w:spacing w:after="60"/>
        <w:rPr>
          <w:rFonts w:ascii="Times New Roman" w:hAnsi="Times New Roman" w:cs="Times New Roman"/>
        </w:rPr>
      </w:pPr>
    </w:p>
    <w:p w14:paraId="76A20286"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1.4 Alcance</w:t>
      </w:r>
    </w:p>
    <w:p w14:paraId="4047C13F"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El alcance de esta práctica cubre exclusivamente la fase de especificación y modelado de requisitos del SGCV-IA: no incluye el diseño detallado de la arquitectura de software, la implementación del código fuente ni las pruebas de aceptación, actividades que corresponden a fases posteriores del ciclo de vida definido en ISO/IEC/IEEE 12207:2017 [3]. El modelado se centra en el caso de uso principal “Registrar Atención Clínica” y en su punto de extensión “Consultar sugerencia de IA”, sin dejar de referenciar los diez casos de uso identificados en el ERS v2.0 para efectos de la matriz de trazabilidad.</w:t>
      </w:r>
    </w:p>
    <w:p w14:paraId="1BCD5D63"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1.5 Metodología utilizada</w:t>
      </w:r>
    </w:p>
    <w:p w14:paraId="30846E17"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lastRenderedPageBreak/>
        <w:t xml:space="preserve">El equipo (Arboleda Francisco, Herrera Thais y Marcillo Jeanpool) organizó el trabajo en cinco pasos secuenciales, tal como establece la guía de la Práctica Experimental </w:t>
      </w:r>
      <w:proofErr w:type="spellStart"/>
      <w:r w:rsidRPr="00CB1556">
        <w:rPr>
          <w:rFonts w:ascii="Times New Roman" w:hAnsi="Times New Roman" w:cs="Times New Roman"/>
        </w:rPr>
        <w:t>N.°</w:t>
      </w:r>
      <w:proofErr w:type="spellEnd"/>
      <w:r w:rsidRPr="00CB1556">
        <w:rPr>
          <w:rFonts w:ascii="Times New Roman" w:hAnsi="Times New Roman" w:cs="Times New Roman"/>
        </w:rPr>
        <w:t xml:space="preserve"> 3, utilizando como base de trabajo el SRS parcial de la Entrega 1B y el ERS_SGCVIA v2.0:</w:t>
      </w:r>
    </w:p>
    <w:p w14:paraId="63803B00"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Paso 1 — Revisión y refinamiento del SRS parcial: identificación de defectos, corrección con sintaxis EARS y actualización de la tabla de atributos (responsable: Marcillo Jeanpool).</w:t>
      </w:r>
    </w:p>
    <w:p w14:paraId="49645640"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Paso 2 — Modelo de datos: identificación de entidades, diagrama Entidad-Relación y diagrama de Clases UML (responsable: Herrera Thais).</w:t>
      </w:r>
    </w:p>
    <w:p w14:paraId="294DBAA1"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Paso 3 — Modelo funcional: DFD Nivel 0, Nivel 1, DFD Esencial y Diagrama de Actividades UML (responsable: Arboleda Francisco).</w:t>
      </w:r>
    </w:p>
    <w:p w14:paraId="25FD831D"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Paso 4 — Modelo de comportamiento: Máquina de Estados UML y Diagrama de Secuencia UML (responsable: Marcillo Jeanpool).</w:t>
      </w:r>
    </w:p>
    <w:p w14:paraId="099BB419"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Paso 5 — Matriz de trazabilidad, identificación de gaps/</w:t>
      </w:r>
      <w:proofErr w:type="spellStart"/>
      <w:r w:rsidRPr="00CB1556">
        <w:rPr>
          <w:rFonts w:ascii="Times New Roman" w:hAnsi="Times New Roman" w:cs="Times New Roman"/>
        </w:rPr>
        <w:t>gold</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plating</w:t>
      </w:r>
      <w:proofErr w:type="spellEnd"/>
      <w:r w:rsidRPr="00CB1556">
        <w:rPr>
          <w:rFonts w:ascii="Times New Roman" w:hAnsi="Times New Roman" w:cs="Times New Roman"/>
        </w:rPr>
        <w:t xml:space="preserve"> y tabla comparativa de modelos (responsable: Herrera Thais).</w:t>
      </w:r>
    </w:p>
    <w:p w14:paraId="3558DE47" w14:textId="77777777" w:rsidR="00536F15" w:rsidRPr="00CB1556" w:rsidRDefault="00536F15">
      <w:pPr>
        <w:spacing w:after="60"/>
        <w:rPr>
          <w:rFonts w:ascii="Times New Roman" w:hAnsi="Times New Roman" w:cs="Times New Roman"/>
        </w:rPr>
      </w:pPr>
    </w:p>
    <w:p w14:paraId="2D54104D"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Los diagramas se construyeron en herramientas CASE (draw.io con notación </w:t>
      </w:r>
      <w:proofErr w:type="spellStart"/>
      <w:r w:rsidRPr="00CB1556">
        <w:rPr>
          <w:rFonts w:ascii="Times New Roman" w:hAnsi="Times New Roman" w:cs="Times New Roman"/>
        </w:rPr>
        <w:t>Crow's</w:t>
      </w:r>
      <w:proofErr w:type="spellEnd"/>
      <w:r w:rsidRPr="00CB1556">
        <w:rPr>
          <w:rFonts w:ascii="Times New Roman" w:hAnsi="Times New Roman" w:cs="Times New Roman"/>
        </w:rPr>
        <w:t xml:space="preserve"> Foot y Gane–Sarson, y Visual </w:t>
      </w:r>
      <w:proofErr w:type="spellStart"/>
      <w:r w:rsidRPr="00CB1556">
        <w:rPr>
          <w:rFonts w:ascii="Times New Roman" w:hAnsi="Times New Roman" w:cs="Times New Roman"/>
        </w:rPr>
        <w:t>Paradigm</w:t>
      </w:r>
      <w:proofErr w:type="spellEnd"/>
      <w:r w:rsidRPr="00CB1556">
        <w:rPr>
          <w:rFonts w:ascii="Times New Roman" w:hAnsi="Times New Roman" w:cs="Times New Roman"/>
        </w:rPr>
        <w:t xml:space="preserve"> / </w:t>
      </w:r>
      <w:proofErr w:type="spellStart"/>
      <w:r w:rsidRPr="00CB1556">
        <w:rPr>
          <w:rFonts w:ascii="Times New Roman" w:hAnsi="Times New Roman" w:cs="Times New Roman"/>
        </w:rPr>
        <w:t>StarUML</w:t>
      </w:r>
      <w:proofErr w:type="spellEnd"/>
      <w:r w:rsidRPr="00CB1556">
        <w:rPr>
          <w:rFonts w:ascii="Times New Roman" w:hAnsi="Times New Roman" w:cs="Times New Roman"/>
        </w:rPr>
        <w:t xml:space="preserve"> para los diagramas UML), y los mockups de interfaz en </w:t>
      </w:r>
      <w:proofErr w:type="spellStart"/>
      <w:r w:rsidRPr="00CB1556">
        <w:rPr>
          <w:rFonts w:ascii="Times New Roman" w:hAnsi="Times New Roman" w:cs="Times New Roman"/>
        </w:rPr>
        <w:t>Figma</w:t>
      </w:r>
      <w:proofErr w:type="spellEnd"/>
      <w:r w:rsidRPr="00CB1556">
        <w:rPr>
          <w:rFonts w:ascii="Times New Roman" w:hAnsi="Times New Roman" w:cs="Times New Roman"/>
        </w:rPr>
        <w:t xml:space="preserve">, conforme a los materiales, equipos e insumos definidos en la guía de la práctica. El seguimiento del trabajo colaborativo del equipo se evidencia en el historial de </w:t>
      </w:r>
      <w:proofErr w:type="spellStart"/>
      <w:r w:rsidRPr="00CB1556">
        <w:rPr>
          <w:rFonts w:ascii="Times New Roman" w:hAnsi="Times New Roman" w:cs="Times New Roman"/>
        </w:rPr>
        <w:t>commits</w:t>
      </w:r>
      <w:proofErr w:type="spellEnd"/>
      <w:r w:rsidRPr="00CB1556">
        <w:rPr>
          <w:rFonts w:ascii="Times New Roman" w:hAnsi="Times New Roman" w:cs="Times New Roman"/>
        </w:rPr>
        <w:t xml:space="preserve"> del repositorio GitHub del proyecto (Anexo C).</w:t>
      </w:r>
    </w:p>
    <w:p w14:paraId="0D0230E5" w14:textId="77777777" w:rsidR="00536F15" w:rsidRPr="00CB1556" w:rsidRDefault="00000000">
      <w:pPr>
        <w:pStyle w:val="Ttulo1"/>
        <w:pageBreakBefore/>
        <w:spacing w:before="400"/>
        <w:rPr>
          <w:rFonts w:ascii="Times New Roman" w:hAnsi="Times New Roman" w:cs="Times New Roman"/>
          <w:color w:val="auto"/>
        </w:rPr>
      </w:pPr>
      <w:r w:rsidRPr="00CB1556">
        <w:rPr>
          <w:rFonts w:ascii="Times New Roman" w:hAnsi="Times New Roman" w:cs="Times New Roman"/>
          <w:color w:val="auto"/>
        </w:rPr>
        <w:lastRenderedPageBreak/>
        <w:t>2. Fundamento Teórico</w:t>
      </w:r>
    </w:p>
    <w:p w14:paraId="281A6948"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Esta sección desarrolla el marco conceptual que sustenta la especificación de requisitos del SGCV-IA, cubriendo el marco normativo aplicado, la documentación de requisitos, la estructura del documento ERS/SRS y las tres perspectivas de modelado (datos, funcional y comportamiento), conforme a las fuentes primarias exigidas por la cátedra.</w:t>
      </w:r>
    </w:p>
    <w:p w14:paraId="1845A974"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2.1 Marco normativo</w:t>
      </w:r>
    </w:p>
    <w:p w14:paraId="438286C1"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La especificación de requisitos de este proyecto se rige por la norma IEEE/ISO/IEC 29148:2018 [1], que reemplaza a IEEE 830-1998 y define la estructura y contenidos de los cuatro tipos de documentos de requisitos: </w:t>
      </w:r>
      <w:proofErr w:type="spellStart"/>
      <w:r w:rsidRPr="00CB1556">
        <w:rPr>
          <w:rFonts w:ascii="Times New Roman" w:hAnsi="Times New Roman" w:cs="Times New Roman"/>
        </w:rPr>
        <w:t>StRS</w:t>
      </w:r>
      <w:proofErr w:type="spellEnd"/>
      <w:r w:rsidRPr="00CB1556">
        <w:rPr>
          <w:rFonts w:ascii="Times New Roman" w:hAnsi="Times New Roman" w:cs="Times New Roman"/>
        </w:rPr>
        <w:t xml:space="preserve"> (especificación de requisitos de las partes interesadas), </w:t>
      </w:r>
      <w:proofErr w:type="spellStart"/>
      <w:r w:rsidRPr="00CB1556">
        <w:rPr>
          <w:rFonts w:ascii="Times New Roman" w:hAnsi="Times New Roman" w:cs="Times New Roman"/>
        </w:rPr>
        <w:t>SyRS</w:t>
      </w:r>
      <w:proofErr w:type="spellEnd"/>
      <w:r w:rsidRPr="00CB1556">
        <w:rPr>
          <w:rFonts w:ascii="Times New Roman" w:hAnsi="Times New Roman" w:cs="Times New Roman"/>
        </w:rPr>
        <w:t xml:space="preserve"> (especificación de requisitos del sistema), SRS (especificación de requisitos de software) y </w:t>
      </w:r>
      <w:proofErr w:type="spellStart"/>
      <w:r w:rsidRPr="00CB1556">
        <w:rPr>
          <w:rFonts w:ascii="Times New Roman" w:hAnsi="Times New Roman" w:cs="Times New Roman"/>
        </w:rPr>
        <w:t>OpsCon</w:t>
      </w:r>
      <w:proofErr w:type="spellEnd"/>
      <w:r w:rsidRPr="00CB1556">
        <w:rPr>
          <w:rFonts w:ascii="Times New Roman" w:hAnsi="Times New Roman" w:cs="Times New Roman"/>
        </w:rPr>
        <w:t xml:space="preserve"> (concepto de operaciones). Esta norma establece que la calidad de un SRS se evalúa según cuatro atributos: completitud, consistencia, verificabilidad y trazabilidad, criterios aplicados directamente en el Paso 1 de esta práctica.</w:t>
      </w:r>
    </w:p>
    <w:p w14:paraId="01787C20"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ISO/IEC 25010:2023 [4] complementa el marco normativo aportando el modelo de calidad de producto de software (</w:t>
      </w:r>
      <w:proofErr w:type="spellStart"/>
      <w:r w:rsidRPr="00CB1556">
        <w:rPr>
          <w:rFonts w:ascii="Times New Roman" w:hAnsi="Times New Roman" w:cs="Times New Roman"/>
        </w:rPr>
        <w:t>SQuaRE</w:t>
      </w:r>
      <w:proofErr w:type="spellEnd"/>
      <w:r w:rsidRPr="00CB1556">
        <w:rPr>
          <w:rFonts w:ascii="Times New Roman" w:hAnsi="Times New Roman" w:cs="Times New Roman"/>
        </w:rPr>
        <w:t>), cuyas características —adecuación funcional, eficiencia de desempeño, fiabilidad, usabilidad, seguridad, compatibilidad y mantenibilidad— se utilizaron como criterio de clasificación de los requisitos no funcionales RNF-01 a RNF-10 del SGCV-IA. ISO/IEC/IEEE 12207:2017 [3] define los procesos del ciclo de vida del software, ubicando la especificación de requisitos como el proceso previo al diseño arquitectónico y detallado. ISO/IEC/IEEE 15288:2023 [2] extiende esa mirada al nivel de sistema, estableciendo la trazabilidad requerida entre los requisitos del sistema y los del software, principio que se aplica en la matriz de trazabilidad de la Sección 7.</w:t>
      </w:r>
    </w:p>
    <w:p w14:paraId="063E7B38"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El SWEBOK v4.0 [6], en su capítulo de Requisitos de Software, aporta el vocabulario y las prácticas de documentación y modelado utilizadas en el análisis (elicitación, especificación, verificación y gestión de requisitos). El PMBOK 7.ª ed. [7] contribuye con la perspectiva de gestión del alcance del proyecto, y el syllabus IREB CPRE </w:t>
      </w:r>
      <w:proofErr w:type="spellStart"/>
      <w:r w:rsidRPr="00CB1556">
        <w:rPr>
          <w:rFonts w:ascii="Times New Roman" w:hAnsi="Times New Roman" w:cs="Times New Roman"/>
        </w:rPr>
        <w:t>Foundation</w:t>
      </w:r>
      <w:proofErr w:type="spellEnd"/>
      <w:r w:rsidRPr="00CB1556">
        <w:rPr>
          <w:rFonts w:ascii="Times New Roman" w:hAnsi="Times New Roman" w:cs="Times New Roman"/>
        </w:rPr>
        <w:t xml:space="preserve"> Level v3.1 [8] aporta las técnicas de documentación de requisitos (plantillas, patrones de oraciones y criterios de calidad) aplicadas en la corrección EARS del Paso 1.</w:t>
      </w:r>
    </w:p>
    <w:p w14:paraId="2609D18A"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2.2 Documentación de requisitos</w:t>
      </w:r>
    </w:p>
    <w:p w14:paraId="61B850F6"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Un requisito se define, según IEEE/ISO/IEC 29148:2018 [1], como una condición o capacidad que debe poseer un sistema o uno de sus componentes para satisfacer un contrato, estándar, especificación u otro documento formalmente impuesto. Pohl [5] distingue entre requisitos funcionales (lo que el sistema debe hacer), no funcionales (cualidades o restricciones sobre cómo debe hacerlo) y restricciones de diseño (condiciones impuestas externamente, como presupuesto o tecnología disponible), clasificación que se refleja en la Tabla 25 del ERS_SGCVIA v2.0, con 24 RF, 10 RNF y 6 RST.</w:t>
      </w:r>
    </w:p>
    <w:p w14:paraId="7706E643"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La importancia de una documentación de requisitos rigurosa radica en que actúa como contrato entre las partes interesadas (clínicas veterinarias entrevistadas) y el equipo de desarrollo, reduce el riesgo de retrabajo al detectar ambigüedades tempranamente y sirve de base verificable para el diseño, la implementación y las pruebas [9]. Entre las buenas prácticas aplicadas en este proyecto destacan: el uso de identificadores únicos y estables (RF-XX, RNF-XX), la trazabilidad explícita hacia la fuente (RC-XX) desde la que se derivó cada requisito, la clasificación MoSCoW de prioridad y la redacción en sintaxis EARS (Easy </w:t>
      </w:r>
      <w:proofErr w:type="spellStart"/>
      <w:r w:rsidRPr="00CB1556">
        <w:rPr>
          <w:rFonts w:ascii="Times New Roman" w:hAnsi="Times New Roman" w:cs="Times New Roman"/>
        </w:rPr>
        <w:t>Approach</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to</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Requirements</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Syntax</w:t>
      </w:r>
      <w:proofErr w:type="spellEnd"/>
      <w:r w:rsidRPr="00CB1556">
        <w:rPr>
          <w:rFonts w:ascii="Times New Roman" w:hAnsi="Times New Roman" w:cs="Times New Roman"/>
        </w:rPr>
        <w:t>) [10], que fuerza a expresar cada requisito como una oración con un disparador de evento o estado explícito, evitando declaraciones ambiguas o puramente descriptivas.</w:t>
      </w:r>
    </w:p>
    <w:p w14:paraId="5EBC8848"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2.3 Documento ERS/SRS según IEEE 29148</w:t>
      </w:r>
    </w:p>
    <w:p w14:paraId="01C51A63"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La norma IEEE/ISO/IEC 29148:2018 [1] define una estructura de referencia para el SRS que incluye, entre otras, las secciones de introducción (propósito, alcance, definiciones), descripción general (perspectiva del </w:t>
      </w:r>
      <w:r w:rsidRPr="00CB1556">
        <w:rPr>
          <w:rFonts w:ascii="Times New Roman" w:hAnsi="Times New Roman" w:cs="Times New Roman"/>
        </w:rPr>
        <w:lastRenderedPageBreak/>
        <w:t xml:space="preserve">producto, funciones, características de los usuarios, restricciones), requisitos específicos (funcionales, de interfaz, de desempeño, de diseño, de base de datos y de calidad de software) y apéndices. El ERS_SGCVIA v2.0 utilizado como insumo de esta práctica sigue esa estructura, incorporando además el diagrama de contexto del sistema, la interfaz de hardware/software, los mockups de alta fidelidad desarrollados en </w:t>
      </w:r>
      <w:proofErr w:type="spellStart"/>
      <w:r w:rsidRPr="00CB1556">
        <w:rPr>
          <w:rFonts w:ascii="Times New Roman" w:hAnsi="Times New Roman" w:cs="Times New Roman"/>
        </w:rPr>
        <w:t>Figma</w:t>
      </w:r>
      <w:proofErr w:type="spellEnd"/>
      <w:r w:rsidRPr="00CB1556">
        <w:rPr>
          <w:rFonts w:ascii="Times New Roman" w:hAnsi="Times New Roman" w:cs="Times New Roman"/>
        </w:rPr>
        <w:t xml:space="preserve"> y la matriz de priorización MoSCoW.</w:t>
      </w:r>
    </w:p>
    <w:p w14:paraId="0191EE7B"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Entre los beneficios de seguir esta estructura normalizada se cuentan: la comparabilidad entre proyectos, la facilidad de auditoría de completitud (por ejemplo, mediante la Tabla de clasificación de requisitos), y la reducción de la ambigüedad al exigir que cada requisito posea atributos verificables (ID, tipo, MoSCoW, fuente, estabilidad, estado, verificabilidad), tal como se aplicó en la tabla de atributos de la Sección 3.4 de este documento.</w:t>
      </w:r>
    </w:p>
    <w:p w14:paraId="5676A619"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2.4 Modelado de datos</w:t>
      </w:r>
    </w:p>
    <w:p w14:paraId="20CEED83"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El modelo Entidad-Relación (ER), en notación </w:t>
      </w:r>
      <w:proofErr w:type="spellStart"/>
      <w:r w:rsidRPr="00CB1556">
        <w:rPr>
          <w:rFonts w:ascii="Times New Roman" w:hAnsi="Times New Roman" w:cs="Times New Roman"/>
        </w:rPr>
        <w:t>Crow's</w:t>
      </w:r>
      <w:proofErr w:type="spellEnd"/>
      <w:r w:rsidRPr="00CB1556">
        <w:rPr>
          <w:rFonts w:ascii="Times New Roman" w:hAnsi="Times New Roman" w:cs="Times New Roman"/>
        </w:rPr>
        <w:t xml:space="preserve"> Foot, permite representar las entidades del dominio del problema (por ejemplo, Mascota, Cliente, </w:t>
      </w:r>
      <w:proofErr w:type="spellStart"/>
      <w:r w:rsidRPr="00CB1556">
        <w:rPr>
          <w:rFonts w:ascii="Times New Roman" w:hAnsi="Times New Roman" w:cs="Times New Roman"/>
        </w:rPr>
        <w:t>AtencionClinica</w:t>
      </w:r>
      <w:proofErr w:type="spellEnd"/>
      <w:r w:rsidRPr="00CB1556">
        <w:rPr>
          <w:rFonts w:ascii="Times New Roman" w:hAnsi="Times New Roman" w:cs="Times New Roman"/>
        </w:rPr>
        <w:t xml:space="preserve">), sus atributos y las relaciones entre ellas junto con su cardinalidad y participación [10]. Este modelo es especialmente útil para descubrir requisitos implícitos sobre la persistencia de datos que los RF dan por sentados, como se evidenció en el Paso 2 al identificar la necesidad de una entidad asociativa </w:t>
      </w:r>
      <w:proofErr w:type="spellStart"/>
      <w:r w:rsidRPr="00CB1556">
        <w:rPr>
          <w:rFonts w:ascii="Times New Roman" w:hAnsi="Times New Roman" w:cs="Times New Roman"/>
        </w:rPr>
        <w:t>ConsumoProducto</w:t>
      </w:r>
      <w:proofErr w:type="spellEnd"/>
      <w:r w:rsidRPr="00CB1556">
        <w:rPr>
          <w:rFonts w:ascii="Times New Roman" w:hAnsi="Times New Roman" w:cs="Times New Roman"/>
        </w:rPr>
        <w:t xml:space="preserve"> para resolver la relación muchos-a-muchos entre </w:t>
      </w:r>
      <w:proofErr w:type="spellStart"/>
      <w:r w:rsidRPr="00CB1556">
        <w:rPr>
          <w:rFonts w:ascii="Times New Roman" w:hAnsi="Times New Roman" w:cs="Times New Roman"/>
        </w:rPr>
        <w:t>AtencionClinica</w:t>
      </w:r>
      <w:proofErr w:type="spellEnd"/>
      <w:r w:rsidRPr="00CB1556">
        <w:rPr>
          <w:rFonts w:ascii="Times New Roman" w:hAnsi="Times New Roman" w:cs="Times New Roman"/>
        </w:rPr>
        <w:t xml:space="preserve"> y Producto.</w:t>
      </w:r>
    </w:p>
    <w:p w14:paraId="3D7A788E"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El diagrama de Clases UML extiende el modelo ER incorporando visibilidad de atributos, operaciones (comportamiento asociado a cada clase) y relaciones de herencia, como la generalización Usuario → Administrador/Veterinario aplicada en este proyecto. Mientras que el modelo ER se centra en la estructura de almacenamiento, el diagrama de clases UML añade la perspectiva orientada a objetos necesaria para el diseño de software, incluyendo clases asociativas para relaciones </w:t>
      </w:r>
      <w:proofErr w:type="gramStart"/>
      <w:r w:rsidRPr="00CB1556">
        <w:rPr>
          <w:rFonts w:ascii="Times New Roman" w:hAnsi="Times New Roman" w:cs="Times New Roman"/>
        </w:rPr>
        <w:t>M:N</w:t>
      </w:r>
      <w:proofErr w:type="gramEnd"/>
      <w:r w:rsidRPr="00CB1556">
        <w:rPr>
          <w:rFonts w:ascii="Times New Roman" w:hAnsi="Times New Roman" w:cs="Times New Roman"/>
        </w:rPr>
        <w:t>, lo que lo convierte en el puente natural entre el modelo de datos y el modelo de comportamiento [5].</w:t>
      </w:r>
    </w:p>
    <w:p w14:paraId="1E6FC1BF"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2.5 Modelado funcional</w:t>
      </w:r>
    </w:p>
    <w:p w14:paraId="40686DEA"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El Diagrama de Flujo de Datos (DFD), en notación Gane–Sarson, representa los procesos del sistema, los flujos de datos entre ellos, los almacenes de datos y las entidades externas con las que interactúa el sistema [10]. El DFD Nivel 0 (diagrama de contexto) delimita el sistema como una única burbuja frente a sus actores externos; el DFD Nivel 1 descompone esa burbuja en subprocesos, cada uno trazable a uno o varios requisitos funcionales. El DFD esencial, particionado por eventos según Maciaszek [10], describe la lógica de negocio pura de un proceso crítico, sin detalles de implementación.</w:t>
      </w:r>
    </w:p>
    <w:p w14:paraId="014D8653"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El Diagrama de Actividades UML complementa al DFD incorporando construcciones de control de flujo —nodos de decisión, regiones </w:t>
      </w:r>
      <w:proofErr w:type="spellStart"/>
      <w:r w:rsidRPr="00CB1556">
        <w:rPr>
          <w:rFonts w:ascii="Times New Roman" w:hAnsi="Times New Roman" w:cs="Times New Roman"/>
        </w:rPr>
        <w:t>fork</w:t>
      </w:r>
      <w:proofErr w:type="spellEnd"/>
      <w:r w:rsidRPr="00CB1556">
        <w:rPr>
          <w:rFonts w:ascii="Times New Roman" w:hAnsi="Times New Roman" w:cs="Times New Roman"/>
        </w:rPr>
        <w:t>/</w:t>
      </w:r>
      <w:proofErr w:type="spellStart"/>
      <w:r w:rsidRPr="00CB1556">
        <w:rPr>
          <w:rFonts w:ascii="Times New Roman" w:hAnsi="Times New Roman" w:cs="Times New Roman"/>
        </w:rPr>
        <w:t>join</w:t>
      </w:r>
      <w:proofErr w:type="spellEnd"/>
      <w:r w:rsidRPr="00CB1556">
        <w:rPr>
          <w:rFonts w:ascii="Times New Roman" w:hAnsi="Times New Roman" w:cs="Times New Roman"/>
        </w:rPr>
        <w:t xml:space="preserve"> para actividades concurrentes y carriles (</w:t>
      </w:r>
      <w:proofErr w:type="spellStart"/>
      <w:r w:rsidRPr="00CB1556">
        <w:rPr>
          <w:rFonts w:ascii="Times New Roman" w:hAnsi="Times New Roman" w:cs="Times New Roman"/>
        </w:rPr>
        <w:t>swimlanes</w:t>
      </w:r>
      <w:proofErr w:type="spellEnd"/>
      <w:r w:rsidRPr="00CB1556">
        <w:rPr>
          <w:rFonts w:ascii="Times New Roman" w:hAnsi="Times New Roman" w:cs="Times New Roman"/>
        </w:rPr>
        <w:t>) que asignan cada actividad a su actor responsable— junto con flujos de objeto que muestran el cambio de estado de una entidad a lo largo del proceso [5]. Los diagramas de casos de uso, por su parte, capturan la interacción de alto nivel entre los actores y el sistema, sirviendo de punto de partida para ambos modelos funcionales.</w:t>
      </w:r>
    </w:p>
    <w:p w14:paraId="1626C93D"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2.6 Modelado de comportamiento</w:t>
      </w:r>
    </w:p>
    <w:p w14:paraId="6902EDA5"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La Máquina de Estados UML, basada en el formalismo de </w:t>
      </w:r>
      <w:proofErr w:type="spellStart"/>
      <w:r w:rsidRPr="00CB1556">
        <w:rPr>
          <w:rFonts w:ascii="Times New Roman" w:hAnsi="Times New Roman" w:cs="Times New Roman"/>
        </w:rPr>
        <w:t>statecharts</w:t>
      </w:r>
      <w:proofErr w:type="spellEnd"/>
      <w:r w:rsidRPr="00CB1556">
        <w:rPr>
          <w:rFonts w:ascii="Times New Roman" w:hAnsi="Times New Roman" w:cs="Times New Roman"/>
        </w:rPr>
        <w:t xml:space="preserve"> de Harel [11], modela el ciclo de vida de una entidad mediante estados, eventos disparadores, guardias (condiciones entre corchetes) y acciones asociadas a cada transición, permitiendo representar estados compuestos con </w:t>
      </w:r>
      <w:proofErr w:type="spellStart"/>
      <w:r w:rsidRPr="00CB1556">
        <w:rPr>
          <w:rFonts w:ascii="Times New Roman" w:hAnsi="Times New Roman" w:cs="Times New Roman"/>
        </w:rPr>
        <w:t>subestados</w:t>
      </w:r>
      <w:proofErr w:type="spellEnd"/>
      <w:r w:rsidRPr="00CB1556">
        <w:rPr>
          <w:rFonts w:ascii="Times New Roman" w:hAnsi="Times New Roman" w:cs="Times New Roman"/>
        </w:rPr>
        <w:t xml:space="preserve"> anidados, como se aplicó en este proyecto para modelar la espera asíncrona de la respuesta del módulo de IA (estado compuesto </w:t>
      </w:r>
      <w:proofErr w:type="spellStart"/>
      <w:r w:rsidRPr="00CB1556">
        <w:rPr>
          <w:rFonts w:ascii="Times New Roman" w:hAnsi="Times New Roman" w:cs="Times New Roman"/>
        </w:rPr>
        <w:t>EsperandoDiagnosticoIA</w:t>
      </w:r>
      <w:proofErr w:type="spellEnd"/>
      <w:r w:rsidRPr="00CB1556">
        <w:rPr>
          <w:rFonts w:ascii="Times New Roman" w:hAnsi="Times New Roman" w:cs="Times New Roman"/>
        </w:rPr>
        <w:t>).</w:t>
      </w:r>
    </w:p>
    <w:p w14:paraId="3063B908"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El Diagrama de Secuencia UML complementa la máquina de estados mostrando la interacción temporal entre los objetos participantes de un escenario específico, mediante líneas de vida, mensajes síncronos y asíncronos, </w:t>
      </w:r>
      <w:r w:rsidRPr="00CB1556">
        <w:rPr>
          <w:rFonts w:ascii="Times New Roman" w:hAnsi="Times New Roman" w:cs="Times New Roman"/>
        </w:rPr>
        <w:lastRenderedPageBreak/>
        <w:t>y fragmentos combinados (</w:t>
      </w:r>
      <w:proofErr w:type="spellStart"/>
      <w:r w:rsidRPr="00CB1556">
        <w:rPr>
          <w:rFonts w:ascii="Times New Roman" w:hAnsi="Times New Roman" w:cs="Times New Roman"/>
        </w:rPr>
        <w:t>alt</w:t>
      </w:r>
      <w:proofErr w:type="spellEnd"/>
      <w:r w:rsidRPr="00CB1556">
        <w:rPr>
          <w:rFonts w:ascii="Times New Roman" w:hAnsi="Times New Roman" w:cs="Times New Roman"/>
        </w:rPr>
        <w:t xml:space="preserve"> para bifurcaciones excluyentes, </w:t>
      </w:r>
      <w:proofErr w:type="spellStart"/>
      <w:r w:rsidRPr="00CB1556">
        <w:rPr>
          <w:rFonts w:ascii="Times New Roman" w:hAnsi="Times New Roman" w:cs="Times New Roman"/>
        </w:rPr>
        <w:t>loop</w:t>
      </w:r>
      <w:proofErr w:type="spellEnd"/>
      <w:r w:rsidRPr="00CB1556">
        <w:rPr>
          <w:rFonts w:ascii="Times New Roman" w:hAnsi="Times New Roman" w:cs="Times New Roman"/>
        </w:rPr>
        <w:t xml:space="preserve"> para iteraciones) [5]. Mientras la máquina de estados describe el comportamiento de una entidad a través de todos los escenarios posibles, el diagrama de secuencia detalla un escenario concreto de principio a fin, incluyendo la colaboración entre múltiples objetos.</w:t>
      </w:r>
    </w:p>
    <w:p w14:paraId="7CBE4138"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2.7 Interrelación entre las tres perspectivas</w:t>
      </w:r>
    </w:p>
    <w:p w14:paraId="29D8EEF7"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Las tres perspectivas de modelado —datos, funcional y comportamiento— son complementarias y ninguna es suficiente por sí sola para especificar completamente un requisito complejo [5], [9]. El modelo de datos responde a la pregunta “¿qué existe en el sistema?”; el modelo funcional responde “¿cómo se transforman esos datos?”; y el modelo de comportamiento responde “¿cuándo y en qué orden ocurren esas transformaciones?”. En el SGCV-IA, el requisito RF-19 (revisión obligatoria de las sugerencias de IA por el veterinario) solo se comprende en su totalidad al observarlo simultáneamente como caso de uso (CU-06 Inteligencia Artificial), como atributo de clase (</w:t>
      </w:r>
      <w:proofErr w:type="spellStart"/>
      <w:r w:rsidRPr="00CB1556">
        <w:rPr>
          <w:rFonts w:ascii="Times New Roman" w:hAnsi="Times New Roman" w:cs="Times New Roman"/>
        </w:rPr>
        <w:t>SugerenciaIA.estado</w:t>
      </w:r>
      <w:proofErr w:type="spellEnd"/>
      <w:r w:rsidRPr="00CB1556">
        <w:rPr>
          <w:rFonts w:ascii="Times New Roman" w:hAnsi="Times New Roman" w:cs="Times New Roman"/>
        </w:rPr>
        <w:t>) y como conjunto de transiciones de la máquina de estados (</w:t>
      </w:r>
      <w:proofErr w:type="spellStart"/>
      <w:r w:rsidRPr="00CB1556">
        <w:rPr>
          <w:rFonts w:ascii="Times New Roman" w:hAnsi="Times New Roman" w:cs="Times New Roman"/>
        </w:rPr>
        <w:t>subestados</w:t>
      </w:r>
      <w:proofErr w:type="spellEnd"/>
      <w:r w:rsidRPr="00CB1556">
        <w:rPr>
          <w:rFonts w:ascii="Times New Roman" w:hAnsi="Times New Roman" w:cs="Times New Roman"/>
        </w:rPr>
        <w:t xml:space="preserve"> Aceptada / Editada / Rechazada del estado compuesto </w:t>
      </w:r>
      <w:proofErr w:type="spellStart"/>
      <w:r w:rsidRPr="00CB1556">
        <w:rPr>
          <w:rFonts w:ascii="Times New Roman" w:hAnsi="Times New Roman" w:cs="Times New Roman"/>
        </w:rPr>
        <w:t>RevisionVeterinario</w:t>
      </w:r>
      <w:proofErr w:type="spellEnd"/>
      <w:r w:rsidRPr="00CB1556">
        <w:rPr>
          <w:rFonts w:ascii="Times New Roman" w:hAnsi="Times New Roman" w:cs="Times New Roman"/>
        </w:rPr>
        <w:t>).</w:t>
      </w:r>
    </w:p>
    <w:p w14:paraId="025449AF"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La importancia de integrar las tres perspectivas radica en que permite detectar inconsistencias que ningún modelo aislado revelaría: por ejemplo, en el Paso 5 de esta práctica se identificó que el DFD Nivel 1 incluye un almacén D6 Facturación (perspectiva funcional) sin que exista una clase Factura correspondiente en el modelo de datos, evidenciando un gap que solo se hace visible mediante la verificación cruzada entre modelos, tal como se documenta en la Sección 7 de este informe.</w:t>
      </w:r>
    </w:p>
    <w:p w14:paraId="769B6AC7" w14:textId="77777777" w:rsidR="00536F15" w:rsidRPr="00CB1556" w:rsidRDefault="00000000">
      <w:pPr>
        <w:pStyle w:val="Ttulo1"/>
        <w:pageBreakBefore/>
        <w:spacing w:before="400"/>
        <w:rPr>
          <w:rFonts w:ascii="Times New Roman" w:hAnsi="Times New Roman" w:cs="Times New Roman"/>
          <w:color w:val="auto"/>
        </w:rPr>
      </w:pPr>
      <w:r w:rsidRPr="00CB1556">
        <w:rPr>
          <w:rFonts w:ascii="Times New Roman" w:hAnsi="Times New Roman" w:cs="Times New Roman"/>
          <w:color w:val="auto"/>
        </w:rPr>
        <w:lastRenderedPageBreak/>
        <w:t>3. Refinamiento del SRS</w:t>
      </w:r>
    </w:p>
    <w:p w14:paraId="435C5AF1"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Base de trabajo: la lista de requisitos crudos (RC-01 a RC-24) de la Entrega 1B y el SRS parcial formalizado en RF-01 a RF-23 y RNF-01 a RNF-10 del ERS_SGCVIA v2.0. Se aplicaron los criterios de calidad de IEEE/ISO/IEC 29148:2018 [1]: completitud, consistencia, verificabilidad y trazabilidad.</w:t>
      </w:r>
    </w:p>
    <w:p w14:paraId="4919A9B0"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3.1 Revisión del SRS inicial</w:t>
      </w:r>
    </w:p>
    <w:p w14:paraId="788FB27B"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Se revisó cada requisito contra su Criterio de Aceptación, su fuente (RC), los RNF relacionados y las reglas de sintaxis EARS [10]. Se identificaron 5 defectos mediante esta revisión cruzada. Dos de ellos (RF-01 y RF-20) se reclasificaron de “ambigüedad” a “trazabilidad incompleta” tras confirmar que los RNF-08 y RNF-07, respectivamente, ya cuantifican los términos que en un primer momento parecían subjetivos; el problema real detectado fue que el campo Dependencias de esos RF no los referenciaba explícitamente.</w:t>
      </w:r>
    </w:p>
    <w:p w14:paraId="3BBF07F4"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3.2 Tabla de defectos</w:t>
      </w:r>
    </w:p>
    <w:tbl>
      <w:tblPr>
        <w:tblW w:w="9638"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00"/>
        <w:gridCol w:w="4700"/>
        <w:gridCol w:w="1500"/>
        <w:gridCol w:w="2738"/>
      </w:tblGrid>
      <w:tr w:rsidR="00536F15" w:rsidRPr="00CB1556" w14:paraId="2D33599E" w14:textId="77777777">
        <w:tblPrEx>
          <w:tblCellMar>
            <w:top w:w="0" w:type="dxa"/>
            <w:bottom w:w="0" w:type="dxa"/>
          </w:tblCellMar>
        </w:tblPrEx>
        <w:trPr>
          <w:tblHeader/>
        </w:trPr>
        <w:tc>
          <w:tcPr>
            <w:tcW w:w="700" w:type="dxa"/>
            <w:shd w:val="clear" w:color="auto" w:fill="1F4E79"/>
            <w:tcMar>
              <w:top w:w="60" w:type="dxa"/>
              <w:left w:w="90" w:type="dxa"/>
              <w:bottom w:w="60" w:type="dxa"/>
              <w:right w:w="90" w:type="dxa"/>
            </w:tcMar>
            <w:vAlign w:val="center"/>
          </w:tcPr>
          <w:p w14:paraId="2AA0EB71"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6"/>
                <w:szCs w:val="16"/>
              </w:rPr>
              <w:t>ID</w:t>
            </w:r>
          </w:p>
        </w:tc>
        <w:tc>
          <w:tcPr>
            <w:tcW w:w="4700" w:type="dxa"/>
            <w:shd w:val="clear" w:color="auto" w:fill="1F4E79"/>
            <w:tcMar>
              <w:top w:w="60" w:type="dxa"/>
              <w:left w:w="90" w:type="dxa"/>
              <w:bottom w:w="60" w:type="dxa"/>
              <w:right w:w="90" w:type="dxa"/>
            </w:tcMar>
            <w:vAlign w:val="center"/>
          </w:tcPr>
          <w:p w14:paraId="7A7512AF"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6"/>
                <w:szCs w:val="16"/>
              </w:rPr>
              <w:t>Defecto identificado</w:t>
            </w:r>
          </w:p>
        </w:tc>
        <w:tc>
          <w:tcPr>
            <w:tcW w:w="1500" w:type="dxa"/>
            <w:shd w:val="clear" w:color="auto" w:fill="1F4E79"/>
            <w:tcMar>
              <w:top w:w="60" w:type="dxa"/>
              <w:left w:w="90" w:type="dxa"/>
              <w:bottom w:w="60" w:type="dxa"/>
              <w:right w:w="90" w:type="dxa"/>
            </w:tcMar>
            <w:vAlign w:val="center"/>
          </w:tcPr>
          <w:p w14:paraId="785AAC19"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6"/>
                <w:szCs w:val="16"/>
              </w:rPr>
              <w:t>Tipo</w:t>
            </w:r>
          </w:p>
        </w:tc>
        <w:tc>
          <w:tcPr>
            <w:tcW w:w="2738" w:type="dxa"/>
            <w:shd w:val="clear" w:color="auto" w:fill="1F4E79"/>
            <w:tcMar>
              <w:top w:w="60" w:type="dxa"/>
              <w:left w:w="90" w:type="dxa"/>
              <w:bottom w:w="60" w:type="dxa"/>
              <w:right w:w="90" w:type="dxa"/>
            </w:tcMar>
            <w:vAlign w:val="center"/>
          </w:tcPr>
          <w:p w14:paraId="498923E8"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6"/>
                <w:szCs w:val="16"/>
              </w:rPr>
              <w:t>Corrección propuesta</w:t>
            </w:r>
          </w:p>
        </w:tc>
      </w:tr>
      <w:tr w:rsidR="00536F15" w:rsidRPr="00CB1556" w14:paraId="1A6E3518" w14:textId="77777777">
        <w:tblPrEx>
          <w:tblCellMar>
            <w:top w:w="0" w:type="dxa"/>
            <w:bottom w:w="0" w:type="dxa"/>
          </w:tblCellMar>
        </w:tblPrEx>
        <w:tc>
          <w:tcPr>
            <w:tcW w:w="700" w:type="dxa"/>
            <w:tcMar>
              <w:top w:w="60" w:type="dxa"/>
              <w:left w:w="90" w:type="dxa"/>
              <w:bottom w:w="60" w:type="dxa"/>
              <w:right w:w="90" w:type="dxa"/>
            </w:tcMar>
            <w:vAlign w:val="center"/>
          </w:tcPr>
          <w:p w14:paraId="2601D02D"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RF-01</w:t>
            </w:r>
          </w:p>
        </w:tc>
        <w:tc>
          <w:tcPr>
            <w:tcW w:w="4700" w:type="dxa"/>
            <w:tcMar>
              <w:top w:w="60" w:type="dxa"/>
              <w:left w:w="90" w:type="dxa"/>
              <w:bottom w:w="60" w:type="dxa"/>
              <w:right w:w="90" w:type="dxa"/>
            </w:tcMar>
            <w:vAlign w:val="center"/>
          </w:tcPr>
          <w:p w14:paraId="2E9C16A8"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El campo Dependencias solo lista RF-20 (Login), pero no referencia a RNF-08, que cuantifica objetivamente la “funcionalidad esencial” mencionada en la Descripción (paridad de funciones ≥95% entre plataformas).</w:t>
            </w:r>
          </w:p>
        </w:tc>
        <w:tc>
          <w:tcPr>
            <w:tcW w:w="1500" w:type="dxa"/>
            <w:tcMar>
              <w:top w:w="60" w:type="dxa"/>
              <w:left w:w="90" w:type="dxa"/>
              <w:bottom w:w="60" w:type="dxa"/>
              <w:right w:w="90" w:type="dxa"/>
            </w:tcMar>
            <w:vAlign w:val="center"/>
          </w:tcPr>
          <w:p w14:paraId="351DE95F"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Trazabilidad incompleta</w:t>
            </w:r>
          </w:p>
        </w:tc>
        <w:tc>
          <w:tcPr>
            <w:tcW w:w="2738" w:type="dxa"/>
            <w:tcMar>
              <w:top w:w="60" w:type="dxa"/>
              <w:left w:w="90" w:type="dxa"/>
              <w:bottom w:w="60" w:type="dxa"/>
              <w:right w:w="90" w:type="dxa"/>
            </w:tcMar>
            <w:vAlign w:val="center"/>
          </w:tcPr>
          <w:p w14:paraId="578EC025"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Añadir RNF-08 al campo Dependencias de RF-01 y ajustar la Descripción para remitir explícitamente a esa métrica.</w:t>
            </w:r>
          </w:p>
        </w:tc>
      </w:tr>
      <w:tr w:rsidR="00536F15" w:rsidRPr="00CB1556" w14:paraId="03EE7DED" w14:textId="77777777">
        <w:tblPrEx>
          <w:tblCellMar>
            <w:top w:w="0" w:type="dxa"/>
            <w:bottom w:w="0" w:type="dxa"/>
          </w:tblCellMar>
        </w:tblPrEx>
        <w:tc>
          <w:tcPr>
            <w:tcW w:w="700" w:type="dxa"/>
            <w:tcMar>
              <w:top w:w="60" w:type="dxa"/>
              <w:left w:w="90" w:type="dxa"/>
              <w:bottom w:w="60" w:type="dxa"/>
              <w:right w:w="90" w:type="dxa"/>
            </w:tcMar>
            <w:vAlign w:val="center"/>
          </w:tcPr>
          <w:p w14:paraId="10F7918B"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RF-04</w:t>
            </w:r>
          </w:p>
        </w:tc>
        <w:tc>
          <w:tcPr>
            <w:tcW w:w="4700" w:type="dxa"/>
            <w:tcMar>
              <w:top w:w="60" w:type="dxa"/>
              <w:left w:w="90" w:type="dxa"/>
              <w:bottom w:w="60" w:type="dxa"/>
              <w:right w:w="90" w:type="dxa"/>
            </w:tcMar>
            <w:vAlign w:val="center"/>
          </w:tcPr>
          <w:p w14:paraId="04974157"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La Descripción mezcla atributos del paciente/mascota (nombre, edad, raza, peso) con atributos propios de la consulta (motivo, diagnóstico, tratamiento, dosis, frecuencia, fecha), pero el Criterio de Aceptación solo exige como obligatorios los segundos.</w:t>
            </w:r>
          </w:p>
        </w:tc>
        <w:tc>
          <w:tcPr>
            <w:tcW w:w="1500" w:type="dxa"/>
            <w:tcMar>
              <w:top w:w="60" w:type="dxa"/>
              <w:left w:w="90" w:type="dxa"/>
              <w:bottom w:w="60" w:type="dxa"/>
              <w:right w:w="90" w:type="dxa"/>
            </w:tcMar>
            <w:vAlign w:val="center"/>
          </w:tcPr>
          <w:p w14:paraId="39B250CA"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Inconsistencia</w:t>
            </w:r>
          </w:p>
        </w:tc>
        <w:tc>
          <w:tcPr>
            <w:tcW w:w="2738" w:type="dxa"/>
            <w:tcMar>
              <w:top w:w="60" w:type="dxa"/>
              <w:left w:w="90" w:type="dxa"/>
              <w:bottom w:w="60" w:type="dxa"/>
              <w:right w:w="90" w:type="dxa"/>
            </w:tcMar>
            <w:vAlign w:val="center"/>
          </w:tcPr>
          <w:p w14:paraId="08D23957"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Separar en dos requisitos: RF-04a (Ubicuo) para los atributos de la Mascota, y RF-04b (Basado en evento) para los campos obligatorios del formulario de consulta.</w:t>
            </w:r>
          </w:p>
        </w:tc>
      </w:tr>
      <w:tr w:rsidR="00536F15" w:rsidRPr="00CB1556" w14:paraId="198CB38F" w14:textId="77777777">
        <w:tblPrEx>
          <w:tblCellMar>
            <w:top w:w="0" w:type="dxa"/>
            <w:bottom w:w="0" w:type="dxa"/>
          </w:tblCellMar>
        </w:tblPrEx>
        <w:tc>
          <w:tcPr>
            <w:tcW w:w="700" w:type="dxa"/>
            <w:tcMar>
              <w:top w:w="60" w:type="dxa"/>
              <w:left w:w="90" w:type="dxa"/>
              <w:bottom w:w="60" w:type="dxa"/>
              <w:right w:w="90" w:type="dxa"/>
            </w:tcMar>
            <w:vAlign w:val="center"/>
          </w:tcPr>
          <w:p w14:paraId="6F618CDD"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RF-05</w:t>
            </w:r>
          </w:p>
        </w:tc>
        <w:tc>
          <w:tcPr>
            <w:tcW w:w="4700" w:type="dxa"/>
            <w:tcMar>
              <w:top w:w="60" w:type="dxa"/>
              <w:left w:w="90" w:type="dxa"/>
              <w:bottom w:w="60" w:type="dxa"/>
              <w:right w:w="90" w:type="dxa"/>
            </w:tcMar>
            <w:vAlign w:val="center"/>
          </w:tcPr>
          <w:p w14:paraId="0C65FB17"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La Descripción es puramente declarativa (“debe registrar… y generar alertas”), sin un disparador de estado explícito, pese a tratarse de un requisito basado en una condición temporal.</w:t>
            </w:r>
          </w:p>
        </w:tc>
        <w:tc>
          <w:tcPr>
            <w:tcW w:w="1500" w:type="dxa"/>
            <w:tcMar>
              <w:top w:w="60" w:type="dxa"/>
              <w:left w:w="90" w:type="dxa"/>
              <w:bottom w:w="60" w:type="dxa"/>
              <w:right w:w="90" w:type="dxa"/>
            </w:tcMar>
            <w:vAlign w:val="center"/>
          </w:tcPr>
          <w:p w14:paraId="3F5E5E1F"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No conformidad EARS</w:t>
            </w:r>
          </w:p>
        </w:tc>
        <w:tc>
          <w:tcPr>
            <w:tcW w:w="2738" w:type="dxa"/>
            <w:tcMar>
              <w:top w:w="60" w:type="dxa"/>
              <w:left w:w="90" w:type="dxa"/>
              <w:bottom w:w="60" w:type="dxa"/>
              <w:right w:w="90" w:type="dxa"/>
            </w:tcMar>
            <w:vAlign w:val="center"/>
          </w:tcPr>
          <w:p w14:paraId="224DB104"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 xml:space="preserve">Reescribir en patrón EARS de estado: “Mientras un producto se encuentre a 30, 15 o 7 días de su fecha de vencimiento, el sistema </w:t>
            </w:r>
            <w:proofErr w:type="spellStart"/>
            <w:r w:rsidRPr="00CB1556">
              <w:rPr>
                <w:rFonts w:ascii="Times New Roman" w:hAnsi="Times New Roman" w:cs="Times New Roman"/>
                <w:sz w:val="16"/>
                <w:szCs w:val="16"/>
              </w:rPr>
              <w:t>shall</w:t>
            </w:r>
            <w:proofErr w:type="spellEnd"/>
            <w:r w:rsidRPr="00CB1556">
              <w:rPr>
                <w:rFonts w:ascii="Times New Roman" w:hAnsi="Times New Roman" w:cs="Times New Roman"/>
                <w:sz w:val="16"/>
                <w:szCs w:val="16"/>
              </w:rPr>
              <w:t xml:space="preserve"> generar una alerta automática visible al personal de bodega”.</w:t>
            </w:r>
          </w:p>
        </w:tc>
      </w:tr>
      <w:tr w:rsidR="00536F15" w:rsidRPr="00CB1556" w14:paraId="0BF2A059" w14:textId="77777777">
        <w:tblPrEx>
          <w:tblCellMar>
            <w:top w:w="0" w:type="dxa"/>
            <w:bottom w:w="0" w:type="dxa"/>
          </w:tblCellMar>
        </w:tblPrEx>
        <w:tc>
          <w:tcPr>
            <w:tcW w:w="700" w:type="dxa"/>
            <w:tcMar>
              <w:top w:w="60" w:type="dxa"/>
              <w:left w:w="90" w:type="dxa"/>
              <w:bottom w:w="60" w:type="dxa"/>
              <w:right w:w="90" w:type="dxa"/>
            </w:tcMar>
            <w:vAlign w:val="center"/>
          </w:tcPr>
          <w:p w14:paraId="45D124E7"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RF-06</w:t>
            </w:r>
          </w:p>
        </w:tc>
        <w:tc>
          <w:tcPr>
            <w:tcW w:w="4700" w:type="dxa"/>
            <w:tcMar>
              <w:top w:w="60" w:type="dxa"/>
              <w:left w:w="90" w:type="dxa"/>
              <w:bottom w:w="60" w:type="dxa"/>
              <w:right w:w="90" w:type="dxa"/>
            </w:tcMar>
            <w:vAlign w:val="center"/>
          </w:tcPr>
          <w:p w14:paraId="0381955A"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Igual que RF-05, la Descripción no declara la condición de disparo (cruce del umbral mínimo) en sintaxis EARS, dificultando su verificación como requisito basado en evento.</w:t>
            </w:r>
          </w:p>
        </w:tc>
        <w:tc>
          <w:tcPr>
            <w:tcW w:w="1500" w:type="dxa"/>
            <w:tcMar>
              <w:top w:w="60" w:type="dxa"/>
              <w:left w:w="90" w:type="dxa"/>
              <w:bottom w:w="60" w:type="dxa"/>
              <w:right w:w="90" w:type="dxa"/>
            </w:tcMar>
            <w:vAlign w:val="center"/>
          </w:tcPr>
          <w:p w14:paraId="1D4B5299"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No conformidad EARS</w:t>
            </w:r>
          </w:p>
        </w:tc>
        <w:tc>
          <w:tcPr>
            <w:tcW w:w="2738" w:type="dxa"/>
            <w:tcMar>
              <w:top w:w="60" w:type="dxa"/>
              <w:left w:w="90" w:type="dxa"/>
              <w:bottom w:w="60" w:type="dxa"/>
              <w:right w:w="90" w:type="dxa"/>
            </w:tcMar>
            <w:vAlign w:val="center"/>
          </w:tcPr>
          <w:p w14:paraId="6DAC7432"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 xml:space="preserve">Reescribir en patrón EARS de evento: “Cuando el nivel de stock de un producto caiga por debajo del umbral mínimo configurado, el sistema </w:t>
            </w:r>
            <w:proofErr w:type="spellStart"/>
            <w:r w:rsidRPr="00CB1556">
              <w:rPr>
                <w:rFonts w:ascii="Times New Roman" w:hAnsi="Times New Roman" w:cs="Times New Roman"/>
                <w:sz w:val="16"/>
                <w:szCs w:val="16"/>
              </w:rPr>
              <w:t>shall</w:t>
            </w:r>
            <w:proofErr w:type="spellEnd"/>
            <w:r w:rsidRPr="00CB1556">
              <w:rPr>
                <w:rFonts w:ascii="Times New Roman" w:hAnsi="Times New Roman" w:cs="Times New Roman"/>
                <w:sz w:val="16"/>
                <w:szCs w:val="16"/>
              </w:rPr>
              <w:t xml:space="preserve"> generar una notificación visible al Bodeguero o Administrativo”.</w:t>
            </w:r>
          </w:p>
        </w:tc>
      </w:tr>
      <w:tr w:rsidR="00536F15" w:rsidRPr="00CB1556" w14:paraId="0FE11357" w14:textId="77777777">
        <w:tblPrEx>
          <w:tblCellMar>
            <w:top w:w="0" w:type="dxa"/>
            <w:bottom w:w="0" w:type="dxa"/>
          </w:tblCellMar>
        </w:tblPrEx>
        <w:tc>
          <w:tcPr>
            <w:tcW w:w="700" w:type="dxa"/>
            <w:tcMar>
              <w:top w:w="60" w:type="dxa"/>
              <w:left w:w="90" w:type="dxa"/>
              <w:bottom w:w="60" w:type="dxa"/>
              <w:right w:w="90" w:type="dxa"/>
            </w:tcMar>
            <w:vAlign w:val="center"/>
          </w:tcPr>
          <w:p w14:paraId="75FE254F"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RF-20</w:t>
            </w:r>
          </w:p>
        </w:tc>
        <w:tc>
          <w:tcPr>
            <w:tcW w:w="4700" w:type="dxa"/>
            <w:tcMar>
              <w:top w:w="60" w:type="dxa"/>
              <w:left w:w="90" w:type="dxa"/>
              <w:bottom w:w="60" w:type="dxa"/>
              <w:right w:w="90" w:type="dxa"/>
            </w:tcMar>
            <w:vAlign w:val="center"/>
          </w:tcPr>
          <w:p w14:paraId="31EA43A2"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El campo Dependencias está vacío (“—”), pese a que RNF-07 ya cuantifica exactamente la capacitación (≤2h) y la tasa de error (≤5%) que operacionalizan el término “experiencia digital básica”.</w:t>
            </w:r>
          </w:p>
        </w:tc>
        <w:tc>
          <w:tcPr>
            <w:tcW w:w="1500" w:type="dxa"/>
            <w:tcMar>
              <w:top w:w="60" w:type="dxa"/>
              <w:left w:w="90" w:type="dxa"/>
              <w:bottom w:w="60" w:type="dxa"/>
              <w:right w:w="90" w:type="dxa"/>
            </w:tcMar>
            <w:vAlign w:val="center"/>
          </w:tcPr>
          <w:p w14:paraId="0331621E"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Trazabilidad incompleta</w:t>
            </w:r>
          </w:p>
        </w:tc>
        <w:tc>
          <w:tcPr>
            <w:tcW w:w="2738" w:type="dxa"/>
            <w:tcMar>
              <w:top w:w="60" w:type="dxa"/>
              <w:left w:w="90" w:type="dxa"/>
              <w:bottom w:w="60" w:type="dxa"/>
              <w:right w:w="90" w:type="dxa"/>
            </w:tcMar>
            <w:vAlign w:val="center"/>
          </w:tcPr>
          <w:p w14:paraId="188DB839"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Añadir RNF-07 al campo Dependencias de RF-20 y remitir la Descripción a esa métrica.</w:t>
            </w:r>
          </w:p>
        </w:tc>
      </w:tr>
    </w:tbl>
    <w:p w14:paraId="48AFB6AA"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Tabla 1. Defectos identificados en el SRS parcial.</w:t>
      </w:r>
    </w:p>
    <w:p w14:paraId="17FF6B3B"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3.3 Corrección utilizando EARS</w:t>
      </w:r>
    </w:p>
    <w:p w14:paraId="3CC1773F"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Se aplicaron los tres patrones EARS [10] correspondientes a cada defecto: Ubicuo (“El sistema </w:t>
      </w:r>
      <w:proofErr w:type="spellStart"/>
      <w:r w:rsidRPr="00CB1556">
        <w:rPr>
          <w:rFonts w:ascii="Times New Roman" w:hAnsi="Times New Roman" w:cs="Times New Roman"/>
        </w:rPr>
        <w:t>shall</w:t>
      </w:r>
      <w:proofErr w:type="spellEnd"/>
      <w:r w:rsidRPr="00CB1556">
        <w:rPr>
          <w:rFonts w:ascii="Times New Roman" w:hAnsi="Times New Roman" w:cs="Times New Roman"/>
        </w:rPr>
        <w:t xml:space="preserve">…”), Evento (“Cuando [disparador], el sistema </w:t>
      </w:r>
      <w:proofErr w:type="spellStart"/>
      <w:r w:rsidRPr="00CB1556">
        <w:rPr>
          <w:rFonts w:ascii="Times New Roman" w:hAnsi="Times New Roman" w:cs="Times New Roman"/>
        </w:rPr>
        <w:t>shall</w:t>
      </w:r>
      <w:proofErr w:type="spellEnd"/>
      <w:r w:rsidRPr="00CB1556">
        <w:rPr>
          <w:rFonts w:ascii="Times New Roman" w:hAnsi="Times New Roman" w:cs="Times New Roman"/>
        </w:rPr>
        <w:t xml:space="preserve">…”) y Estado (“Mientras [precondición], el sistema </w:t>
      </w:r>
      <w:proofErr w:type="spellStart"/>
      <w:r w:rsidRPr="00CB1556">
        <w:rPr>
          <w:rFonts w:ascii="Times New Roman" w:hAnsi="Times New Roman" w:cs="Times New Roman"/>
        </w:rPr>
        <w:t>shall</w:t>
      </w:r>
      <w:proofErr w:type="spellEnd"/>
      <w:r w:rsidRPr="00CB1556">
        <w:rPr>
          <w:rFonts w:ascii="Times New Roman" w:hAnsi="Times New Roman" w:cs="Times New Roman"/>
        </w:rPr>
        <w:t>…”).</w:t>
      </w:r>
    </w:p>
    <w:p w14:paraId="65088A4B" w14:textId="77777777" w:rsidR="00536F15" w:rsidRPr="00CB1556" w:rsidRDefault="00000000">
      <w:pPr>
        <w:pStyle w:val="Ttulo3"/>
        <w:spacing w:before="220" w:after="120"/>
        <w:rPr>
          <w:rFonts w:ascii="Times New Roman" w:hAnsi="Times New Roman" w:cs="Times New Roman"/>
          <w:color w:val="auto"/>
        </w:rPr>
      </w:pPr>
      <w:r w:rsidRPr="00CB1556">
        <w:rPr>
          <w:rFonts w:ascii="Times New Roman" w:hAnsi="Times New Roman" w:cs="Times New Roman"/>
          <w:color w:val="auto"/>
        </w:rPr>
        <w:t>Ejemplo ilustrativo</w:t>
      </w:r>
    </w:p>
    <w:p w14:paraId="13AE5A5B"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i/>
          <w:iCs/>
        </w:rPr>
        <w:t>Antes</w:t>
      </w:r>
      <w:proofErr w:type="gramStart"/>
      <w:r w:rsidRPr="00CB1556">
        <w:rPr>
          <w:rFonts w:ascii="Times New Roman" w:hAnsi="Times New Roman" w:cs="Times New Roman"/>
          <w:i/>
          <w:iCs/>
        </w:rPr>
        <w:t>:  “</w:t>
      </w:r>
      <w:proofErr w:type="gramEnd"/>
      <w:r w:rsidRPr="00CB1556">
        <w:rPr>
          <w:rFonts w:ascii="Times New Roman" w:hAnsi="Times New Roman" w:cs="Times New Roman"/>
          <w:i/>
          <w:iCs/>
        </w:rPr>
        <w:t>El sistema registra usuarios.”</w:t>
      </w:r>
    </w:p>
    <w:p w14:paraId="22CD193F"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i/>
          <w:iCs/>
        </w:rPr>
        <w:t>Después (patrón Evento)</w:t>
      </w:r>
      <w:proofErr w:type="gramStart"/>
      <w:r w:rsidRPr="00CB1556">
        <w:rPr>
          <w:rFonts w:ascii="Times New Roman" w:hAnsi="Times New Roman" w:cs="Times New Roman"/>
          <w:i/>
          <w:iCs/>
        </w:rPr>
        <w:t>:  “</w:t>
      </w:r>
      <w:proofErr w:type="spellStart"/>
      <w:proofErr w:type="gramEnd"/>
      <w:r w:rsidRPr="00CB1556">
        <w:rPr>
          <w:rFonts w:ascii="Times New Roman" w:hAnsi="Times New Roman" w:cs="Times New Roman"/>
          <w:i/>
          <w:iCs/>
        </w:rPr>
        <w:t>When</w:t>
      </w:r>
      <w:proofErr w:type="spellEnd"/>
      <w:r w:rsidRPr="00CB1556">
        <w:rPr>
          <w:rFonts w:ascii="Times New Roman" w:hAnsi="Times New Roman" w:cs="Times New Roman"/>
          <w:i/>
          <w:iCs/>
        </w:rPr>
        <w:t xml:space="preserve"> el administrador seleccione ‘Registrar Usuario’, el sistema deberá almacenar la información del nuevo usuario.”</w:t>
      </w:r>
    </w:p>
    <w:p w14:paraId="314E449A" w14:textId="77777777" w:rsidR="00536F15" w:rsidRPr="00CB1556" w:rsidRDefault="00536F15">
      <w:pPr>
        <w:spacing w:after="60"/>
        <w:rPr>
          <w:rFonts w:ascii="Times New Roman" w:hAnsi="Times New Roman" w:cs="Times New Roman"/>
        </w:rPr>
      </w:pPr>
    </w:p>
    <w:tbl>
      <w:tblPr>
        <w:tblW w:w="9638"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400"/>
        <w:gridCol w:w="6538"/>
        <w:gridCol w:w="1700"/>
      </w:tblGrid>
      <w:tr w:rsidR="00536F15" w:rsidRPr="00CB1556" w14:paraId="4EA3BFF9" w14:textId="77777777">
        <w:tblPrEx>
          <w:tblCellMar>
            <w:top w:w="0" w:type="dxa"/>
            <w:bottom w:w="0" w:type="dxa"/>
          </w:tblCellMar>
        </w:tblPrEx>
        <w:trPr>
          <w:tblHeader/>
        </w:trPr>
        <w:tc>
          <w:tcPr>
            <w:tcW w:w="1400" w:type="dxa"/>
            <w:shd w:val="clear" w:color="auto" w:fill="1F4E79"/>
            <w:tcMar>
              <w:top w:w="60" w:type="dxa"/>
              <w:left w:w="90" w:type="dxa"/>
              <w:bottom w:w="60" w:type="dxa"/>
              <w:right w:w="90" w:type="dxa"/>
            </w:tcMar>
            <w:vAlign w:val="center"/>
          </w:tcPr>
          <w:p w14:paraId="22AAA30F"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6"/>
                <w:szCs w:val="16"/>
              </w:rPr>
              <w:t>ID</w:t>
            </w:r>
          </w:p>
        </w:tc>
        <w:tc>
          <w:tcPr>
            <w:tcW w:w="6538" w:type="dxa"/>
            <w:shd w:val="clear" w:color="auto" w:fill="1F4E79"/>
            <w:tcMar>
              <w:top w:w="60" w:type="dxa"/>
              <w:left w:w="90" w:type="dxa"/>
              <w:bottom w:w="60" w:type="dxa"/>
              <w:right w:w="90" w:type="dxa"/>
            </w:tcMar>
            <w:vAlign w:val="center"/>
          </w:tcPr>
          <w:p w14:paraId="073E4B7F"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6"/>
                <w:szCs w:val="16"/>
              </w:rPr>
              <w:t>Versión corregida (sintaxis EARS)</w:t>
            </w:r>
          </w:p>
        </w:tc>
        <w:tc>
          <w:tcPr>
            <w:tcW w:w="1700" w:type="dxa"/>
            <w:shd w:val="clear" w:color="auto" w:fill="1F4E79"/>
            <w:tcMar>
              <w:top w:w="60" w:type="dxa"/>
              <w:left w:w="90" w:type="dxa"/>
              <w:bottom w:w="60" w:type="dxa"/>
              <w:right w:w="90" w:type="dxa"/>
            </w:tcMar>
            <w:vAlign w:val="center"/>
          </w:tcPr>
          <w:p w14:paraId="7BE300D4"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6"/>
                <w:szCs w:val="16"/>
              </w:rPr>
              <w:t>Dependencias</w:t>
            </w:r>
          </w:p>
        </w:tc>
      </w:tr>
      <w:tr w:rsidR="00536F15" w:rsidRPr="00CB1556" w14:paraId="6EB345CA" w14:textId="77777777">
        <w:tblPrEx>
          <w:tblCellMar>
            <w:top w:w="0" w:type="dxa"/>
            <w:bottom w:w="0" w:type="dxa"/>
          </w:tblCellMar>
        </w:tblPrEx>
        <w:tc>
          <w:tcPr>
            <w:tcW w:w="1400" w:type="dxa"/>
            <w:tcMar>
              <w:top w:w="60" w:type="dxa"/>
              <w:left w:w="90" w:type="dxa"/>
              <w:bottom w:w="60" w:type="dxa"/>
              <w:right w:w="90" w:type="dxa"/>
            </w:tcMar>
            <w:vAlign w:val="center"/>
          </w:tcPr>
          <w:p w14:paraId="7B089024"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RF-01 (Ubicuo)</w:t>
            </w:r>
          </w:p>
        </w:tc>
        <w:tc>
          <w:tcPr>
            <w:tcW w:w="6538" w:type="dxa"/>
            <w:tcMar>
              <w:top w:w="60" w:type="dxa"/>
              <w:left w:w="90" w:type="dxa"/>
              <w:bottom w:w="60" w:type="dxa"/>
              <w:right w:w="90" w:type="dxa"/>
            </w:tcMar>
            <w:vAlign w:val="center"/>
          </w:tcPr>
          <w:p w14:paraId="128EA95F"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 xml:space="preserve">El sistema </w:t>
            </w:r>
            <w:proofErr w:type="spellStart"/>
            <w:r w:rsidRPr="00CB1556">
              <w:rPr>
                <w:rFonts w:ascii="Times New Roman" w:hAnsi="Times New Roman" w:cs="Times New Roman"/>
                <w:sz w:val="16"/>
                <w:szCs w:val="16"/>
              </w:rPr>
              <w:t>shall</w:t>
            </w:r>
            <w:proofErr w:type="spellEnd"/>
            <w:r w:rsidRPr="00CB1556">
              <w:rPr>
                <w:rFonts w:ascii="Times New Roman" w:hAnsi="Times New Roman" w:cs="Times New Roman"/>
                <w:sz w:val="16"/>
                <w:szCs w:val="16"/>
              </w:rPr>
              <w:t xml:space="preserve"> proveer una paridad de funciones ≥95% entre las versiones móvil (Android/iOS) y de escritorio, conforme a lo cuantificado en RNF-08.</w:t>
            </w:r>
          </w:p>
        </w:tc>
        <w:tc>
          <w:tcPr>
            <w:tcW w:w="1700" w:type="dxa"/>
            <w:tcMar>
              <w:top w:w="60" w:type="dxa"/>
              <w:left w:w="90" w:type="dxa"/>
              <w:bottom w:w="60" w:type="dxa"/>
              <w:right w:w="90" w:type="dxa"/>
            </w:tcMar>
            <w:vAlign w:val="center"/>
          </w:tcPr>
          <w:p w14:paraId="06045165"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RNF-08</w:t>
            </w:r>
          </w:p>
        </w:tc>
      </w:tr>
      <w:tr w:rsidR="00536F15" w:rsidRPr="00CB1556" w14:paraId="79DB2D7A" w14:textId="77777777">
        <w:tblPrEx>
          <w:tblCellMar>
            <w:top w:w="0" w:type="dxa"/>
            <w:bottom w:w="0" w:type="dxa"/>
          </w:tblCellMar>
        </w:tblPrEx>
        <w:tc>
          <w:tcPr>
            <w:tcW w:w="1400" w:type="dxa"/>
            <w:tcMar>
              <w:top w:w="60" w:type="dxa"/>
              <w:left w:w="90" w:type="dxa"/>
              <w:bottom w:w="60" w:type="dxa"/>
              <w:right w:w="90" w:type="dxa"/>
            </w:tcMar>
            <w:vAlign w:val="center"/>
          </w:tcPr>
          <w:p w14:paraId="6E8935C4"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RF-04a (Ubicuo)</w:t>
            </w:r>
          </w:p>
        </w:tc>
        <w:tc>
          <w:tcPr>
            <w:tcW w:w="6538" w:type="dxa"/>
            <w:tcMar>
              <w:top w:w="60" w:type="dxa"/>
              <w:left w:w="90" w:type="dxa"/>
              <w:bottom w:w="60" w:type="dxa"/>
              <w:right w:w="90" w:type="dxa"/>
            </w:tcMar>
            <w:vAlign w:val="center"/>
          </w:tcPr>
          <w:p w14:paraId="20E082E3"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 xml:space="preserve">El sistema </w:t>
            </w:r>
            <w:proofErr w:type="spellStart"/>
            <w:r w:rsidRPr="00CB1556">
              <w:rPr>
                <w:rFonts w:ascii="Times New Roman" w:hAnsi="Times New Roman" w:cs="Times New Roman"/>
                <w:sz w:val="16"/>
                <w:szCs w:val="16"/>
              </w:rPr>
              <w:t>shall</w:t>
            </w:r>
            <w:proofErr w:type="spellEnd"/>
            <w:r w:rsidRPr="00CB1556">
              <w:rPr>
                <w:rFonts w:ascii="Times New Roman" w:hAnsi="Times New Roman" w:cs="Times New Roman"/>
                <w:sz w:val="16"/>
                <w:szCs w:val="16"/>
              </w:rPr>
              <w:t xml:space="preserve"> registrar en el perfil de la mascota los atributos nombre, edad, raza y peso.</w:t>
            </w:r>
          </w:p>
        </w:tc>
        <w:tc>
          <w:tcPr>
            <w:tcW w:w="1700" w:type="dxa"/>
            <w:tcMar>
              <w:top w:w="60" w:type="dxa"/>
              <w:left w:w="90" w:type="dxa"/>
              <w:bottom w:w="60" w:type="dxa"/>
              <w:right w:w="90" w:type="dxa"/>
            </w:tcMar>
            <w:vAlign w:val="center"/>
          </w:tcPr>
          <w:p w14:paraId="6009FA7B"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w:t>
            </w:r>
          </w:p>
        </w:tc>
      </w:tr>
      <w:tr w:rsidR="00536F15" w:rsidRPr="00CB1556" w14:paraId="62DC2257" w14:textId="77777777">
        <w:tblPrEx>
          <w:tblCellMar>
            <w:top w:w="0" w:type="dxa"/>
            <w:bottom w:w="0" w:type="dxa"/>
          </w:tblCellMar>
        </w:tblPrEx>
        <w:tc>
          <w:tcPr>
            <w:tcW w:w="1400" w:type="dxa"/>
            <w:tcMar>
              <w:top w:w="60" w:type="dxa"/>
              <w:left w:w="90" w:type="dxa"/>
              <w:bottom w:w="60" w:type="dxa"/>
              <w:right w:w="90" w:type="dxa"/>
            </w:tcMar>
            <w:vAlign w:val="center"/>
          </w:tcPr>
          <w:p w14:paraId="686C97A1"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lastRenderedPageBreak/>
              <w:t>RF-04b (Evento)</w:t>
            </w:r>
          </w:p>
        </w:tc>
        <w:tc>
          <w:tcPr>
            <w:tcW w:w="6538" w:type="dxa"/>
            <w:tcMar>
              <w:top w:w="60" w:type="dxa"/>
              <w:left w:w="90" w:type="dxa"/>
              <w:bottom w:w="60" w:type="dxa"/>
              <w:right w:w="90" w:type="dxa"/>
            </w:tcMar>
            <w:vAlign w:val="center"/>
          </w:tcPr>
          <w:p w14:paraId="2901F480"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 xml:space="preserve">Cuando el veterinario registre una consulta, el sistema </w:t>
            </w:r>
            <w:proofErr w:type="spellStart"/>
            <w:r w:rsidRPr="00CB1556">
              <w:rPr>
                <w:rFonts w:ascii="Times New Roman" w:hAnsi="Times New Roman" w:cs="Times New Roman"/>
                <w:sz w:val="16"/>
                <w:szCs w:val="16"/>
              </w:rPr>
              <w:t>shall</w:t>
            </w:r>
            <w:proofErr w:type="spellEnd"/>
            <w:r w:rsidRPr="00CB1556">
              <w:rPr>
                <w:rFonts w:ascii="Times New Roman" w:hAnsi="Times New Roman" w:cs="Times New Roman"/>
                <w:sz w:val="16"/>
                <w:szCs w:val="16"/>
              </w:rPr>
              <w:t xml:space="preserve"> exigir motivo de consulta, diagnóstico, tratamiento, dosis, frecuencia de administración y fecha, impidiendo guardar el registro si falta alguno de estos campos.</w:t>
            </w:r>
          </w:p>
        </w:tc>
        <w:tc>
          <w:tcPr>
            <w:tcW w:w="1700" w:type="dxa"/>
            <w:tcMar>
              <w:top w:w="60" w:type="dxa"/>
              <w:left w:w="90" w:type="dxa"/>
              <w:bottom w:w="60" w:type="dxa"/>
              <w:right w:w="90" w:type="dxa"/>
            </w:tcMar>
            <w:vAlign w:val="center"/>
          </w:tcPr>
          <w:p w14:paraId="4B0D9363"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RF-04a</w:t>
            </w:r>
          </w:p>
        </w:tc>
      </w:tr>
      <w:tr w:rsidR="00536F15" w:rsidRPr="00CB1556" w14:paraId="70B15DB3" w14:textId="77777777">
        <w:tblPrEx>
          <w:tblCellMar>
            <w:top w:w="0" w:type="dxa"/>
            <w:bottom w:w="0" w:type="dxa"/>
          </w:tblCellMar>
        </w:tblPrEx>
        <w:tc>
          <w:tcPr>
            <w:tcW w:w="1400" w:type="dxa"/>
            <w:tcMar>
              <w:top w:w="60" w:type="dxa"/>
              <w:left w:w="90" w:type="dxa"/>
              <w:bottom w:w="60" w:type="dxa"/>
              <w:right w:w="90" w:type="dxa"/>
            </w:tcMar>
            <w:vAlign w:val="center"/>
          </w:tcPr>
          <w:p w14:paraId="321E5A98"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RF-05 (Estado)</w:t>
            </w:r>
          </w:p>
        </w:tc>
        <w:tc>
          <w:tcPr>
            <w:tcW w:w="6538" w:type="dxa"/>
            <w:tcMar>
              <w:top w:w="60" w:type="dxa"/>
              <w:left w:w="90" w:type="dxa"/>
              <w:bottom w:w="60" w:type="dxa"/>
              <w:right w:w="90" w:type="dxa"/>
            </w:tcMar>
            <w:vAlign w:val="center"/>
          </w:tcPr>
          <w:p w14:paraId="51863DC7"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 xml:space="preserve">Mientras un producto se encuentre a 30, 15 o 7 días de su fecha de vencimiento, el sistema </w:t>
            </w:r>
            <w:proofErr w:type="spellStart"/>
            <w:r w:rsidRPr="00CB1556">
              <w:rPr>
                <w:rFonts w:ascii="Times New Roman" w:hAnsi="Times New Roman" w:cs="Times New Roman"/>
                <w:sz w:val="16"/>
                <w:szCs w:val="16"/>
              </w:rPr>
              <w:t>shall</w:t>
            </w:r>
            <w:proofErr w:type="spellEnd"/>
            <w:r w:rsidRPr="00CB1556">
              <w:rPr>
                <w:rFonts w:ascii="Times New Roman" w:hAnsi="Times New Roman" w:cs="Times New Roman"/>
                <w:sz w:val="16"/>
                <w:szCs w:val="16"/>
              </w:rPr>
              <w:t xml:space="preserve"> generar una alerta automática visible al personal de bodega.</w:t>
            </w:r>
          </w:p>
        </w:tc>
        <w:tc>
          <w:tcPr>
            <w:tcW w:w="1700" w:type="dxa"/>
            <w:tcMar>
              <w:top w:w="60" w:type="dxa"/>
              <w:left w:w="90" w:type="dxa"/>
              <w:bottom w:w="60" w:type="dxa"/>
              <w:right w:w="90" w:type="dxa"/>
            </w:tcMar>
            <w:vAlign w:val="center"/>
          </w:tcPr>
          <w:p w14:paraId="25FCDCDA"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RNF-03</w:t>
            </w:r>
          </w:p>
        </w:tc>
      </w:tr>
      <w:tr w:rsidR="00536F15" w:rsidRPr="00CB1556" w14:paraId="553328D8" w14:textId="77777777">
        <w:tblPrEx>
          <w:tblCellMar>
            <w:top w:w="0" w:type="dxa"/>
            <w:bottom w:w="0" w:type="dxa"/>
          </w:tblCellMar>
        </w:tblPrEx>
        <w:tc>
          <w:tcPr>
            <w:tcW w:w="1400" w:type="dxa"/>
            <w:tcMar>
              <w:top w:w="60" w:type="dxa"/>
              <w:left w:w="90" w:type="dxa"/>
              <w:bottom w:w="60" w:type="dxa"/>
              <w:right w:w="90" w:type="dxa"/>
            </w:tcMar>
            <w:vAlign w:val="center"/>
          </w:tcPr>
          <w:p w14:paraId="5F64994E"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RF-06 (Evento)</w:t>
            </w:r>
          </w:p>
        </w:tc>
        <w:tc>
          <w:tcPr>
            <w:tcW w:w="6538" w:type="dxa"/>
            <w:tcMar>
              <w:top w:w="60" w:type="dxa"/>
              <w:left w:w="90" w:type="dxa"/>
              <w:bottom w:w="60" w:type="dxa"/>
              <w:right w:w="90" w:type="dxa"/>
            </w:tcMar>
            <w:vAlign w:val="center"/>
          </w:tcPr>
          <w:p w14:paraId="315A3A26"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 xml:space="preserve">Cuando el nivel de stock de un producto caiga por debajo del umbral mínimo configurado, el sistema </w:t>
            </w:r>
            <w:proofErr w:type="spellStart"/>
            <w:r w:rsidRPr="00CB1556">
              <w:rPr>
                <w:rFonts w:ascii="Times New Roman" w:hAnsi="Times New Roman" w:cs="Times New Roman"/>
                <w:sz w:val="16"/>
                <w:szCs w:val="16"/>
              </w:rPr>
              <w:t>shall</w:t>
            </w:r>
            <w:proofErr w:type="spellEnd"/>
            <w:r w:rsidRPr="00CB1556">
              <w:rPr>
                <w:rFonts w:ascii="Times New Roman" w:hAnsi="Times New Roman" w:cs="Times New Roman"/>
                <w:sz w:val="16"/>
                <w:szCs w:val="16"/>
              </w:rPr>
              <w:t xml:space="preserve"> generar una notificación visible al Bodeguero o Administrativo.</w:t>
            </w:r>
          </w:p>
        </w:tc>
        <w:tc>
          <w:tcPr>
            <w:tcW w:w="1700" w:type="dxa"/>
            <w:tcMar>
              <w:top w:w="60" w:type="dxa"/>
              <w:left w:w="90" w:type="dxa"/>
              <w:bottom w:w="60" w:type="dxa"/>
              <w:right w:w="90" w:type="dxa"/>
            </w:tcMar>
            <w:vAlign w:val="center"/>
          </w:tcPr>
          <w:p w14:paraId="6D75A476"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w:t>
            </w:r>
          </w:p>
        </w:tc>
      </w:tr>
      <w:tr w:rsidR="00536F15" w:rsidRPr="00CB1556" w14:paraId="5DD02B72" w14:textId="77777777">
        <w:tblPrEx>
          <w:tblCellMar>
            <w:top w:w="0" w:type="dxa"/>
            <w:bottom w:w="0" w:type="dxa"/>
          </w:tblCellMar>
        </w:tblPrEx>
        <w:tc>
          <w:tcPr>
            <w:tcW w:w="1400" w:type="dxa"/>
            <w:tcMar>
              <w:top w:w="60" w:type="dxa"/>
              <w:left w:w="90" w:type="dxa"/>
              <w:bottom w:w="60" w:type="dxa"/>
              <w:right w:w="90" w:type="dxa"/>
            </w:tcMar>
            <w:vAlign w:val="center"/>
          </w:tcPr>
          <w:p w14:paraId="26B2C88D"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RF-20 (Ubicuo)</w:t>
            </w:r>
          </w:p>
        </w:tc>
        <w:tc>
          <w:tcPr>
            <w:tcW w:w="6538" w:type="dxa"/>
            <w:tcMar>
              <w:top w:w="60" w:type="dxa"/>
              <w:left w:w="90" w:type="dxa"/>
              <w:bottom w:w="60" w:type="dxa"/>
              <w:right w:w="90" w:type="dxa"/>
            </w:tcMar>
            <w:vAlign w:val="center"/>
          </w:tcPr>
          <w:p w14:paraId="33C49A25"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 xml:space="preserve">El sistema </w:t>
            </w:r>
            <w:proofErr w:type="spellStart"/>
            <w:r w:rsidRPr="00CB1556">
              <w:rPr>
                <w:rFonts w:ascii="Times New Roman" w:hAnsi="Times New Roman" w:cs="Times New Roman"/>
                <w:sz w:val="16"/>
                <w:szCs w:val="16"/>
              </w:rPr>
              <w:t>shall</w:t>
            </w:r>
            <w:proofErr w:type="spellEnd"/>
            <w:r w:rsidRPr="00CB1556">
              <w:rPr>
                <w:rFonts w:ascii="Times New Roman" w:hAnsi="Times New Roman" w:cs="Times New Roman"/>
                <w:sz w:val="16"/>
                <w:szCs w:val="16"/>
              </w:rPr>
              <w:t xml:space="preserve"> permitir que un usuario con experiencia digital básica ejecute las tareas principales (registro de consulta, búsqueda de paciente) tras una capacitación ≤2 horas, con una tasa de error ≤5% en sus primeras 10 ejecuciones, conforme a lo cuantificado en RNF-07.</w:t>
            </w:r>
          </w:p>
        </w:tc>
        <w:tc>
          <w:tcPr>
            <w:tcW w:w="1700" w:type="dxa"/>
            <w:tcMar>
              <w:top w:w="60" w:type="dxa"/>
              <w:left w:w="90" w:type="dxa"/>
              <w:bottom w:w="60" w:type="dxa"/>
              <w:right w:w="90" w:type="dxa"/>
            </w:tcMar>
            <w:vAlign w:val="center"/>
          </w:tcPr>
          <w:p w14:paraId="185A5DE0" w14:textId="77777777" w:rsidR="00536F15" w:rsidRPr="00CB1556" w:rsidRDefault="00000000">
            <w:pPr>
              <w:rPr>
                <w:rFonts w:ascii="Times New Roman" w:hAnsi="Times New Roman" w:cs="Times New Roman"/>
              </w:rPr>
            </w:pPr>
            <w:r w:rsidRPr="00CB1556">
              <w:rPr>
                <w:rFonts w:ascii="Times New Roman" w:hAnsi="Times New Roman" w:cs="Times New Roman"/>
                <w:sz w:val="16"/>
                <w:szCs w:val="16"/>
              </w:rPr>
              <w:t>RNF-07</w:t>
            </w:r>
          </w:p>
        </w:tc>
      </w:tr>
    </w:tbl>
    <w:p w14:paraId="161FA2C9"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Tabla 2. Requisitos corregidos con sintaxis EARS.</w:t>
      </w:r>
    </w:p>
    <w:p w14:paraId="56B4C1D9"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3.4 Tabla de atributos de requisitos</w:t>
      </w:r>
    </w:p>
    <w:p w14:paraId="6F7D90F3"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Se presenta la tabla de atributos completa para los 24 requisitos funcionales (incluyendo la partición RF-04a/RF-04b) y los 10 requisitos no funcionales, conforme a los ocho atributos exigidos por la guía de la práctica: ID, Descripción, Tipo, MoSCoW, Fuente, Estabilidad, Estado y Verificable. Las filas con fondo resaltado corresponden a los requisitos corregidos en el literal 3.2/3.3, ya con Estado = Aprobado tras la corrección.</w:t>
      </w:r>
    </w:p>
    <w:tbl>
      <w:tblPr>
        <w:tblW w:w="8938"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698"/>
        <w:gridCol w:w="3420"/>
        <w:gridCol w:w="698"/>
        <w:gridCol w:w="899"/>
        <w:gridCol w:w="898"/>
        <w:gridCol w:w="900"/>
        <w:gridCol w:w="899"/>
        <w:gridCol w:w="526"/>
      </w:tblGrid>
      <w:tr w:rsidR="00536F15" w:rsidRPr="00CB1556" w14:paraId="6BF88E69" w14:textId="77777777">
        <w:tblPrEx>
          <w:tblCellMar>
            <w:top w:w="0" w:type="dxa"/>
            <w:bottom w:w="0" w:type="dxa"/>
          </w:tblCellMar>
        </w:tblPrEx>
        <w:trPr>
          <w:tblHeader/>
        </w:trPr>
        <w:tc>
          <w:tcPr>
            <w:tcW w:w="700" w:type="dxa"/>
            <w:shd w:val="clear" w:color="auto" w:fill="1F4E79"/>
            <w:tcMar>
              <w:top w:w="60" w:type="dxa"/>
              <w:left w:w="90" w:type="dxa"/>
              <w:bottom w:w="60" w:type="dxa"/>
              <w:right w:w="90" w:type="dxa"/>
            </w:tcMar>
            <w:vAlign w:val="center"/>
          </w:tcPr>
          <w:p w14:paraId="3F2EA26E"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ID</w:t>
            </w:r>
          </w:p>
        </w:tc>
        <w:tc>
          <w:tcPr>
            <w:tcW w:w="3438" w:type="dxa"/>
            <w:shd w:val="clear" w:color="auto" w:fill="1F4E79"/>
            <w:tcMar>
              <w:top w:w="60" w:type="dxa"/>
              <w:left w:w="90" w:type="dxa"/>
              <w:bottom w:w="60" w:type="dxa"/>
              <w:right w:w="90" w:type="dxa"/>
            </w:tcMar>
            <w:vAlign w:val="center"/>
          </w:tcPr>
          <w:p w14:paraId="7B1A1C04"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Descripción (resumen)</w:t>
            </w:r>
          </w:p>
        </w:tc>
        <w:tc>
          <w:tcPr>
            <w:tcW w:w="700" w:type="dxa"/>
            <w:shd w:val="clear" w:color="auto" w:fill="1F4E79"/>
            <w:tcMar>
              <w:top w:w="60" w:type="dxa"/>
              <w:left w:w="90" w:type="dxa"/>
              <w:bottom w:w="60" w:type="dxa"/>
              <w:right w:w="90" w:type="dxa"/>
            </w:tcMar>
            <w:vAlign w:val="center"/>
          </w:tcPr>
          <w:p w14:paraId="33B1BF4A"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Tipo</w:t>
            </w:r>
          </w:p>
        </w:tc>
        <w:tc>
          <w:tcPr>
            <w:tcW w:w="900" w:type="dxa"/>
            <w:shd w:val="clear" w:color="auto" w:fill="1F4E79"/>
            <w:tcMar>
              <w:top w:w="60" w:type="dxa"/>
              <w:left w:w="90" w:type="dxa"/>
              <w:bottom w:w="60" w:type="dxa"/>
              <w:right w:w="90" w:type="dxa"/>
            </w:tcMar>
            <w:vAlign w:val="center"/>
          </w:tcPr>
          <w:p w14:paraId="45043AD8"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MoSCoW</w:t>
            </w:r>
          </w:p>
        </w:tc>
        <w:tc>
          <w:tcPr>
            <w:tcW w:w="900" w:type="dxa"/>
            <w:shd w:val="clear" w:color="auto" w:fill="1F4E79"/>
            <w:tcMar>
              <w:top w:w="60" w:type="dxa"/>
              <w:left w:w="90" w:type="dxa"/>
              <w:bottom w:w="60" w:type="dxa"/>
              <w:right w:w="90" w:type="dxa"/>
            </w:tcMar>
            <w:vAlign w:val="center"/>
          </w:tcPr>
          <w:p w14:paraId="4E525CD1"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Fuente</w:t>
            </w:r>
          </w:p>
        </w:tc>
        <w:tc>
          <w:tcPr>
            <w:tcW w:w="900" w:type="dxa"/>
            <w:shd w:val="clear" w:color="auto" w:fill="1F4E79"/>
            <w:tcMar>
              <w:top w:w="60" w:type="dxa"/>
              <w:left w:w="90" w:type="dxa"/>
              <w:bottom w:w="60" w:type="dxa"/>
              <w:right w:w="90" w:type="dxa"/>
            </w:tcMar>
            <w:vAlign w:val="center"/>
          </w:tcPr>
          <w:p w14:paraId="48BF8A6D"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Estabilidad</w:t>
            </w:r>
          </w:p>
        </w:tc>
        <w:tc>
          <w:tcPr>
            <w:tcW w:w="900" w:type="dxa"/>
            <w:shd w:val="clear" w:color="auto" w:fill="1F4E79"/>
            <w:tcMar>
              <w:top w:w="60" w:type="dxa"/>
              <w:left w:w="90" w:type="dxa"/>
              <w:bottom w:w="60" w:type="dxa"/>
              <w:right w:w="90" w:type="dxa"/>
            </w:tcMar>
            <w:vAlign w:val="center"/>
          </w:tcPr>
          <w:p w14:paraId="772E62E4"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Estado</w:t>
            </w:r>
          </w:p>
        </w:tc>
        <w:tc>
          <w:tcPr>
            <w:tcW w:w="500" w:type="dxa"/>
            <w:shd w:val="clear" w:color="auto" w:fill="1F4E79"/>
            <w:tcMar>
              <w:top w:w="60" w:type="dxa"/>
              <w:left w:w="90" w:type="dxa"/>
              <w:bottom w:w="60" w:type="dxa"/>
              <w:right w:w="90" w:type="dxa"/>
            </w:tcMar>
            <w:vAlign w:val="center"/>
          </w:tcPr>
          <w:p w14:paraId="4994C93A" w14:textId="77777777" w:rsidR="00536F15" w:rsidRPr="00CB1556" w:rsidRDefault="00000000">
            <w:pPr>
              <w:jc w:val="center"/>
              <w:rPr>
                <w:rFonts w:ascii="Times New Roman" w:hAnsi="Times New Roman" w:cs="Times New Roman"/>
              </w:rPr>
            </w:pPr>
            <w:proofErr w:type="spellStart"/>
            <w:r w:rsidRPr="00CB1556">
              <w:rPr>
                <w:rFonts w:ascii="Times New Roman" w:hAnsi="Times New Roman" w:cs="Times New Roman"/>
                <w:b/>
                <w:bCs/>
                <w:sz w:val="14"/>
                <w:szCs w:val="14"/>
              </w:rPr>
              <w:t>Verif</w:t>
            </w:r>
            <w:proofErr w:type="spellEnd"/>
            <w:r w:rsidRPr="00CB1556">
              <w:rPr>
                <w:rFonts w:ascii="Times New Roman" w:hAnsi="Times New Roman" w:cs="Times New Roman"/>
                <w:b/>
                <w:bCs/>
                <w:sz w:val="14"/>
                <w:szCs w:val="14"/>
              </w:rPr>
              <w:t>.</w:t>
            </w:r>
          </w:p>
        </w:tc>
      </w:tr>
      <w:tr w:rsidR="00536F15" w:rsidRPr="00CB1556" w14:paraId="5471D798" w14:textId="77777777">
        <w:tblPrEx>
          <w:tblCellMar>
            <w:top w:w="0" w:type="dxa"/>
            <w:bottom w:w="0" w:type="dxa"/>
          </w:tblCellMar>
        </w:tblPrEx>
        <w:tc>
          <w:tcPr>
            <w:tcW w:w="700" w:type="dxa"/>
            <w:tcMar>
              <w:top w:w="60" w:type="dxa"/>
              <w:left w:w="90" w:type="dxa"/>
              <w:bottom w:w="60" w:type="dxa"/>
              <w:right w:w="90" w:type="dxa"/>
            </w:tcMar>
            <w:vAlign w:val="center"/>
          </w:tcPr>
          <w:p w14:paraId="397C31E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RF-01</w:t>
            </w:r>
          </w:p>
        </w:tc>
        <w:tc>
          <w:tcPr>
            <w:tcW w:w="3438" w:type="dxa"/>
            <w:tcMar>
              <w:top w:w="60" w:type="dxa"/>
              <w:left w:w="90" w:type="dxa"/>
              <w:bottom w:w="60" w:type="dxa"/>
              <w:right w:w="90" w:type="dxa"/>
            </w:tcMar>
            <w:vAlign w:val="center"/>
          </w:tcPr>
          <w:p w14:paraId="6C934A2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Acceso multiplataforma (móvil y escritorio) con paridad de funciones ≥95%.</w:t>
            </w:r>
          </w:p>
        </w:tc>
        <w:tc>
          <w:tcPr>
            <w:tcW w:w="700" w:type="dxa"/>
            <w:tcMar>
              <w:top w:w="60" w:type="dxa"/>
              <w:left w:w="90" w:type="dxa"/>
              <w:bottom w:w="60" w:type="dxa"/>
              <w:right w:w="90" w:type="dxa"/>
            </w:tcMar>
            <w:vAlign w:val="center"/>
          </w:tcPr>
          <w:p w14:paraId="69908ED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69C48B7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342771B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RC-01</w:t>
            </w:r>
          </w:p>
        </w:tc>
        <w:tc>
          <w:tcPr>
            <w:tcW w:w="900" w:type="dxa"/>
            <w:tcMar>
              <w:top w:w="60" w:type="dxa"/>
              <w:left w:w="90" w:type="dxa"/>
              <w:bottom w:w="60" w:type="dxa"/>
              <w:right w:w="90" w:type="dxa"/>
            </w:tcMar>
            <w:vAlign w:val="center"/>
          </w:tcPr>
          <w:p w14:paraId="6842E56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6968864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69F4190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453B56B9" w14:textId="77777777">
        <w:tblPrEx>
          <w:tblCellMar>
            <w:top w:w="0" w:type="dxa"/>
            <w:bottom w:w="0" w:type="dxa"/>
          </w:tblCellMar>
        </w:tblPrEx>
        <w:tc>
          <w:tcPr>
            <w:tcW w:w="700" w:type="dxa"/>
            <w:tcMar>
              <w:top w:w="60" w:type="dxa"/>
              <w:left w:w="90" w:type="dxa"/>
              <w:bottom w:w="60" w:type="dxa"/>
              <w:right w:w="90" w:type="dxa"/>
            </w:tcMar>
            <w:vAlign w:val="center"/>
          </w:tcPr>
          <w:p w14:paraId="2E68D43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RF-02</w:t>
            </w:r>
          </w:p>
        </w:tc>
        <w:tc>
          <w:tcPr>
            <w:tcW w:w="3438" w:type="dxa"/>
            <w:tcMar>
              <w:top w:w="60" w:type="dxa"/>
              <w:left w:w="90" w:type="dxa"/>
              <w:bottom w:w="60" w:type="dxa"/>
              <w:right w:w="90" w:type="dxa"/>
            </w:tcMar>
            <w:vAlign w:val="center"/>
          </w:tcPr>
          <w:p w14:paraId="06A0F37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Centralización de historiales clínicos en una única base de datos consultable.</w:t>
            </w:r>
          </w:p>
        </w:tc>
        <w:tc>
          <w:tcPr>
            <w:tcW w:w="700" w:type="dxa"/>
            <w:tcMar>
              <w:top w:w="60" w:type="dxa"/>
              <w:left w:w="90" w:type="dxa"/>
              <w:bottom w:w="60" w:type="dxa"/>
              <w:right w:w="90" w:type="dxa"/>
            </w:tcMar>
            <w:vAlign w:val="center"/>
          </w:tcPr>
          <w:p w14:paraId="67A9787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6B7E812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6F2EC4C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RC-02</w:t>
            </w:r>
          </w:p>
        </w:tc>
        <w:tc>
          <w:tcPr>
            <w:tcW w:w="900" w:type="dxa"/>
            <w:tcMar>
              <w:top w:w="60" w:type="dxa"/>
              <w:left w:w="90" w:type="dxa"/>
              <w:bottom w:w="60" w:type="dxa"/>
              <w:right w:w="90" w:type="dxa"/>
            </w:tcMar>
            <w:vAlign w:val="center"/>
          </w:tcPr>
          <w:p w14:paraId="703F3AD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44C1276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411106B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741850ED" w14:textId="77777777">
        <w:tblPrEx>
          <w:tblCellMar>
            <w:top w:w="0" w:type="dxa"/>
            <w:bottom w:w="0" w:type="dxa"/>
          </w:tblCellMar>
        </w:tblPrEx>
        <w:tc>
          <w:tcPr>
            <w:tcW w:w="700" w:type="dxa"/>
            <w:tcMar>
              <w:top w:w="60" w:type="dxa"/>
              <w:left w:w="90" w:type="dxa"/>
              <w:bottom w:w="60" w:type="dxa"/>
              <w:right w:w="90" w:type="dxa"/>
            </w:tcMar>
            <w:vAlign w:val="center"/>
          </w:tcPr>
          <w:p w14:paraId="107AD28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RF-03</w:t>
            </w:r>
          </w:p>
        </w:tc>
        <w:tc>
          <w:tcPr>
            <w:tcW w:w="3438" w:type="dxa"/>
            <w:tcMar>
              <w:top w:w="60" w:type="dxa"/>
              <w:left w:w="90" w:type="dxa"/>
              <w:bottom w:w="60" w:type="dxa"/>
              <w:right w:w="90" w:type="dxa"/>
            </w:tcMar>
            <w:vAlign w:val="center"/>
          </w:tcPr>
          <w:p w14:paraId="52EC087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Búsqueda de pacientes por nombre del animal y del dueño.</w:t>
            </w:r>
          </w:p>
        </w:tc>
        <w:tc>
          <w:tcPr>
            <w:tcW w:w="700" w:type="dxa"/>
            <w:tcMar>
              <w:top w:w="60" w:type="dxa"/>
              <w:left w:w="90" w:type="dxa"/>
              <w:bottom w:w="60" w:type="dxa"/>
              <w:right w:w="90" w:type="dxa"/>
            </w:tcMar>
            <w:vAlign w:val="center"/>
          </w:tcPr>
          <w:p w14:paraId="440CD11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3ABEF4E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4AC5A0E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RC-03</w:t>
            </w:r>
          </w:p>
        </w:tc>
        <w:tc>
          <w:tcPr>
            <w:tcW w:w="900" w:type="dxa"/>
            <w:tcMar>
              <w:top w:w="60" w:type="dxa"/>
              <w:left w:w="90" w:type="dxa"/>
              <w:bottom w:w="60" w:type="dxa"/>
              <w:right w:w="90" w:type="dxa"/>
            </w:tcMar>
            <w:vAlign w:val="center"/>
          </w:tcPr>
          <w:p w14:paraId="1AB9873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5A86358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69BF89D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09FC2E79" w14:textId="77777777">
        <w:tblPrEx>
          <w:tblCellMar>
            <w:top w:w="0" w:type="dxa"/>
            <w:bottom w:w="0" w:type="dxa"/>
          </w:tblCellMar>
        </w:tblPrEx>
        <w:tc>
          <w:tcPr>
            <w:tcW w:w="700" w:type="dxa"/>
            <w:tcMar>
              <w:top w:w="60" w:type="dxa"/>
              <w:left w:w="90" w:type="dxa"/>
              <w:bottom w:w="60" w:type="dxa"/>
              <w:right w:w="90" w:type="dxa"/>
            </w:tcMar>
            <w:vAlign w:val="center"/>
          </w:tcPr>
          <w:p w14:paraId="63E5810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RF-04a</w:t>
            </w:r>
          </w:p>
        </w:tc>
        <w:tc>
          <w:tcPr>
            <w:tcW w:w="3438" w:type="dxa"/>
            <w:tcMar>
              <w:top w:w="60" w:type="dxa"/>
              <w:left w:w="90" w:type="dxa"/>
              <w:bottom w:w="60" w:type="dxa"/>
              <w:right w:w="90" w:type="dxa"/>
            </w:tcMar>
            <w:vAlign w:val="center"/>
          </w:tcPr>
          <w:p w14:paraId="7694610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Registro de atributos de la mascota (nombre, edad, raza, peso).</w:t>
            </w:r>
          </w:p>
        </w:tc>
        <w:tc>
          <w:tcPr>
            <w:tcW w:w="700" w:type="dxa"/>
            <w:tcMar>
              <w:top w:w="60" w:type="dxa"/>
              <w:left w:w="90" w:type="dxa"/>
              <w:bottom w:w="60" w:type="dxa"/>
              <w:right w:w="90" w:type="dxa"/>
            </w:tcMar>
            <w:vAlign w:val="center"/>
          </w:tcPr>
          <w:p w14:paraId="355B482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09EC98E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54B386E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RC-04</w:t>
            </w:r>
          </w:p>
        </w:tc>
        <w:tc>
          <w:tcPr>
            <w:tcW w:w="900" w:type="dxa"/>
            <w:tcMar>
              <w:top w:w="60" w:type="dxa"/>
              <w:left w:w="90" w:type="dxa"/>
              <w:bottom w:w="60" w:type="dxa"/>
              <w:right w:w="90" w:type="dxa"/>
            </w:tcMar>
            <w:vAlign w:val="center"/>
          </w:tcPr>
          <w:p w14:paraId="064A23D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654E524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08B7B08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1FCD32E2" w14:textId="77777777">
        <w:tblPrEx>
          <w:tblCellMar>
            <w:top w:w="0" w:type="dxa"/>
            <w:bottom w:w="0" w:type="dxa"/>
          </w:tblCellMar>
        </w:tblPrEx>
        <w:tc>
          <w:tcPr>
            <w:tcW w:w="700" w:type="dxa"/>
            <w:tcMar>
              <w:top w:w="60" w:type="dxa"/>
              <w:left w:w="90" w:type="dxa"/>
              <w:bottom w:w="60" w:type="dxa"/>
              <w:right w:w="90" w:type="dxa"/>
            </w:tcMar>
            <w:vAlign w:val="center"/>
          </w:tcPr>
          <w:p w14:paraId="2A8F7C0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RF-04b</w:t>
            </w:r>
          </w:p>
        </w:tc>
        <w:tc>
          <w:tcPr>
            <w:tcW w:w="3438" w:type="dxa"/>
            <w:tcMar>
              <w:top w:w="60" w:type="dxa"/>
              <w:left w:w="90" w:type="dxa"/>
              <w:bottom w:w="60" w:type="dxa"/>
              <w:right w:w="90" w:type="dxa"/>
            </w:tcMar>
            <w:vAlign w:val="center"/>
          </w:tcPr>
          <w:p w14:paraId="5D94CDA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Campos obligatorios del formulario de consulta (motivo, diagnóstico, tratamiento, dosis, frecuencia, fecha).</w:t>
            </w:r>
          </w:p>
        </w:tc>
        <w:tc>
          <w:tcPr>
            <w:tcW w:w="700" w:type="dxa"/>
            <w:tcMar>
              <w:top w:w="60" w:type="dxa"/>
              <w:left w:w="90" w:type="dxa"/>
              <w:bottom w:w="60" w:type="dxa"/>
              <w:right w:w="90" w:type="dxa"/>
            </w:tcMar>
            <w:vAlign w:val="center"/>
          </w:tcPr>
          <w:p w14:paraId="30A1C48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48FE22F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58917F4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RC-04</w:t>
            </w:r>
          </w:p>
        </w:tc>
        <w:tc>
          <w:tcPr>
            <w:tcW w:w="900" w:type="dxa"/>
            <w:tcMar>
              <w:top w:w="60" w:type="dxa"/>
              <w:left w:w="90" w:type="dxa"/>
              <w:bottom w:w="60" w:type="dxa"/>
              <w:right w:w="90" w:type="dxa"/>
            </w:tcMar>
            <w:vAlign w:val="center"/>
          </w:tcPr>
          <w:p w14:paraId="60CDB80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4F1A364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3BA0B85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105EB939" w14:textId="77777777">
        <w:tblPrEx>
          <w:tblCellMar>
            <w:top w:w="0" w:type="dxa"/>
            <w:bottom w:w="0" w:type="dxa"/>
          </w:tblCellMar>
        </w:tblPrEx>
        <w:tc>
          <w:tcPr>
            <w:tcW w:w="700" w:type="dxa"/>
            <w:tcMar>
              <w:top w:w="60" w:type="dxa"/>
              <w:left w:w="90" w:type="dxa"/>
              <w:bottom w:w="60" w:type="dxa"/>
              <w:right w:w="90" w:type="dxa"/>
            </w:tcMar>
            <w:vAlign w:val="center"/>
          </w:tcPr>
          <w:p w14:paraId="1E25C7F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RF-05</w:t>
            </w:r>
          </w:p>
        </w:tc>
        <w:tc>
          <w:tcPr>
            <w:tcW w:w="3438" w:type="dxa"/>
            <w:tcMar>
              <w:top w:w="60" w:type="dxa"/>
              <w:left w:w="90" w:type="dxa"/>
              <w:bottom w:w="60" w:type="dxa"/>
              <w:right w:w="90" w:type="dxa"/>
            </w:tcMar>
            <w:vAlign w:val="center"/>
          </w:tcPr>
          <w:p w14:paraId="2A74391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Alertas automáticas de vencimiento de inventario (30/15/7 días).</w:t>
            </w:r>
          </w:p>
        </w:tc>
        <w:tc>
          <w:tcPr>
            <w:tcW w:w="700" w:type="dxa"/>
            <w:tcMar>
              <w:top w:w="60" w:type="dxa"/>
              <w:left w:w="90" w:type="dxa"/>
              <w:bottom w:w="60" w:type="dxa"/>
              <w:right w:w="90" w:type="dxa"/>
            </w:tcMar>
            <w:vAlign w:val="center"/>
          </w:tcPr>
          <w:p w14:paraId="47BF580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12A136F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4DC5CE6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RC-05</w:t>
            </w:r>
          </w:p>
        </w:tc>
        <w:tc>
          <w:tcPr>
            <w:tcW w:w="900" w:type="dxa"/>
            <w:tcMar>
              <w:top w:w="60" w:type="dxa"/>
              <w:left w:w="90" w:type="dxa"/>
              <w:bottom w:w="60" w:type="dxa"/>
              <w:right w:w="90" w:type="dxa"/>
            </w:tcMar>
            <w:vAlign w:val="center"/>
          </w:tcPr>
          <w:p w14:paraId="388C6C9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7E2E732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5705B0D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082EB633" w14:textId="77777777">
        <w:tblPrEx>
          <w:tblCellMar>
            <w:top w:w="0" w:type="dxa"/>
            <w:bottom w:w="0" w:type="dxa"/>
          </w:tblCellMar>
        </w:tblPrEx>
        <w:tc>
          <w:tcPr>
            <w:tcW w:w="700" w:type="dxa"/>
            <w:tcMar>
              <w:top w:w="60" w:type="dxa"/>
              <w:left w:w="90" w:type="dxa"/>
              <w:bottom w:w="60" w:type="dxa"/>
              <w:right w:w="90" w:type="dxa"/>
            </w:tcMar>
            <w:vAlign w:val="center"/>
          </w:tcPr>
          <w:p w14:paraId="1CF4764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RF-06</w:t>
            </w:r>
          </w:p>
        </w:tc>
        <w:tc>
          <w:tcPr>
            <w:tcW w:w="3438" w:type="dxa"/>
            <w:tcMar>
              <w:top w:w="60" w:type="dxa"/>
              <w:left w:w="90" w:type="dxa"/>
              <w:bottom w:w="60" w:type="dxa"/>
              <w:right w:w="90" w:type="dxa"/>
            </w:tcMar>
            <w:vAlign w:val="center"/>
          </w:tcPr>
          <w:p w14:paraId="69697E7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Gestión de stock con alertas de faltantes bajo umbral mínimo.</w:t>
            </w:r>
          </w:p>
        </w:tc>
        <w:tc>
          <w:tcPr>
            <w:tcW w:w="700" w:type="dxa"/>
            <w:tcMar>
              <w:top w:w="60" w:type="dxa"/>
              <w:left w:w="90" w:type="dxa"/>
              <w:bottom w:w="60" w:type="dxa"/>
              <w:right w:w="90" w:type="dxa"/>
            </w:tcMar>
            <w:vAlign w:val="center"/>
          </w:tcPr>
          <w:p w14:paraId="0F24A54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0BE60BD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1360BF3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RC-06</w:t>
            </w:r>
          </w:p>
        </w:tc>
        <w:tc>
          <w:tcPr>
            <w:tcW w:w="900" w:type="dxa"/>
            <w:tcMar>
              <w:top w:w="60" w:type="dxa"/>
              <w:left w:w="90" w:type="dxa"/>
              <w:bottom w:w="60" w:type="dxa"/>
              <w:right w:w="90" w:type="dxa"/>
            </w:tcMar>
            <w:vAlign w:val="center"/>
          </w:tcPr>
          <w:p w14:paraId="0193D2A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1F063E2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4D8BD31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0007C0BA" w14:textId="77777777">
        <w:tblPrEx>
          <w:tblCellMar>
            <w:top w:w="0" w:type="dxa"/>
            <w:bottom w:w="0" w:type="dxa"/>
          </w:tblCellMar>
        </w:tblPrEx>
        <w:tc>
          <w:tcPr>
            <w:tcW w:w="700" w:type="dxa"/>
            <w:tcMar>
              <w:top w:w="60" w:type="dxa"/>
              <w:left w:w="90" w:type="dxa"/>
              <w:bottom w:w="60" w:type="dxa"/>
              <w:right w:w="90" w:type="dxa"/>
            </w:tcMar>
            <w:vAlign w:val="center"/>
          </w:tcPr>
          <w:p w14:paraId="0310763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RF-07</w:t>
            </w:r>
          </w:p>
        </w:tc>
        <w:tc>
          <w:tcPr>
            <w:tcW w:w="3438" w:type="dxa"/>
            <w:tcMar>
              <w:top w:w="60" w:type="dxa"/>
              <w:left w:w="90" w:type="dxa"/>
              <w:bottom w:w="60" w:type="dxa"/>
              <w:right w:w="90" w:type="dxa"/>
            </w:tcMar>
            <w:vAlign w:val="center"/>
          </w:tcPr>
          <w:p w14:paraId="299475A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Registro del proceso de cobro de cada consulta.</w:t>
            </w:r>
          </w:p>
        </w:tc>
        <w:tc>
          <w:tcPr>
            <w:tcW w:w="700" w:type="dxa"/>
            <w:tcMar>
              <w:top w:w="60" w:type="dxa"/>
              <w:left w:w="90" w:type="dxa"/>
              <w:bottom w:w="60" w:type="dxa"/>
              <w:right w:w="90" w:type="dxa"/>
            </w:tcMar>
            <w:vAlign w:val="center"/>
          </w:tcPr>
          <w:p w14:paraId="3F722E5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1A68593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30340AE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RC-07</w:t>
            </w:r>
          </w:p>
        </w:tc>
        <w:tc>
          <w:tcPr>
            <w:tcW w:w="900" w:type="dxa"/>
            <w:tcMar>
              <w:top w:w="60" w:type="dxa"/>
              <w:left w:w="90" w:type="dxa"/>
              <w:bottom w:w="60" w:type="dxa"/>
              <w:right w:w="90" w:type="dxa"/>
            </w:tcMar>
            <w:vAlign w:val="center"/>
          </w:tcPr>
          <w:p w14:paraId="5793B51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5896CD0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2C45778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271E061C" w14:textId="77777777">
        <w:tblPrEx>
          <w:tblCellMar>
            <w:top w:w="0" w:type="dxa"/>
            <w:bottom w:w="0" w:type="dxa"/>
          </w:tblCellMar>
        </w:tblPrEx>
        <w:tc>
          <w:tcPr>
            <w:tcW w:w="700" w:type="dxa"/>
            <w:tcMar>
              <w:top w:w="60" w:type="dxa"/>
              <w:left w:w="90" w:type="dxa"/>
              <w:bottom w:w="60" w:type="dxa"/>
              <w:right w:w="90" w:type="dxa"/>
            </w:tcMar>
            <w:vAlign w:val="center"/>
          </w:tcPr>
          <w:p w14:paraId="4479600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RF-08</w:t>
            </w:r>
          </w:p>
        </w:tc>
        <w:tc>
          <w:tcPr>
            <w:tcW w:w="3438" w:type="dxa"/>
            <w:tcMar>
              <w:top w:w="60" w:type="dxa"/>
              <w:left w:w="90" w:type="dxa"/>
              <w:bottom w:w="60" w:type="dxa"/>
              <w:right w:w="90" w:type="dxa"/>
            </w:tcMar>
            <w:vAlign w:val="center"/>
          </w:tcPr>
          <w:p w14:paraId="7F650EA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Módulo de facturación ágil (máximo 3 pasos).</w:t>
            </w:r>
          </w:p>
        </w:tc>
        <w:tc>
          <w:tcPr>
            <w:tcW w:w="700" w:type="dxa"/>
            <w:tcMar>
              <w:top w:w="60" w:type="dxa"/>
              <w:left w:w="90" w:type="dxa"/>
              <w:bottom w:w="60" w:type="dxa"/>
              <w:right w:w="90" w:type="dxa"/>
            </w:tcMar>
            <w:vAlign w:val="center"/>
          </w:tcPr>
          <w:p w14:paraId="62F03A0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34EE966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400BC26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RC-08</w:t>
            </w:r>
          </w:p>
        </w:tc>
        <w:tc>
          <w:tcPr>
            <w:tcW w:w="900" w:type="dxa"/>
            <w:tcMar>
              <w:top w:w="60" w:type="dxa"/>
              <w:left w:w="90" w:type="dxa"/>
              <w:bottom w:w="60" w:type="dxa"/>
              <w:right w:w="90" w:type="dxa"/>
            </w:tcMar>
            <w:vAlign w:val="center"/>
          </w:tcPr>
          <w:p w14:paraId="1E2EE2D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07C0DC4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0CD01E1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4373EB59" w14:textId="77777777">
        <w:tblPrEx>
          <w:tblCellMar>
            <w:top w:w="0" w:type="dxa"/>
            <w:bottom w:w="0" w:type="dxa"/>
          </w:tblCellMar>
        </w:tblPrEx>
        <w:tc>
          <w:tcPr>
            <w:tcW w:w="700" w:type="dxa"/>
            <w:tcMar>
              <w:top w:w="60" w:type="dxa"/>
              <w:left w:w="90" w:type="dxa"/>
              <w:bottom w:w="60" w:type="dxa"/>
              <w:right w:w="90" w:type="dxa"/>
            </w:tcMar>
            <w:vAlign w:val="center"/>
          </w:tcPr>
          <w:p w14:paraId="45DD1FC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RF-09</w:t>
            </w:r>
          </w:p>
        </w:tc>
        <w:tc>
          <w:tcPr>
            <w:tcW w:w="3438" w:type="dxa"/>
            <w:tcMar>
              <w:top w:w="60" w:type="dxa"/>
              <w:left w:w="90" w:type="dxa"/>
              <w:bottom w:w="60" w:type="dxa"/>
              <w:right w:w="90" w:type="dxa"/>
            </w:tcMar>
            <w:vAlign w:val="center"/>
          </w:tcPr>
          <w:p w14:paraId="4F19440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Registro de comunicaciones </w:t>
            </w:r>
            <w:proofErr w:type="spellStart"/>
            <w:r w:rsidRPr="00CB1556">
              <w:rPr>
                <w:rFonts w:ascii="Times New Roman" w:hAnsi="Times New Roman" w:cs="Times New Roman"/>
                <w:sz w:val="14"/>
                <w:szCs w:val="14"/>
              </w:rPr>
              <w:t>post-consulta</w:t>
            </w:r>
            <w:proofErr w:type="spellEnd"/>
            <w:r w:rsidRPr="00CB1556">
              <w:rPr>
                <w:rFonts w:ascii="Times New Roman" w:hAnsi="Times New Roman" w:cs="Times New Roman"/>
                <w:sz w:val="14"/>
                <w:szCs w:val="14"/>
              </w:rPr>
              <w:t>.</w:t>
            </w:r>
          </w:p>
        </w:tc>
        <w:tc>
          <w:tcPr>
            <w:tcW w:w="700" w:type="dxa"/>
            <w:tcMar>
              <w:top w:w="60" w:type="dxa"/>
              <w:left w:w="90" w:type="dxa"/>
              <w:bottom w:w="60" w:type="dxa"/>
              <w:right w:w="90" w:type="dxa"/>
            </w:tcMar>
            <w:vAlign w:val="center"/>
          </w:tcPr>
          <w:p w14:paraId="17538A8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7AF50EB0"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Should</w:t>
            </w:r>
            <w:proofErr w:type="spell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26416D0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RC-09</w:t>
            </w:r>
          </w:p>
        </w:tc>
        <w:tc>
          <w:tcPr>
            <w:tcW w:w="900" w:type="dxa"/>
            <w:tcMar>
              <w:top w:w="60" w:type="dxa"/>
              <w:left w:w="90" w:type="dxa"/>
              <w:bottom w:w="60" w:type="dxa"/>
              <w:right w:w="90" w:type="dxa"/>
            </w:tcMar>
            <w:vAlign w:val="center"/>
          </w:tcPr>
          <w:p w14:paraId="36FF649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Volátil</w:t>
            </w:r>
          </w:p>
        </w:tc>
        <w:tc>
          <w:tcPr>
            <w:tcW w:w="900" w:type="dxa"/>
            <w:tcMar>
              <w:top w:w="60" w:type="dxa"/>
              <w:left w:w="90" w:type="dxa"/>
              <w:bottom w:w="60" w:type="dxa"/>
              <w:right w:w="90" w:type="dxa"/>
            </w:tcMar>
            <w:vAlign w:val="center"/>
          </w:tcPr>
          <w:p w14:paraId="7EC34C5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2554DB7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391F9D9E" w14:textId="77777777">
        <w:tblPrEx>
          <w:tblCellMar>
            <w:top w:w="0" w:type="dxa"/>
            <w:bottom w:w="0" w:type="dxa"/>
          </w:tblCellMar>
        </w:tblPrEx>
        <w:tc>
          <w:tcPr>
            <w:tcW w:w="700" w:type="dxa"/>
            <w:tcMar>
              <w:top w:w="60" w:type="dxa"/>
              <w:left w:w="90" w:type="dxa"/>
              <w:bottom w:w="60" w:type="dxa"/>
              <w:right w:w="90" w:type="dxa"/>
            </w:tcMar>
            <w:vAlign w:val="center"/>
          </w:tcPr>
          <w:p w14:paraId="511898F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RF-10</w:t>
            </w:r>
          </w:p>
        </w:tc>
        <w:tc>
          <w:tcPr>
            <w:tcW w:w="3438" w:type="dxa"/>
            <w:tcMar>
              <w:top w:w="60" w:type="dxa"/>
              <w:left w:w="90" w:type="dxa"/>
              <w:bottom w:w="60" w:type="dxa"/>
              <w:right w:w="90" w:type="dxa"/>
            </w:tcMar>
            <w:vAlign w:val="center"/>
          </w:tcPr>
          <w:p w14:paraId="37B1EBB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Envío de resultados de exámenes por WhatsApp.</w:t>
            </w:r>
          </w:p>
        </w:tc>
        <w:tc>
          <w:tcPr>
            <w:tcW w:w="700" w:type="dxa"/>
            <w:tcMar>
              <w:top w:w="60" w:type="dxa"/>
              <w:left w:w="90" w:type="dxa"/>
              <w:bottom w:w="60" w:type="dxa"/>
              <w:right w:w="90" w:type="dxa"/>
            </w:tcMar>
            <w:vAlign w:val="center"/>
          </w:tcPr>
          <w:p w14:paraId="3FACA21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5CD37205"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Should</w:t>
            </w:r>
            <w:proofErr w:type="spell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36CA1AF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RC-10</w:t>
            </w:r>
          </w:p>
        </w:tc>
        <w:tc>
          <w:tcPr>
            <w:tcW w:w="900" w:type="dxa"/>
            <w:tcMar>
              <w:top w:w="60" w:type="dxa"/>
              <w:left w:w="90" w:type="dxa"/>
              <w:bottom w:w="60" w:type="dxa"/>
              <w:right w:w="90" w:type="dxa"/>
            </w:tcMar>
            <w:vAlign w:val="center"/>
          </w:tcPr>
          <w:p w14:paraId="02790D7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Volátil</w:t>
            </w:r>
          </w:p>
        </w:tc>
        <w:tc>
          <w:tcPr>
            <w:tcW w:w="900" w:type="dxa"/>
            <w:tcMar>
              <w:top w:w="60" w:type="dxa"/>
              <w:left w:w="90" w:type="dxa"/>
              <w:bottom w:w="60" w:type="dxa"/>
              <w:right w:w="90" w:type="dxa"/>
            </w:tcMar>
            <w:vAlign w:val="center"/>
          </w:tcPr>
          <w:p w14:paraId="790717C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2027FCF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43526AE6" w14:textId="77777777">
        <w:tblPrEx>
          <w:tblCellMar>
            <w:top w:w="0" w:type="dxa"/>
            <w:bottom w:w="0" w:type="dxa"/>
          </w:tblCellMar>
        </w:tblPrEx>
        <w:tc>
          <w:tcPr>
            <w:tcW w:w="700" w:type="dxa"/>
            <w:tcMar>
              <w:top w:w="60" w:type="dxa"/>
              <w:left w:w="90" w:type="dxa"/>
              <w:bottom w:w="60" w:type="dxa"/>
              <w:right w:w="90" w:type="dxa"/>
            </w:tcMar>
            <w:vAlign w:val="center"/>
          </w:tcPr>
          <w:p w14:paraId="0CEE77B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RF-11</w:t>
            </w:r>
          </w:p>
        </w:tc>
        <w:tc>
          <w:tcPr>
            <w:tcW w:w="3438" w:type="dxa"/>
            <w:tcMar>
              <w:top w:w="60" w:type="dxa"/>
              <w:left w:w="90" w:type="dxa"/>
              <w:bottom w:w="60" w:type="dxa"/>
              <w:right w:w="90" w:type="dxa"/>
            </w:tcMar>
            <w:vAlign w:val="center"/>
          </w:tcPr>
          <w:p w14:paraId="3374501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Registro de citas y seguimiento de inasistencias.</w:t>
            </w:r>
          </w:p>
        </w:tc>
        <w:tc>
          <w:tcPr>
            <w:tcW w:w="700" w:type="dxa"/>
            <w:tcMar>
              <w:top w:w="60" w:type="dxa"/>
              <w:left w:w="90" w:type="dxa"/>
              <w:bottom w:w="60" w:type="dxa"/>
              <w:right w:w="90" w:type="dxa"/>
            </w:tcMar>
            <w:vAlign w:val="center"/>
          </w:tcPr>
          <w:p w14:paraId="1032938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7F52427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11CD81D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RC-11</w:t>
            </w:r>
          </w:p>
        </w:tc>
        <w:tc>
          <w:tcPr>
            <w:tcW w:w="900" w:type="dxa"/>
            <w:tcMar>
              <w:top w:w="60" w:type="dxa"/>
              <w:left w:w="90" w:type="dxa"/>
              <w:bottom w:w="60" w:type="dxa"/>
              <w:right w:w="90" w:type="dxa"/>
            </w:tcMar>
            <w:vAlign w:val="center"/>
          </w:tcPr>
          <w:p w14:paraId="13FAD31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18803BB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0A7EF38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2E206597" w14:textId="77777777">
        <w:tblPrEx>
          <w:tblCellMar>
            <w:top w:w="0" w:type="dxa"/>
            <w:bottom w:w="0" w:type="dxa"/>
          </w:tblCellMar>
        </w:tblPrEx>
        <w:tc>
          <w:tcPr>
            <w:tcW w:w="700" w:type="dxa"/>
            <w:tcMar>
              <w:top w:w="60" w:type="dxa"/>
              <w:left w:w="90" w:type="dxa"/>
              <w:bottom w:w="60" w:type="dxa"/>
              <w:right w:w="90" w:type="dxa"/>
            </w:tcMar>
            <w:vAlign w:val="center"/>
          </w:tcPr>
          <w:p w14:paraId="4BDBCB0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RF-12</w:t>
            </w:r>
          </w:p>
        </w:tc>
        <w:tc>
          <w:tcPr>
            <w:tcW w:w="3438" w:type="dxa"/>
            <w:tcMar>
              <w:top w:w="60" w:type="dxa"/>
              <w:left w:w="90" w:type="dxa"/>
              <w:bottom w:w="60" w:type="dxa"/>
              <w:right w:w="90" w:type="dxa"/>
            </w:tcMar>
            <w:vAlign w:val="center"/>
          </w:tcPr>
          <w:p w14:paraId="4A07A9D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Recordatorios automáticos de citas (24h antes).</w:t>
            </w:r>
          </w:p>
        </w:tc>
        <w:tc>
          <w:tcPr>
            <w:tcW w:w="700" w:type="dxa"/>
            <w:tcMar>
              <w:top w:w="60" w:type="dxa"/>
              <w:left w:w="90" w:type="dxa"/>
              <w:bottom w:w="60" w:type="dxa"/>
              <w:right w:w="90" w:type="dxa"/>
            </w:tcMar>
            <w:vAlign w:val="center"/>
          </w:tcPr>
          <w:p w14:paraId="230BC46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157B2DDE"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Should</w:t>
            </w:r>
            <w:proofErr w:type="spell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319B4DD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RC-12</w:t>
            </w:r>
          </w:p>
        </w:tc>
        <w:tc>
          <w:tcPr>
            <w:tcW w:w="900" w:type="dxa"/>
            <w:tcMar>
              <w:top w:w="60" w:type="dxa"/>
              <w:left w:w="90" w:type="dxa"/>
              <w:bottom w:w="60" w:type="dxa"/>
              <w:right w:w="90" w:type="dxa"/>
            </w:tcMar>
            <w:vAlign w:val="center"/>
          </w:tcPr>
          <w:p w14:paraId="2E058FF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Volátil</w:t>
            </w:r>
          </w:p>
        </w:tc>
        <w:tc>
          <w:tcPr>
            <w:tcW w:w="900" w:type="dxa"/>
            <w:tcMar>
              <w:top w:w="60" w:type="dxa"/>
              <w:left w:w="90" w:type="dxa"/>
              <w:bottom w:w="60" w:type="dxa"/>
              <w:right w:w="90" w:type="dxa"/>
            </w:tcMar>
            <w:vAlign w:val="center"/>
          </w:tcPr>
          <w:p w14:paraId="2671ABD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71D9084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731B565B" w14:textId="77777777">
        <w:tblPrEx>
          <w:tblCellMar>
            <w:top w:w="0" w:type="dxa"/>
            <w:bottom w:w="0" w:type="dxa"/>
          </w:tblCellMar>
        </w:tblPrEx>
        <w:tc>
          <w:tcPr>
            <w:tcW w:w="700" w:type="dxa"/>
            <w:tcMar>
              <w:top w:w="60" w:type="dxa"/>
              <w:left w:w="90" w:type="dxa"/>
              <w:bottom w:w="60" w:type="dxa"/>
              <w:right w:w="90" w:type="dxa"/>
            </w:tcMar>
            <w:vAlign w:val="center"/>
          </w:tcPr>
          <w:p w14:paraId="2BE60FD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RF-13</w:t>
            </w:r>
          </w:p>
        </w:tc>
        <w:tc>
          <w:tcPr>
            <w:tcW w:w="3438" w:type="dxa"/>
            <w:tcMar>
              <w:top w:w="60" w:type="dxa"/>
              <w:left w:w="90" w:type="dxa"/>
              <w:bottom w:w="60" w:type="dxa"/>
              <w:right w:w="90" w:type="dxa"/>
            </w:tcMar>
            <w:vAlign w:val="center"/>
          </w:tcPr>
          <w:p w14:paraId="33F9CD7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Seguimiento cronológico de peso y condición corporal.</w:t>
            </w:r>
          </w:p>
        </w:tc>
        <w:tc>
          <w:tcPr>
            <w:tcW w:w="700" w:type="dxa"/>
            <w:tcMar>
              <w:top w:w="60" w:type="dxa"/>
              <w:left w:w="90" w:type="dxa"/>
              <w:bottom w:w="60" w:type="dxa"/>
              <w:right w:w="90" w:type="dxa"/>
            </w:tcMar>
            <w:vAlign w:val="center"/>
          </w:tcPr>
          <w:p w14:paraId="114B664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14A09AA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7059A3C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RC-13</w:t>
            </w:r>
          </w:p>
        </w:tc>
        <w:tc>
          <w:tcPr>
            <w:tcW w:w="900" w:type="dxa"/>
            <w:tcMar>
              <w:top w:w="60" w:type="dxa"/>
              <w:left w:w="90" w:type="dxa"/>
              <w:bottom w:w="60" w:type="dxa"/>
              <w:right w:w="90" w:type="dxa"/>
            </w:tcMar>
            <w:vAlign w:val="center"/>
          </w:tcPr>
          <w:p w14:paraId="39EBE79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2A20B35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438C295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721D1FA8" w14:textId="77777777">
        <w:tblPrEx>
          <w:tblCellMar>
            <w:top w:w="0" w:type="dxa"/>
            <w:bottom w:w="0" w:type="dxa"/>
          </w:tblCellMar>
        </w:tblPrEx>
        <w:tc>
          <w:tcPr>
            <w:tcW w:w="700" w:type="dxa"/>
            <w:tcMar>
              <w:top w:w="60" w:type="dxa"/>
              <w:left w:w="90" w:type="dxa"/>
              <w:bottom w:w="60" w:type="dxa"/>
              <w:right w:w="90" w:type="dxa"/>
            </w:tcMar>
            <w:vAlign w:val="center"/>
          </w:tcPr>
          <w:p w14:paraId="7ACCDA2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RF-14</w:t>
            </w:r>
          </w:p>
        </w:tc>
        <w:tc>
          <w:tcPr>
            <w:tcW w:w="3438" w:type="dxa"/>
            <w:tcMar>
              <w:top w:w="60" w:type="dxa"/>
              <w:left w:w="90" w:type="dxa"/>
              <w:bottom w:w="60" w:type="dxa"/>
              <w:right w:w="90" w:type="dxa"/>
            </w:tcMar>
            <w:vAlign w:val="center"/>
          </w:tcPr>
          <w:p w14:paraId="1FD9854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Recomendaciones nutricionales personalizadas.</w:t>
            </w:r>
          </w:p>
        </w:tc>
        <w:tc>
          <w:tcPr>
            <w:tcW w:w="700" w:type="dxa"/>
            <w:tcMar>
              <w:top w:w="60" w:type="dxa"/>
              <w:left w:w="90" w:type="dxa"/>
              <w:bottom w:w="60" w:type="dxa"/>
              <w:right w:w="90" w:type="dxa"/>
            </w:tcMar>
            <w:vAlign w:val="center"/>
          </w:tcPr>
          <w:p w14:paraId="76DB95F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61141684"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Should</w:t>
            </w:r>
            <w:proofErr w:type="spell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5AB0A96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RC-14</w:t>
            </w:r>
          </w:p>
        </w:tc>
        <w:tc>
          <w:tcPr>
            <w:tcW w:w="900" w:type="dxa"/>
            <w:tcMar>
              <w:top w:w="60" w:type="dxa"/>
              <w:left w:w="90" w:type="dxa"/>
              <w:bottom w:w="60" w:type="dxa"/>
              <w:right w:w="90" w:type="dxa"/>
            </w:tcMar>
            <w:vAlign w:val="center"/>
          </w:tcPr>
          <w:p w14:paraId="465EEFD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Volátil</w:t>
            </w:r>
          </w:p>
        </w:tc>
        <w:tc>
          <w:tcPr>
            <w:tcW w:w="900" w:type="dxa"/>
            <w:tcMar>
              <w:top w:w="60" w:type="dxa"/>
              <w:left w:w="90" w:type="dxa"/>
              <w:bottom w:w="60" w:type="dxa"/>
              <w:right w:w="90" w:type="dxa"/>
            </w:tcMar>
            <w:vAlign w:val="center"/>
          </w:tcPr>
          <w:p w14:paraId="4324D44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76F00C8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43716267" w14:textId="77777777">
        <w:tblPrEx>
          <w:tblCellMar>
            <w:top w:w="0" w:type="dxa"/>
            <w:bottom w:w="0" w:type="dxa"/>
          </w:tblCellMar>
        </w:tblPrEx>
        <w:tc>
          <w:tcPr>
            <w:tcW w:w="700" w:type="dxa"/>
            <w:tcMar>
              <w:top w:w="60" w:type="dxa"/>
              <w:left w:w="90" w:type="dxa"/>
              <w:bottom w:w="60" w:type="dxa"/>
              <w:right w:w="90" w:type="dxa"/>
            </w:tcMar>
            <w:vAlign w:val="center"/>
          </w:tcPr>
          <w:p w14:paraId="62546C0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RF-15</w:t>
            </w:r>
          </w:p>
        </w:tc>
        <w:tc>
          <w:tcPr>
            <w:tcW w:w="3438" w:type="dxa"/>
            <w:tcMar>
              <w:top w:w="60" w:type="dxa"/>
              <w:left w:w="90" w:type="dxa"/>
              <w:bottom w:w="60" w:type="dxa"/>
              <w:right w:w="90" w:type="dxa"/>
            </w:tcMar>
            <w:vAlign w:val="center"/>
          </w:tcPr>
          <w:p w14:paraId="5BC186C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Recordatorios de seguimiento de indicaciones médicas.</w:t>
            </w:r>
          </w:p>
        </w:tc>
        <w:tc>
          <w:tcPr>
            <w:tcW w:w="700" w:type="dxa"/>
            <w:tcMar>
              <w:top w:w="60" w:type="dxa"/>
              <w:left w:w="90" w:type="dxa"/>
              <w:bottom w:w="60" w:type="dxa"/>
              <w:right w:w="90" w:type="dxa"/>
            </w:tcMar>
            <w:vAlign w:val="center"/>
          </w:tcPr>
          <w:p w14:paraId="2A5CADF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408B2B4F"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Should</w:t>
            </w:r>
            <w:proofErr w:type="spell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3609473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RC-15</w:t>
            </w:r>
          </w:p>
        </w:tc>
        <w:tc>
          <w:tcPr>
            <w:tcW w:w="900" w:type="dxa"/>
            <w:tcMar>
              <w:top w:w="60" w:type="dxa"/>
              <w:left w:w="90" w:type="dxa"/>
              <w:bottom w:w="60" w:type="dxa"/>
              <w:right w:w="90" w:type="dxa"/>
            </w:tcMar>
            <w:vAlign w:val="center"/>
          </w:tcPr>
          <w:p w14:paraId="1CFE212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Volátil</w:t>
            </w:r>
          </w:p>
        </w:tc>
        <w:tc>
          <w:tcPr>
            <w:tcW w:w="900" w:type="dxa"/>
            <w:tcMar>
              <w:top w:w="60" w:type="dxa"/>
              <w:left w:w="90" w:type="dxa"/>
              <w:bottom w:w="60" w:type="dxa"/>
              <w:right w:w="90" w:type="dxa"/>
            </w:tcMar>
            <w:vAlign w:val="center"/>
          </w:tcPr>
          <w:p w14:paraId="5C4AF85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4326D2C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1A3A78D5" w14:textId="77777777">
        <w:tblPrEx>
          <w:tblCellMar>
            <w:top w:w="0" w:type="dxa"/>
            <w:bottom w:w="0" w:type="dxa"/>
          </w:tblCellMar>
        </w:tblPrEx>
        <w:tc>
          <w:tcPr>
            <w:tcW w:w="700" w:type="dxa"/>
            <w:tcMar>
              <w:top w:w="60" w:type="dxa"/>
              <w:left w:w="90" w:type="dxa"/>
              <w:bottom w:w="60" w:type="dxa"/>
              <w:right w:w="90" w:type="dxa"/>
            </w:tcMar>
            <w:vAlign w:val="center"/>
          </w:tcPr>
          <w:p w14:paraId="6FD8ED2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RF-16</w:t>
            </w:r>
          </w:p>
        </w:tc>
        <w:tc>
          <w:tcPr>
            <w:tcW w:w="3438" w:type="dxa"/>
            <w:tcMar>
              <w:top w:w="60" w:type="dxa"/>
              <w:left w:w="90" w:type="dxa"/>
              <w:bottom w:w="60" w:type="dxa"/>
              <w:right w:w="90" w:type="dxa"/>
            </w:tcMar>
            <w:vAlign w:val="center"/>
          </w:tcPr>
          <w:p w14:paraId="700E9B9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Exportación de reportes de salud del paciente en PDF.</w:t>
            </w:r>
          </w:p>
        </w:tc>
        <w:tc>
          <w:tcPr>
            <w:tcW w:w="700" w:type="dxa"/>
            <w:tcMar>
              <w:top w:w="60" w:type="dxa"/>
              <w:left w:w="90" w:type="dxa"/>
              <w:bottom w:w="60" w:type="dxa"/>
              <w:right w:w="90" w:type="dxa"/>
            </w:tcMar>
            <w:vAlign w:val="center"/>
          </w:tcPr>
          <w:p w14:paraId="7B734F6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11BA5679"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Should</w:t>
            </w:r>
            <w:proofErr w:type="spell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3494260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RC-16</w:t>
            </w:r>
          </w:p>
        </w:tc>
        <w:tc>
          <w:tcPr>
            <w:tcW w:w="900" w:type="dxa"/>
            <w:tcMar>
              <w:top w:w="60" w:type="dxa"/>
              <w:left w:w="90" w:type="dxa"/>
              <w:bottom w:w="60" w:type="dxa"/>
              <w:right w:w="90" w:type="dxa"/>
            </w:tcMar>
            <w:vAlign w:val="center"/>
          </w:tcPr>
          <w:p w14:paraId="32833AE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6F7856E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76AB070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419D23C6" w14:textId="77777777">
        <w:tblPrEx>
          <w:tblCellMar>
            <w:top w:w="0" w:type="dxa"/>
            <w:bottom w:w="0" w:type="dxa"/>
          </w:tblCellMar>
        </w:tblPrEx>
        <w:tc>
          <w:tcPr>
            <w:tcW w:w="700" w:type="dxa"/>
            <w:tcMar>
              <w:top w:w="60" w:type="dxa"/>
              <w:left w:w="90" w:type="dxa"/>
              <w:bottom w:w="60" w:type="dxa"/>
              <w:right w:w="90" w:type="dxa"/>
            </w:tcMar>
            <w:vAlign w:val="center"/>
          </w:tcPr>
          <w:p w14:paraId="503A47A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RF-17</w:t>
            </w:r>
          </w:p>
        </w:tc>
        <w:tc>
          <w:tcPr>
            <w:tcW w:w="3438" w:type="dxa"/>
            <w:tcMar>
              <w:top w:w="60" w:type="dxa"/>
              <w:left w:w="90" w:type="dxa"/>
              <w:bottom w:w="60" w:type="dxa"/>
              <w:right w:w="90" w:type="dxa"/>
            </w:tcMar>
            <w:vAlign w:val="center"/>
          </w:tcPr>
          <w:p w14:paraId="66DB244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Sugerencias diagnósticas asistidas por IA (validación obligatoria).</w:t>
            </w:r>
          </w:p>
        </w:tc>
        <w:tc>
          <w:tcPr>
            <w:tcW w:w="700" w:type="dxa"/>
            <w:tcMar>
              <w:top w:w="60" w:type="dxa"/>
              <w:left w:w="90" w:type="dxa"/>
              <w:bottom w:w="60" w:type="dxa"/>
              <w:right w:w="90" w:type="dxa"/>
            </w:tcMar>
            <w:vAlign w:val="center"/>
          </w:tcPr>
          <w:p w14:paraId="000AF55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3F72934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2989A72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RC-17</w:t>
            </w:r>
          </w:p>
        </w:tc>
        <w:tc>
          <w:tcPr>
            <w:tcW w:w="900" w:type="dxa"/>
            <w:tcMar>
              <w:top w:w="60" w:type="dxa"/>
              <w:left w:w="90" w:type="dxa"/>
              <w:bottom w:w="60" w:type="dxa"/>
              <w:right w:w="90" w:type="dxa"/>
            </w:tcMar>
            <w:vAlign w:val="center"/>
          </w:tcPr>
          <w:p w14:paraId="20DE2A6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Volátil</w:t>
            </w:r>
          </w:p>
        </w:tc>
        <w:tc>
          <w:tcPr>
            <w:tcW w:w="900" w:type="dxa"/>
            <w:tcMar>
              <w:top w:w="60" w:type="dxa"/>
              <w:left w:w="90" w:type="dxa"/>
              <w:bottom w:w="60" w:type="dxa"/>
              <w:right w:w="90" w:type="dxa"/>
            </w:tcMar>
            <w:vAlign w:val="center"/>
          </w:tcPr>
          <w:p w14:paraId="060E9EB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79EAD93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064B8CE0" w14:textId="77777777">
        <w:tblPrEx>
          <w:tblCellMar>
            <w:top w:w="0" w:type="dxa"/>
            <w:bottom w:w="0" w:type="dxa"/>
          </w:tblCellMar>
        </w:tblPrEx>
        <w:tc>
          <w:tcPr>
            <w:tcW w:w="700" w:type="dxa"/>
            <w:tcMar>
              <w:top w:w="60" w:type="dxa"/>
              <w:left w:w="90" w:type="dxa"/>
              <w:bottom w:w="60" w:type="dxa"/>
              <w:right w:w="90" w:type="dxa"/>
            </w:tcMar>
            <w:vAlign w:val="center"/>
          </w:tcPr>
          <w:p w14:paraId="44722D5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RF-18</w:t>
            </w:r>
          </w:p>
        </w:tc>
        <w:tc>
          <w:tcPr>
            <w:tcW w:w="3438" w:type="dxa"/>
            <w:tcMar>
              <w:top w:w="60" w:type="dxa"/>
              <w:left w:w="90" w:type="dxa"/>
              <w:bottom w:w="60" w:type="dxa"/>
              <w:right w:w="90" w:type="dxa"/>
            </w:tcMar>
            <w:vAlign w:val="center"/>
          </w:tcPr>
          <w:p w14:paraId="6B41FDE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Respaldo bibliográfico de las sugerencias de IA.</w:t>
            </w:r>
          </w:p>
        </w:tc>
        <w:tc>
          <w:tcPr>
            <w:tcW w:w="700" w:type="dxa"/>
            <w:tcMar>
              <w:top w:w="60" w:type="dxa"/>
              <w:left w:w="90" w:type="dxa"/>
              <w:bottom w:w="60" w:type="dxa"/>
              <w:right w:w="90" w:type="dxa"/>
            </w:tcMar>
            <w:vAlign w:val="center"/>
          </w:tcPr>
          <w:p w14:paraId="5DB57F1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16D8C9C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15C0C06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RC-18</w:t>
            </w:r>
          </w:p>
        </w:tc>
        <w:tc>
          <w:tcPr>
            <w:tcW w:w="900" w:type="dxa"/>
            <w:tcMar>
              <w:top w:w="60" w:type="dxa"/>
              <w:left w:w="90" w:type="dxa"/>
              <w:bottom w:w="60" w:type="dxa"/>
              <w:right w:w="90" w:type="dxa"/>
            </w:tcMar>
            <w:vAlign w:val="center"/>
          </w:tcPr>
          <w:p w14:paraId="1EA1768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Volátil</w:t>
            </w:r>
          </w:p>
        </w:tc>
        <w:tc>
          <w:tcPr>
            <w:tcW w:w="900" w:type="dxa"/>
            <w:tcMar>
              <w:top w:w="60" w:type="dxa"/>
              <w:left w:w="90" w:type="dxa"/>
              <w:bottom w:w="60" w:type="dxa"/>
              <w:right w:w="90" w:type="dxa"/>
            </w:tcMar>
            <w:vAlign w:val="center"/>
          </w:tcPr>
          <w:p w14:paraId="334DB7D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4793A5C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70483B50" w14:textId="77777777">
        <w:tblPrEx>
          <w:tblCellMar>
            <w:top w:w="0" w:type="dxa"/>
            <w:bottom w:w="0" w:type="dxa"/>
          </w:tblCellMar>
        </w:tblPrEx>
        <w:tc>
          <w:tcPr>
            <w:tcW w:w="700" w:type="dxa"/>
            <w:tcMar>
              <w:top w:w="60" w:type="dxa"/>
              <w:left w:w="90" w:type="dxa"/>
              <w:bottom w:w="60" w:type="dxa"/>
              <w:right w:w="90" w:type="dxa"/>
            </w:tcMar>
            <w:vAlign w:val="center"/>
          </w:tcPr>
          <w:p w14:paraId="1B682F1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RF-19</w:t>
            </w:r>
          </w:p>
        </w:tc>
        <w:tc>
          <w:tcPr>
            <w:tcW w:w="3438" w:type="dxa"/>
            <w:tcMar>
              <w:top w:w="60" w:type="dxa"/>
              <w:left w:w="90" w:type="dxa"/>
              <w:bottom w:w="60" w:type="dxa"/>
              <w:right w:w="90" w:type="dxa"/>
            </w:tcMar>
            <w:vAlign w:val="center"/>
          </w:tcPr>
          <w:p w14:paraId="06E3444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Revisión y corrección de sugerencias de IA por el veterinario.</w:t>
            </w:r>
          </w:p>
        </w:tc>
        <w:tc>
          <w:tcPr>
            <w:tcW w:w="700" w:type="dxa"/>
            <w:tcMar>
              <w:top w:w="60" w:type="dxa"/>
              <w:left w:w="90" w:type="dxa"/>
              <w:bottom w:w="60" w:type="dxa"/>
              <w:right w:w="90" w:type="dxa"/>
            </w:tcMar>
            <w:vAlign w:val="center"/>
          </w:tcPr>
          <w:p w14:paraId="57BFE14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7731B66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492EAEC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RC-19</w:t>
            </w:r>
          </w:p>
        </w:tc>
        <w:tc>
          <w:tcPr>
            <w:tcW w:w="900" w:type="dxa"/>
            <w:tcMar>
              <w:top w:w="60" w:type="dxa"/>
              <w:left w:w="90" w:type="dxa"/>
              <w:bottom w:w="60" w:type="dxa"/>
              <w:right w:w="90" w:type="dxa"/>
            </w:tcMar>
            <w:vAlign w:val="center"/>
          </w:tcPr>
          <w:p w14:paraId="1EF41F2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Volátil</w:t>
            </w:r>
          </w:p>
        </w:tc>
        <w:tc>
          <w:tcPr>
            <w:tcW w:w="900" w:type="dxa"/>
            <w:tcMar>
              <w:top w:w="60" w:type="dxa"/>
              <w:left w:w="90" w:type="dxa"/>
              <w:bottom w:w="60" w:type="dxa"/>
              <w:right w:w="90" w:type="dxa"/>
            </w:tcMar>
            <w:vAlign w:val="center"/>
          </w:tcPr>
          <w:p w14:paraId="165ADAC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3686E69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40C29D6A" w14:textId="77777777">
        <w:tblPrEx>
          <w:tblCellMar>
            <w:top w:w="0" w:type="dxa"/>
            <w:bottom w:w="0" w:type="dxa"/>
          </w:tblCellMar>
        </w:tblPrEx>
        <w:tc>
          <w:tcPr>
            <w:tcW w:w="700" w:type="dxa"/>
            <w:tcMar>
              <w:top w:w="60" w:type="dxa"/>
              <w:left w:w="90" w:type="dxa"/>
              <w:bottom w:w="60" w:type="dxa"/>
              <w:right w:w="90" w:type="dxa"/>
            </w:tcMar>
            <w:vAlign w:val="center"/>
          </w:tcPr>
          <w:p w14:paraId="1E1868D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RF-20</w:t>
            </w:r>
          </w:p>
        </w:tc>
        <w:tc>
          <w:tcPr>
            <w:tcW w:w="3438" w:type="dxa"/>
            <w:tcMar>
              <w:top w:w="60" w:type="dxa"/>
              <w:left w:w="90" w:type="dxa"/>
              <w:bottom w:w="60" w:type="dxa"/>
              <w:right w:w="90" w:type="dxa"/>
            </w:tcMar>
            <w:vAlign w:val="center"/>
          </w:tcPr>
          <w:p w14:paraId="297A046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Interfaz sencilla sin capacitación prolongada.</w:t>
            </w:r>
          </w:p>
        </w:tc>
        <w:tc>
          <w:tcPr>
            <w:tcW w:w="700" w:type="dxa"/>
            <w:tcMar>
              <w:top w:w="60" w:type="dxa"/>
              <w:left w:w="90" w:type="dxa"/>
              <w:bottom w:w="60" w:type="dxa"/>
              <w:right w:w="90" w:type="dxa"/>
            </w:tcMar>
            <w:vAlign w:val="center"/>
          </w:tcPr>
          <w:p w14:paraId="49079B2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43D8797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62B9AB7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RC-20</w:t>
            </w:r>
          </w:p>
        </w:tc>
        <w:tc>
          <w:tcPr>
            <w:tcW w:w="900" w:type="dxa"/>
            <w:tcMar>
              <w:top w:w="60" w:type="dxa"/>
              <w:left w:w="90" w:type="dxa"/>
              <w:bottom w:w="60" w:type="dxa"/>
              <w:right w:w="90" w:type="dxa"/>
            </w:tcMar>
            <w:vAlign w:val="center"/>
          </w:tcPr>
          <w:p w14:paraId="07F2F1A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0E2C96B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5F9DB8A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69243F0C" w14:textId="77777777">
        <w:tblPrEx>
          <w:tblCellMar>
            <w:top w:w="0" w:type="dxa"/>
            <w:bottom w:w="0" w:type="dxa"/>
          </w:tblCellMar>
        </w:tblPrEx>
        <w:tc>
          <w:tcPr>
            <w:tcW w:w="700" w:type="dxa"/>
            <w:tcMar>
              <w:top w:w="60" w:type="dxa"/>
              <w:left w:w="90" w:type="dxa"/>
              <w:bottom w:w="60" w:type="dxa"/>
              <w:right w:w="90" w:type="dxa"/>
            </w:tcMar>
            <w:vAlign w:val="center"/>
          </w:tcPr>
          <w:p w14:paraId="051DB9D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RF-21</w:t>
            </w:r>
          </w:p>
        </w:tc>
        <w:tc>
          <w:tcPr>
            <w:tcW w:w="3438" w:type="dxa"/>
            <w:tcMar>
              <w:top w:w="60" w:type="dxa"/>
              <w:left w:w="90" w:type="dxa"/>
              <w:bottom w:w="60" w:type="dxa"/>
              <w:right w:w="90" w:type="dxa"/>
            </w:tcMar>
            <w:vAlign w:val="center"/>
          </w:tcPr>
          <w:p w14:paraId="606E0CE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Operación local con sincronización posterior.</w:t>
            </w:r>
          </w:p>
        </w:tc>
        <w:tc>
          <w:tcPr>
            <w:tcW w:w="700" w:type="dxa"/>
            <w:tcMar>
              <w:top w:w="60" w:type="dxa"/>
              <w:left w:w="90" w:type="dxa"/>
              <w:bottom w:w="60" w:type="dxa"/>
              <w:right w:w="90" w:type="dxa"/>
            </w:tcMar>
            <w:vAlign w:val="center"/>
          </w:tcPr>
          <w:p w14:paraId="78F2819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0A625F1E"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Should</w:t>
            </w:r>
            <w:proofErr w:type="spell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7AE7ACA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RC-21</w:t>
            </w:r>
          </w:p>
        </w:tc>
        <w:tc>
          <w:tcPr>
            <w:tcW w:w="900" w:type="dxa"/>
            <w:tcMar>
              <w:top w:w="60" w:type="dxa"/>
              <w:left w:w="90" w:type="dxa"/>
              <w:bottom w:w="60" w:type="dxa"/>
              <w:right w:w="90" w:type="dxa"/>
            </w:tcMar>
            <w:vAlign w:val="center"/>
          </w:tcPr>
          <w:p w14:paraId="24D8848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2161DA1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41F82EB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100525A5" w14:textId="77777777">
        <w:tblPrEx>
          <w:tblCellMar>
            <w:top w:w="0" w:type="dxa"/>
            <w:bottom w:w="0" w:type="dxa"/>
          </w:tblCellMar>
        </w:tblPrEx>
        <w:tc>
          <w:tcPr>
            <w:tcW w:w="700" w:type="dxa"/>
            <w:tcMar>
              <w:top w:w="60" w:type="dxa"/>
              <w:left w:w="90" w:type="dxa"/>
              <w:bottom w:w="60" w:type="dxa"/>
              <w:right w:w="90" w:type="dxa"/>
            </w:tcMar>
            <w:vAlign w:val="center"/>
          </w:tcPr>
          <w:p w14:paraId="2E93AE2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RF-22</w:t>
            </w:r>
          </w:p>
        </w:tc>
        <w:tc>
          <w:tcPr>
            <w:tcW w:w="3438" w:type="dxa"/>
            <w:tcMar>
              <w:top w:w="60" w:type="dxa"/>
              <w:left w:w="90" w:type="dxa"/>
              <w:bottom w:w="60" w:type="dxa"/>
              <w:right w:w="90" w:type="dxa"/>
            </w:tcMar>
            <w:vAlign w:val="center"/>
          </w:tcPr>
          <w:p w14:paraId="728C5B7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Perfiles de usuario diferenciados con control de acceso (RBAC).</w:t>
            </w:r>
          </w:p>
        </w:tc>
        <w:tc>
          <w:tcPr>
            <w:tcW w:w="700" w:type="dxa"/>
            <w:tcMar>
              <w:top w:w="60" w:type="dxa"/>
              <w:left w:w="90" w:type="dxa"/>
              <w:bottom w:w="60" w:type="dxa"/>
              <w:right w:w="90" w:type="dxa"/>
            </w:tcMar>
            <w:vAlign w:val="center"/>
          </w:tcPr>
          <w:p w14:paraId="0D9CD90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553E35B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4E9F56F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RC-23</w:t>
            </w:r>
          </w:p>
        </w:tc>
        <w:tc>
          <w:tcPr>
            <w:tcW w:w="900" w:type="dxa"/>
            <w:tcMar>
              <w:top w:w="60" w:type="dxa"/>
              <w:left w:w="90" w:type="dxa"/>
              <w:bottom w:w="60" w:type="dxa"/>
              <w:right w:w="90" w:type="dxa"/>
            </w:tcMar>
            <w:vAlign w:val="center"/>
          </w:tcPr>
          <w:p w14:paraId="51D919E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10C28AC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1252DD6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5DF91C87" w14:textId="77777777">
        <w:tblPrEx>
          <w:tblCellMar>
            <w:top w:w="0" w:type="dxa"/>
            <w:bottom w:w="0" w:type="dxa"/>
          </w:tblCellMar>
        </w:tblPrEx>
        <w:tc>
          <w:tcPr>
            <w:tcW w:w="700" w:type="dxa"/>
            <w:tcMar>
              <w:top w:w="60" w:type="dxa"/>
              <w:left w:w="90" w:type="dxa"/>
              <w:bottom w:w="60" w:type="dxa"/>
              <w:right w:w="90" w:type="dxa"/>
            </w:tcMar>
            <w:vAlign w:val="center"/>
          </w:tcPr>
          <w:p w14:paraId="3081E14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RF-23</w:t>
            </w:r>
          </w:p>
        </w:tc>
        <w:tc>
          <w:tcPr>
            <w:tcW w:w="3438" w:type="dxa"/>
            <w:tcMar>
              <w:top w:w="60" w:type="dxa"/>
              <w:left w:w="90" w:type="dxa"/>
              <w:bottom w:w="60" w:type="dxa"/>
              <w:right w:w="90" w:type="dxa"/>
            </w:tcMar>
            <w:vAlign w:val="center"/>
          </w:tcPr>
          <w:p w14:paraId="01ABBBA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Trazabilidad de cambios en historiales clínicos.</w:t>
            </w:r>
          </w:p>
        </w:tc>
        <w:tc>
          <w:tcPr>
            <w:tcW w:w="700" w:type="dxa"/>
            <w:tcMar>
              <w:top w:w="60" w:type="dxa"/>
              <w:left w:w="90" w:type="dxa"/>
              <w:bottom w:w="60" w:type="dxa"/>
              <w:right w:w="90" w:type="dxa"/>
            </w:tcMar>
            <w:vAlign w:val="center"/>
          </w:tcPr>
          <w:p w14:paraId="3449E5B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w:t>
            </w:r>
          </w:p>
        </w:tc>
        <w:tc>
          <w:tcPr>
            <w:tcW w:w="900" w:type="dxa"/>
            <w:tcMar>
              <w:top w:w="60" w:type="dxa"/>
              <w:left w:w="90" w:type="dxa"/>
              <w:bottom w:w="60" w:type="dxa"/>
              <w:right w:w="90" w:type="dxa"/>
            </w:tcMar>
            <w:vAlign w:val="center"/>
          </w:tcPr>
          <w:p w14:paraId="11FF1367"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Should</w:t>
            </w:r>
            <w:proofErr w:type="spell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0198001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RC-24</w:t>
            </w:r>
          </w:p>
        </w:tc>
        <w:tc>
          <w:tcPr>
            <w:tcW w:w="900" w:type="dxa"/>
            <w:tcMar>
              <w:top w:w="60" w:type="dxa"/>
              <w:left w:w="90" w:type="dxa"/>
              <w:bottom w:w="60" w:type="dxa"/>
              <w:right w:w="90" w:type="dxa"/>
            </w:tcMar>
            <w:vAlign w:val="center"/>
          </w:tcPr>
          <w:p w14:paraId="3F47D8C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4255330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599255F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18F833F2" w14:textId="77777777">
        <w:tblPrEx>
          <w:tblCellMar>
            <w:top w:w="0" w:type="dxa"/>
            <w:bottom w:w="0" w:type="dxa"/>
          </w:tblCellMar>
        </w:tblPrEx>
        <w:tc>
          <w:tcPr>
            <w:tcW w:w="700" w:type="dxa"/>
            <w:tcMar>
              <w:top w:w="60" w:type="dxa"/>
              <w:left w:w="90" w:type="dxa"/>
              <w:bottom w:w="60" w:type="dxa"/>
              <w:right w:w="90" w:type="dxa"/>
            </w:tcMar>
            <w:vAlign w:val="center"/>
          </w:tcPr>
          <w:p w14:paraId="38C8568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RNF-01</w:t>
            </w:r>
          </w:p>
        </w:tc>
        <w:tc>
          <w:tcPr>
            <w:tcW w:w="3438" w:type="dxa"/>
            <w:tcMar>
              <w:top w:w="60" w:type="dxa"/>
              <w:left w:w="90" w:type="dxa"/>
              <w:bottom w:w="60" w:type="dxa"/>
              <w:right w:w="90" w:type="dxa"/>
            </w:tcMar>
            <w:vAlign w:val="center"/>
          </w:tcPr>
          <w:p w14:paraId="78ACAA6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Eficiencia: tiempo de respuesta de búsqueda ≤2s (95% de casos, hasta 500 pacientes).</w:t>
            </w:r>
          </w:p>
        </w:tc>
        <w:tc>
          <w:tcPr>
            <w:tcW w:w="700" w:type="dxa"/>
            <w:tcMar>
              <w:top w:w="60" w:type="dxa"/>
              <w:left w:w="90" w:type="dxa"/>
              <w:bottom w:w="60" w:type="dxa"/>
              <w:right w:w="90" w:type="dxa"/>
            </w:tcMar>
            <w:vAlign w:val="center"/>
          </w:tcPr>
          <w:p w14:paraId="1311E2B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w:t>
            </w:r>
          </w:p>
        </w:tc>
        <w:tc>
          <w:tcPr>
            <w:tcW w:w="900" w:type="dxa"/>
            <w:tcMar>
              <w:top w:w="60" w:type="dxa"/>
              <w:left w:w="90" w:type="dxa"/>
              <w:bottom w:w="60" w:type="dxa"/>
              <w:right w:w="90" w:type="dxa"/>
            </w:tcMar>
            <w:vAlign w:val="center"/>
          </w:tcPr>
          <w:p w14:paraId="30339AC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46C5169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RC-03</w:t>
            </w:r>
          </w:p>
        </w:tc>
        <w:tc>
          <w:tcPr>
            <w:tcW w:w="900" w:type="dxa"/>
            <w:tcMar>
              <w:top w:w="60" w:type="dxa"/>
              <w:left w:w="90" w:type="dxa"/>
              <w:bottom w:w="60" w:type="dxa"/>
              <w:right w:w="90" w:type="dxa"/>
            </w:tcMar>
            <w:vAlign w:val="center"/>
          </w:tcPr>
          <w:p w14:paraId="120059F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32888B5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3B57237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18E3816B" w14:textId="77777777">
        <w:tblPrEx>
          <w:tblCellMar>
            <w:top w:w="0" w:type="dxa"/>
            <w:bottom w:w="0" w:type="dxa"/>
          </w:tblCellMar>
        </w:tblPrEx>
        <w:tc>
          <w:tcPr>
            <w:tcW w:w="700" w:type="dxa"/>
            <w:tcMar>
              <w:top w:w="60" w:type="dxa"/>
              <w:left w:w="90" w:type="dxa"/>
              <w:bottom w:w="60" w:type="dxa"/>
              <w:right w:w="90" w:type="dxa"/>
            </w:tcMar>
            <w:vAlign w:val="center"/>
          </w:tcPr>
          <w:p w14:paraId="04ED88B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lastRenderedPageBreak/>
              <w:t>RNF-02</w:t>
            </w:r>
          </w:p>
        </w:tc>
        <w:tc>
          <w:tcPr>
            <w:tcW w:w="3438" w:type="dxa"/>
            <w:tcMar>
              <w:top w:w="60" w:type="dxa"/>
              <w:left w:w="90" w:type="dxa"/>
              <w:bottom w:w="60" w:type="dxa"/>
              <w:right w:w="90" w:type="dxa"/>
            </w:tcMar>
            <w:vAlign w:val="center"/>
          </w:tcPr>
          <w:p w14:paraId="27A3422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Eficiencia: facturación en ≤3 pasos y ≤90 segundos.</w:t>
            </w:r>
          </w:p>
        </w:tc>
        <w:tc>
          <w:tcPr>
            <w:tcW w:w="700" w:type="dxa"/>
            <w:tcMar>
              <w:top w:w="60" w:type="dxa"/>
              <w:left w:w="90" w:type="dxa"/>
              <w:bottom w:w="60" w:type="dxa"/>
              <w:right w:w="90" w:type="dxa"/>
            </w:tcMar>
            <w:vAlign w:val="center"/>
          </w:tcPr>
          <w:p w14:paraId="3D2DB24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w:t>
            </w:r>
          </w:p>
        </w:tc>
        <w:tc>
          <w:tcPr>
            <w:tcW w:w="900" w:type="dxa"/>
            <w:tcMar>
              <w:top w:w="60" w:type="dxa"/>
              <w:left w:w="90" w:type="dxa"/>
              <w:bottom w:w="60" w:type="dxa"/>
              <w:right w:w="90" w:type="dxa"/>
            </w:tcMar>
            <w:vAlign w:val="center"/>
          </w:tcPr>
          <w:p w14:paraId="1D1E0F8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2546D34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RC-08</w:t>
            </w:r>
          </w:p>
        </w:tc>
        <w:tc>
          <w:tcPr>
            <w:tcW w:w="900" w:type="dxa"/>
            <w:tcMar>
              <w:top w:w="60" w:type="dxa"/>
              <w:left w:w="90" w:type="dxa"/>
              <w:bottom w:w="60" w:type="dxa"/>
              <w:right w:w="90" w:type="dxa"/>
            </w:tcMar>
            <w:vAlign w:val="center"/>
          </w:tcPr>
          <w:p w14:paraId="292378A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50D9355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37DF9EF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371B3EB8" w14:textId="77777777">
        <w:tblPrEx>
          <w:tblCellMar>
            <w:top w:w="0" w:type="dxa"/>
            <w:bottom w:w="0" w:type="dxa"/>
          </w:tblCellMar>
        </w:tblPrEx>
        <w:tc>
          <w:tcPr>
            <w:tcW w:w="700" w:type="dxa"/>
            <w:tcMar>
              <w:top w:w="60" w:type="dxa"/>
              <w:left w:w="90" w:type="dxa"/>
              <w:bottom w:w="60" w:type="dxa"/>
              <w:right w:w="90" w:type="dxa"/>
            </w:tcMar>
            <w:vAlign w:val="center"/>
          </w:tcPr>
          <w:p w14:paraId="6AE8A51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RNF-03</w:t>
            </w:r>
          </w:p>
        </w:tc>
        <w:tc>
          <w:tcPr>
            <w:tcW w:w="3438" w:type="dxa"/>
            <w:tcMar>
              <w:top w:w="60" w:type="dxa"/>
              <w:left w:w="90" w:type="dxa"/>
              <w:bottom w:w="60" w:type="dxa"/>
              <w:right w:w="90" w:type="dxa"/>
            </w:tcMar>
            <w:vAlign w:val="center"/>
          </w:tcPr>
          <w:p w14:paraId="7A1308B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Fiabilidad: cobertura 100% de alertas de vencimiento (30/15/7 días), latencia máx. 24h.</w:t>
            </w:r>
          </w:p>
        </w:tc>
        <w:tc>
          <w:tcPr>
            <w:tcW w:w="700" w:type="dxa"/>
            <w:tcMar>
              <w:top w:w="60" w:type="dxa"/>
              <w:left w:w="90" w:type="dxa"/>
              <w:bottom w:w="60" w:type="dxa"/>
              <w:right w:w="90" w:type="dxa"/>
            </w:tcMar>
            <w:vAlign w:val="center"/>
          </w:tcPr>
          <w:p w14:paraId="474199A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w:t>
            </w:r>
          </w:p>
        </w:tc>
        <w:tc>
          <w:tcPr>
            <w:tcW w:w="900" w:type="dxa"/>
            <w:tcMar>
              <w:top w:w="60" w:type="dxa"/>
              <w:left w:w="90" w:type="dxa"/>
              <w:bottom w:w="60" w:type="dxa"/>
              <w:right w:w="90" w:type="dxa"/>
            </w:tcMar>
            <w:vAlign w:val="center"/>
          </w:tcPr>
          <w:p w14:paraId="3AB0D21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2C79AE0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RC-05</w:t>
            </w:r>
          </w:p>
        </w:tc>
        <w:tc>
          <w:tcPr>
            <w:tcW w:w="900" w:type="dxa"/>
            <w:tcMar>
              <w:top w:w="60" w:type="dxa"/>
              <w:left w:w="90" w:type="dxa"/>
              <w:bottom w:w="60" w:type="dxa"/>
              <w:right w:w="90" w:type="dxa"/>
            </w:tcMar>
            <w:vAlign w:val="center"/>
          </w:tcPr>
          <w:p w14:paraId="53170AC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360651C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2B7B5FE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3E031757" w14:textId="77777777">
        <w:tblPrEx>
          <w:tblCellMar>
            <w:top w:w="0" w:type="dxa"/>
            <w:bottom w:w="0" w:type="dxa"/>
          </w:tblCellMar>
        </w:tblPrEx>
        <w:tc>
          <w:tcPr>
            <w:tcW w:w="700" w:type="dxa"/>
            <w:tcMar>
              <w:top w:w="60" w:type="dxa"/>
              <w:left w:w="90" w:type="dxa"/>
              <w:bottom w:w="60" w:type="dxa"/>
              <w:right w:w="90" w:type="dxa"/>
            </w:tcMar>
            <w:vAlign w:val="center"/>
          </w:tcPr>
          <w:p w14:paraId="2B41E0D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RNF-04</w:t>
            </w:r>
          </w:p>
        </w:tc>
        <w:tc>
          <w:tcPr>
            <w:tcW w:w="3438" w:type="dxa"/>
            <w:tcMar>
              <w:top w:w="60" w:type="dxa"/>
              <w:left w:w="90" w:type="dxa"/>
              <w:bottom w:w="60" w:type="dxa"/>
              <w:right w:w="90" w:type="dxa"/>
            </w:tcMar>
            <w:vAlign w:val="center"/>
          </w:tcPr>
          <w:p w14:paraId="195BD40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Fiabilidad: funciones críticas disponibles ≥99%; sincronización ≤30s.</w:t>
            </w:r>
          </w:p>
        </w:tc>
        <w:tc>
          <w:tcPr>
            <w:tcW w:w="700" w:type="dxa"/>
            <w:tcMar>
              <w:top w:w="60" w:type="dxa"/>
              <w:left w:w="90" w:type="dxa"/>
              <w:bottom w:w="60" w:type="dxa"/>
              <w:right w:w="90" w:type="dxa"/>
            </w:tcMar>
            <w:vAlign w:val="center"/>
          </w:tcPr>
          <w:p w14:paraId="72E1D94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w:t>
            </w:r>
          </w:p>
        </w:tc>
        <w:tc>
          <w:tcPr>
            <w:tcW w:w="900" w:type="dxa"/>
            <w:tcMar>
              <w:top w:w="60" w:type="dxa"/>
              <w:left w:w="90" w:type="dxa"/>
              <w:bottom w:w="60" w:type="dxa"/>
              <w:right w:w="90" w:type="dxa"/>
            </w:tcMar>
            <w:vAlign w:val="center"/>
          </w:tcPr>
          <w:p w14:paraId="5D5A20C2"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Should</w:t>
            </w:r>
            <w:proofErr w:type="spell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65A79EE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RC-21</w:t>
            </w:r>
          </w:p>
        </w:tc>
        <w:tc>
          <w:tcPr>
            <w:tcW w:w="900" w:type="dxa"/>
            <w:tcMar>
              <w:top w:w="60" w:type="dxa"/>
              <w:left w:w="90" w:type="dxa"/>
              <w:bottom w:w="60" w:type="dxa"/>
              <w:right w:w="90" w:type="dxa"/>
            </w:tcMar>
            <w:vAlign w:val="center"/>
          </w:tcPr>
          <w:p w14:paraId="6A87B10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729F1A5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5CC2F37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11C06F08" w14:textId="77777777">
        <w:tblPrEx>
          <w:tblCellMar>
            <w:top w:w="0" w:type="dxa"/>
            <w:bottom w:w="0" w:type="dxa"/>
          </w:tblCellMar>
        </w:tblPrEx>
        <w:tc>
          <w:tcPr>
            <w:tcW w:w="700" w:type="dxa"/>
            <w:tcMar>
              <w:top w:w="60" w:type="dxa"/>
              <w:left w:w="90" w:type="dxa"/>
              <w:bottom w:w="60" w:type="dxa"/>
              <w:right w:w="90" w:type="dxa"/>
            </w:tcMar>
            <w:vAlign w:val="center"/>
          </w:tcPr>
          <w:p w14:paraId="17A328C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RNF-05</w:t>
            </w:r>
          </w:p>
        </w:tc>
        <w:tc>
          <w:tcPr>
            <w:tcW w:w="3438" w:type="dxa"/>
            <w:tcMar>
              <w:top w:w="60" w:type="dxa"/>
              <w:left w:w="90" w:type="dxa"/>
              <w:bottom w:w="60" w:type="dxa"/>
              <w:right w:w="90" w:type="dxa"/>
            </w:tcMar>
            <w:vAlign w:val="center"/>
          </w:tcPr>
          <w:p w14:paraId="6960B27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Seguridad: 100% de operaciones sensibles requieren autenticación; bloqueo tras 5 intentos.</w:t>
            </w:r>
          </w:p>
        </w:tc>
        <w:tc>
          <w:tcPr>
            <w:tcW w:w="700" w:type="dxa"/>
            <w:tcMar>
              <w:top w:w="60" w:type="dxa"/>
              <w:left w:w="90" w:type="dxa"/>
              <w:bottom w:w="60" w:type="dxa"/>
              <w:right w:w="90" w:type="dxa"/>
            </w:tcMar>
            <w:vAlign w:val="center"/>
          </w:tcPr>
          <w:p w14:paraId="3DAB33F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w:t>
            </w:r>
          </w:p>
        </w:tc>
        <w:tc>
          <w:tcPr>
            <w:tcW w:w="900" w:type="dxa"/>
            <w:tcMar>
              <w:top w:w="60" w:type="dxa"/>
              <w:left w:w="90" w:type="dxa"/>
              <w:bottom w:w="60" w:type="dxa"/>
              <w:right w:w="90" w:type="dxa"/>
            </w:tcMar>
            <w:vAlign w:val="center"/>
          </w:tcPr>
          <w:p w14:paraId="6BF5F93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5667062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RC-23</w:t>
            </w:r>
          </w:p>
        </w:tc>
        <w:tc>
          <w:tcPr>
            <w:tcW w:w="900" w:type="dxa"/>
            <w:tcMar>
              <w:top w:w="60" w:type="dxa"/>
              <w:left w:w="90" w:type="dxa"/>
              <w:bottom w:w="60" w:type="dxa"/>
              <w:right w:w="90" w:type="dxa"/>
            </w:tcMar>
            <w:vAlign w:val="center"/>
          </w:tcPr>
          <w:p w14:paraId="4962F4B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7453947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457417C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44E7FD16" w14:textId="77777777">
        <w:tblPrEx>
          <w:tblCellMar>
            <w:top w:w="0" w:type="dxa"/>
            <w:bottom w:w="0" w:type="dxa"/>
          </w:tblCellMar>
        </w:tblPrEx>
        <w:tc>
          <w:tcPr>
            <w:tcW w:w="700" w:type="dxa"/>
            <w:tcMar>
              <w:top w:w="60" w:type="dxa"/>
              <w:left w:w="90" w:type="dxa"/>
              <w:bottom w:w="60" w:type="dxa"/>
              <w:right w:w="90" w:type="dxa"/>
            </w:tcMar>
            <w:vAlign w:val="center"/>
          </w:tcPr>
          <w:p w14:paraId="1E703B8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RNF-06</w:t>
            </w:r>
          </w:p>
        </w:tc>
        <w:tc>
          <w:tcPr>
            <w:tcW w:w="3438" w:type="dxa"/>
            <w:tcMar>
              <w:top w:w="60" w:type="dxa"/>
              <w:left w:w="90" w:type="dxa"/>
              <w:bottom w:w="60" w:type="dxa"/>
              <w:right w:w="90" w:type="dxa"/>
            </w:tcMar>
            <w:vAlign w:val="center"/>
          </w:tcPr>
          <w:p w14:paraId="52A9928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Seguridad: 100% de modificaciones a historiales quedan auditadas, sin edición retroactiva.</w:t>
            </w:r>
          </w:p>
        </w:tc>
        <w:tc>
          <w:tcPr>
            <w:tcW w:w="700" w:type="dxa"/>
            <w:tcMar>
              <w:top w:w="60" w:type="dxa"/>
              <w:left w:w="90" w:type="dxa"/>
              <w:bottom w:w="60" w:type="dxa"/>
              <w:right w:w="90" w:type="dxa"/>
            </w:tcMar>
            <w:vAlign w:val="center"/>
          </w:tcPr>
          <w:p w14:paraId="4E66F3A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w:t>
            </w:r>
          </w:p>
        </w:tc>
        <w:tc>
          <w:tcPr>
            <w:tcW w:w="900" w:type="dxa"/>
            <w:tcMar>
              <w:top w:w="60" w:type="dxa"/>
              <w:left w:w="90" w:type="dxa"/>
              <w:bottom w:w="60" w:type="dxa"/>
              <w:right w:w="90" w:type="dxa"/>
            </w:tcMar>
            <w:vAlign w:val="center"/>
          </w:tcPr>
          <w:p w14:paraId="5E9E0065"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Should</w:t>
            </w:r>
            <w:proofErr w:type="spell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6E81FB6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RC-24</w:t>
            </w:r>
          </w:p>
        </w:tc>
        <w:tc>
          <w:tcPr>
            <w:tcW w:w="900" w:type="dxa"/>
            <w:tcMar>
              <w:top w:w="60" w:type="dxa"/>
              <w:left w:w="90" w:type="dxa"/>
              <w:bottom w:w="60" w:type="dxa"/>
              <w:right w:w="90" w:type="dxa"/>
            </w:tcMar>
            <w:vAlign w:val="center"/>
          </w:tcPr>
          <w:p w14:paraId="0B96A10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2CAC075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5EA3971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4397F25E" w14:textId="77777777">
        <w:tblPrEx>
          <w:tblCellMar>
            <w:top w:w="0" w:type="dxa"/>
            <w:bottom w:w="0" w:type="dxa"/>
          </w:tblCellMar>
        </w:tblPrEx>
        <w:tc>
          <w:tcPr>
            <w:tcW w:w="700" w:type="dxa"/>
            <w:tcMar>
              <w:top w:w="60" w:type="dxa"/>
              <w:left w:w="90" w:type="dxa"/>
              <w:bottom w:w="60" w:type="dxa"/>
              <w:right w:w="90" w:type="dxa"/>
            </w:tcMar>
            <w:vAlign w:val="center"/>
          </w:tcPr>
          <w:p w14:paraId="12E5038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RNF-07</w:t>
            </w:r>
          </w:p>
        </w:tc>
        <w:tc>
          <w:tcPr>
            <w:tcW w:w="3438" w:type="dxa"/>
            <w:tcMar>
              <w:top w:w="60" w:type="dxa"/>
              <w:left w:w="90" w:type="dxa"/>
              <w:bottom w:w="60" w:type="dxa"/>
              <w:right w:w="90" w:type="dxa"/>
            </w:tcMar>
            <w:vAlign w:val="center"/>
          </w:tcPr>
          <w:p w14:paraId="76C4C69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Usabilidad: capacitación ≤2h; tasa de error ≤5% en primeras 10 ejecuciones.</w:t>
            </w:r>
          </w:p>
        </w:tc>
        <w:tc>
          <w:tcPr>
            <w:tcW w:w="700" w:type="dxa"/>
            <w:tcMar>
              <w:top w:w="60" w:type="dxa"/>
              <w:left w:w="90" w:type="dxa"/>
              <w:bottom w:w="60" w:type="dxa"/>
              <w:right w:w="90" w:type="dxa"/>
            </w:tcMar>
            <w:vAlign w:val="center"/>
          </w:tcPr>
          <w:p w14:paraId="7602FD9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w:t>
            </w:r>
          </w:p>
        </w:tc>
        <w:tc>
          <w:tcPr>
            <w:tcW w:w="900" w:type="dxa"/>
            <w:tcMar>
              <w:top w:w="60" w:type="dxa"/>
              <w:left w:w="90" w:type="dxa"/>
              <w:bottom w:w="60" w:type="dxa"/>
              <w:right w:w="90" w:type="dxa"/>
            </w:tcMar>
            <w:vAlign w:val="center"/>
          </w:tcPr>
          <w:p w14:paraId="6BC89F4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0A93D4B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RC-20</w:t>
            </w:r>
          </w:p>
        </w:tc>
        <w:tc>
          <w:tcPr>
            <w:tcW w:w="900" w:type="dxa"/>
            <w:tcMar>
              <w:top w:w="60" w:type="dxa"/>
              <w:left w:w="90" w:type="dxa"/>
              <w:bottom w:w="60" w:type="dxa"/>
              <w:right w:w="90" w:type="dxa"/>
            </w:tcMar>
            <w:vAlign w:val="center"/>
          </w:tcPr>
          <w:p w14:paraId="6453590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6C8C1DE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5663895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67B3592A" w14:textId="77777777">
        <w:tblPrEx>
          <w:tblCellMar>
            <w:top w:w="0" w:type="dxa"/>
            <w:bottom w:w="0" w:type="dxa"/>
          </w:tblCellMar>
        </w:tblPrEx>
        <w:tc>
          <w:tcPr>
            <w:tcW w:w="700" w:type="dxa"/>
            <w:tcMar>
              <w:top w:w="60" w:type="dxa"/>
              <w:left w:w="90" w:type="dxa"/>
              <w:bottom w:w="60" w:type="dxa"/>
              <w:right w:w="90" w:type="dxa"/>
            </w:tcMar>
            <w:vAlign w:val="center"/>
          </w:tcPr>
          <w:p w14:paraId="3739E95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RNF-08</w:t>
            </w:r>
          </w:p>
        </w:tc>
        <w:tc>
          <w:tcPr>
            <w:tcW w:w="3438" w:type="dxa"/>
            <w:tcMar>
              <w:top w:w="60" w:type="dxa"/>
              <w:left w:w="90" w:type="dxa"/>
              <w:bottom w:w="60" w:type="dxa"/>
              <w:right w:w="90" w:type="dxa"/>
            </w:tcMar>
            <w:vAlign w:val="center"/>
          </w:tcPr>
          <w:p w14:paraId="43B9D61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Compatibilidad: disponibilidad completa en web y móvil (Android 10+/iOS 14+); paridad ≥95%.</w:t>
            </w:r>
          </w:p>
        </w:tc>
        <w:tc>
          <w:tcPr>
            <w:tcW w:w="700" w:type="dxa"/>
            <w:tcMar>
              <w:top w:w="60" w:type="dxa"/>
              <w:left w:w="90" w:type="dxa"/>
              <w:bottom w:w="60" w:type="dxa"/>
              <w:right w:w="90" w:type="dxa"/>
            </w:tcMar>
            <w:vAlign w:val="center"/>
          </w:tcPr>
          <w:p w14:paraId="4B56491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w:t>
            </w:r>
          </w:p>
        </w:tc>
        <w:tc>
          <w:tcPr>
            <w:tcW w:w="900" w:type="dxa"/>
            <w:tcMar>
              <w:top w:w="60" w:type="dxa"/>
              <w:left w:w="90" w:type="dxa"/>
              <w:bottom w:w="60" w:type="dxa"/>
              <w:right w:w="90" w:type="dxa"/>
            </w:tcMar>
            <w:vAlign w:val="center"/>
          </w:tcPr>
          <w:p w14:paraId="483F5F1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423087E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RC-01</w:t>
            </w:r>
          </w:p>
        </w:tc>
        <w:tc>
          <w:tcPr>
            <w:tcW w:w="900" w:type="dxa"/>
            <w:tcMar>
              <w:top w:w="60" w:type="dxa"/>
              <w:left w:w="90" w:type="dxa"/>
              <w:bottom w:w="60" w:type="dxa"/>
              <w:right w:w="90" w:type="dxa"/>
            </w:tcMar>
            <w:vAlign w:val="center"/>
          </w:tcPr>
          <w:p w14:paraId="5ADA240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7DA5C19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5B019B6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709E549B" w14:textId="77777777">
        <w:tblPrEx>
          <w:tblCellMar>
            <w:top w:w="0" w:type="dxa"/>
            <w:bottom w:w="0" w:type="dxa"/>
          </w:tblCellMar>
        </w:tblPrEx>
        <w:tc>
          <w:tcPr>
            <w:tcW w:w="700" w:type="dxa"/>
            <w:tcMar>
              <w:top w:w="60" w:type="dxa"/>
              <w:left w:w="90" w:type="dxa"/>
              <w:bottom w:w="60" w:type="dxa"/>
              <w:right w:w="90" w:type="dxa"/>
            </w:tcMar>
            <w:vAlign w:val="center"/>
          </w:tcPr>
          <w:p w14:paraId="66709A8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RNF-09</w:t>
            </w:r>
          </w:p>
        </w:tc>
        <w:tc>
          <w:tcPr>
            <w:tcW w:w="3438" w:type="dxa"/>
            <w:tcMar>
              <w:top w:w="60" w:type="dxa"/>
              <w:left w:w="90" w:type="dxa"/>
              <w:bottom w:w="60" w:type="dxa"/>
              <w:right w:w="90" w:type="dxa"/>
            </w:tcMar>
            <w:vAlign w:val="center"/>
          </w:tcPr>
          <w:p w14:paraId="08E58AC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Fiabilidad de la IA: 100% de sugerencias con referencia bibliográfica y aprobación explícita; generación ≤5s.</w:t>
            </w:r>
          </w:p>
        </w:tc>
        <w:tc>
          <w:tcPr>
            <w:tcW w:w="700" w:type="dxa"/>
            <w:tcMar>
              <w:top w:w="60" w:type="dxa"/>
              <w:left w:w="90" w:type="dxa"/>
              <w:bottom w:w="60" w:type="dxa"/>
              <w:right w:w="90" w:type="dxa"/>
            </w:tcMar>
            <w:vAlign w:val="center"/>
          </w:tcPr>
          <w:p w14:paraId="6908FA2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w:t>
            </w:r>
          </w:p>
        </w:tc>
        <w:tc>
          <w:tcPr>
            <w:tcW w:w="900" w:type="dxa"/>
            <w:tcMar>
              <w:top w:w="60" w:type="dxa"/>
              <w:left w:w="90" w:type="dxa"/>
              <w:bottom w:w="60" w:type="dxa"/>
              <w:right w:w="90" w:type="dxa"/>
            </w:tcMar>
            <w:vAlign w:val="center"/>
          </w:tcPr>
          <w:p w14:paraId="1871CDE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Must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60F452E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RC-17,18,19</w:t>
            </w:r>
          </w:p>
        </w:tc>
        <w:tc>
          <w:tcPr>
            <w:tcW w:w="900" w:type="dxa"/>
            <w:tcMar>
              <w:top w:w="60" w:type="dxa"/>
              <w:left w:w="90" w:type="dxa"/>
              <w:bottom w:w="60" w:type="dxa"/>
              <w:right w:w="90" w:type="dxa"/>
            </w:tcMar>
            <w:vAlign w:val="center"/>
          </w:tcPr>
          <w:p w14:paraId="181C84A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1919479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79DB642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r w:rsidR="00536F15" w:rsidRPr="00CB1556" w14:paraId="5D6D692C" w14:textId="77777777">
        <w:tblPrEx>
          <w:tblCellMar>
            <w:top w:w="0" w:type="dxa"/>
            <w:bottom w:w="0" w:type="dxa"/>
          </w:tblCellMar>
        </w:tblPrEx>
        <w:tc>
          <w:tcPr>
            <w:tcW w:w="700" w:type="dxa"/>
            <w:tcMar>
              <w:top w:w="60" w:type="dxa"/>
              <w:left w:w="90" w:type="dxa"/>
              <w:bottom w:w="60" w:type="dxa"/>
              <w:right w:w="90" w:type="dxa"/>
            </w:tcMar>
            <w:vAlign w:val="center"/>
          </w:tcPr>
          <w:p w14:paraId="0520A4B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RNF-10</w:t>
            </w:r>
          </w:p>
        </w:tc>
        <w:tc>
          <w:tcPr>
            <w:tcW w:w="3438" w:type="dxa"/>
            <w:tcMar>
              <w:top w:w="60" w:type="dxa"/>
              <w:left w:w="90" w:type="dxa"/>
              <w:bottom w:w="60" w:type="dxa"/>
              <w:right w:w="90" w:type="dxa"/>
            </w:tcMar>
            <w:vAlign w:val="center"/>
          </w:tcPr>
          <w:p w14:paraId="505CA5D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Mantenibilidad: disponibilidad de módulos no dependientes de IA ≥99% ante caída del servicio externo.</w:t>
            </w:r>
          </w:p>
        </w:tc>
        <w:tc>
          <w:tcPr>
            <w:tcW w:w="700" w:type="dxa"/>
            <w:tcMar>
              <w:top w:w="60" w:type="dxa"/>
              <w:left w:w="90" w:type="dxa"/>
              <w:bottom w:w="60" w:type="dxa"/>
              <w:right w:w="90" w:type="dxa"/>
            </w:tcMar>
            <w:vAlign w:val="center"/>
          </w:tcPr>
          <w:p w14:paraId="0D526E3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RNF</w:t>
            </w:r>
          </w:p>
        </w:tc>
        <w:tc>
          <w:tcPr>
            <w:tcW w:w="900" w:type="dxa"/>
            <w:tcMar>
              <w:top w:w="60" w:type="dxa"/>
              <w:left w:w="90" w:type="dxa"/>
              <w:bottom w:w="60" w:type="dxa"/>
              <w:right w:w="90" w:type="dxa"/>
            </w:tcMar>
            <w:vAlign w:val="center"/>
          </w:tcPr>
          <w:p w14:paraId="2E5AF04D"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Should</w:t>
            </w:r>
            <w:proofErr w:type="spell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have</w:t>
            </w:r>
            <w:proofErr w:type="spellEnd"/>
          </w:p>
        </w:tc>
        <w:tc>
          <w:tcPr>
            <w:tcW w:w="900" w:type="dxa"/>
            <w:tcMar>
              <w:top w:w="60" w:type="dxa"/>
              <w:left w:w="90" w:type="dxa"/>
              <w:bottom w:w="60" w:type="dxa"/>
              <w:right w:w="90" w:type="dxa"/>
            </w:tcMar>
            <w:vAlign w:val="center"/>
          </w:tcPr>
          <w:p w14:paraId="71C175E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Sec. 2.5</w:t>
            </w:r>
          </w:p>
        </w:tc>
        <w:tc>
          <w:tcPr>
            <w:tcW w:w="900" w:type="dxa"/>
            <w:tcMar>
              <w:top w:w="60" w:type="dxa"/>
              <w:left w:w="90" w:type="dxa"/>
              <w:bottom w:w="60" w:type="dxa"/>
              <w:right w:w="90" w:type="dxa"/>
            </w:tcMar>
            <w:vAlign w:val="center"/>
          </w:tcPr>
          <w:p w14:paraId="25D577D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Estable</w:t>
            </w:r>
          </w:p>
        </w:tc>
        <w:tc>
          <w:tcPr>
            <w:tcW w:w="900" w:type="dxa"/>
            <w:tcMar>
              <w:top w:w="60" w:type="dxa"/>
              <w:left w:w="90" w:type="dxa"/>
              <w:bottom w:w="60" w:type="dxa"/>
              <w:right w:w="90" w:type="dxa"/>
            </w:tcMar>
            <w:vAlign w:val="center"/>
          </w:tcPr>
          <w:p w14:paraId="096320E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Aprobado</w:t>
            </w:r>
          </w:p>
        </w:tc>
        <w:tc>
          <w:tcPr>
            <w:tcW w:w="500" w:type="dxa"/>
            <w:tcMar>
              <w:top w:w="60" w:type="dxa"/>
              <w:left w:w="90" w:type="dxa"/>
              <w:bottom w:w="60" w:type="dxa"/>
              <w:right w:w="90" w:type="dxa"/>
            </w:tcMar>
            <w:vAlign w:val="center"/>
          </w:tcPr>
          <w:p w14:paraId="3AF17DA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w:t>
            </w:r>
          </w:p>
        </w:tc>
      </w:tr>
    </w:tbl>
    <w:p w14:paraId="4968951A"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Tabla 3. Tabla de atributos completa — Requisitos Funcionales y No Funcionales (24 RF + 10 RNF).</w:t>
      </w:r>
    </w:p>
    <w:p w14:paraId="4C2CD14C" w14:textId="77777777" w:rsidR="00536F15" w:rsidRPr="00CB1556" w:rsidRDefault="00000000">
      <w:pPr>
        <w:pStyle w:val="Ttulo1"/>
        <w:pageBreakBefore/>
        <w:spacing w:before="400"/>
        <w:rPr>
          <w:rFonts w:ascii="Times New Roman" w:hAnsi="Times New Roman" w:cs="Times New Roman"/>
          <w:color w:val="auto"/>
        </w:rPr>
      </w:pPr>
      <w:r w:rsidRPr="00CB1556">
        <w:rPr>
          <w:rFonts w:ascii="Times New Roman" w:hAnsi="Times New Roman" w:cs="Times New Roman"/>
          <w:color w:val="auto"/>
        </w:rPr>
        <w:lastRenderedPageBreak/>
        <w:t>4. Modelo de Datos</w:t>
      </w:r>
    </w:p>
    <w:p w14:paraId="6E663C0E"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Base de trabajo: el SRS refinado del Paso 3 (Sección 3) y el diagrama de clases preliminar del ERS_SGCVIA v2.0 (Ilustración 23 del ERS). Las entidades se identificaron a partir de los sustantivos clave de los RF (Mascota, Cliente, </w:t>
      </w:r>
      <w:proofErr w:type="spellStart"/>
      <w:r w:rsidRPr="00CB1556">
        <w:rPr>
          <w:rFonts w:ascii="Times New Roman" w:hAnsi="Times New Roman" w:cs="Times New Roman"/>
        </w:rPr>
        <w:t>AtencionClinica</w:t>
      </w:r>
      <w:proofErr w:type="spellEnd"/>
      <w:r w:rsidRPr="00CB1556">
        <w:rPr>
          <w:rFonts w:ascii="Times New Roman" w:hAnsi="Times New Roman" w:cs="Times New Roman"/>
        </w:rPr>
        <w:t xml:space="preserve">, Producto, Inventario, </w:t>
      </w:r>
      <w:proofErr w:type="spellStart"/>
      <w:r w:rsidRPr="00CB1556">
        <w:rPr>
          <w:rFonts w:ascii="Times New Roman" w:hAnsi="Times New Roman" w:cs="Times New Roman"/>
        </w:rPr>
        <w:t>Notificacion</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SugerenciaIA</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ReferenciaBibliografica</w:t>
      </w:r>
      <w:proofErr w:type="spellEnd"/>
      <w:r w:rsidRPr="00CB1556">
        <w:rPr>
          <w:rFonts w:ascii="Times New Roman" w:hAnsi="Times New Roman" w:cs="Times New Roman"/>
        </w:rPr>
        <w:t>, entre otras), extendiendo el modelo preliminar para cubrir el módulo de IA (RF-17 a RF-19) y el consumo de productos por atención (RF-07).</w:t>
      </w:r>
    </w:p>
    <w:p w14:paraId="631AD10E"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4.1 Identificación de entidades</w:t>
      </w:r>
    </w:p>
    <w:p w14:paraId="16D2FC8D"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Se identificaron 14 entidades (12 entidades base y 2 entidades asociativas para resolver relaciones </w:t>
      </w:r>
      <w:proofErr w:type="gramStart"/>
      <w:r w:rsidRPr="00CB1556">
        <w:rPr>
          <w:rFonts w:ascii="Times New Roman" w:hAnsi="Times New Roman" w:cs="Times New Roman"/>
        </w:rPr>
        <w:t>M:N</w:t>
      </w:r>
      <w:proofErr w:type="gramEnd"/>
      <w:r w:rsidRPr="00CB1556">
        <w:rPr>
          <w:rFonts w:ascii="Times New Roman" w:hAnsi="Times New Roman" w:cs="Times New Roman"/>
        </w:rPr>
        <w:t>), superando el mínimo de 6 exigido por la guía.</w:t>
      </w:r>
    </w:p>
    <w:tbl>
      <w:tblPr>
        <w:tblW w:w="9638"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525"/>
        <w:gridCol w:w="4381"/>
        <w:gridCol w:w="1633"/>
        <w:gridCol w:w="2099"/>
      </w:tblGrid>
      <w:tr w:rsidR="00536F15" w:rsidRPr="00CB1556" w14:paraId="43B525AD" w14:textId="77777777">
        <w:tblPrEx>
          <w:tblCellMar>
            <w:top w:w="0" w:type="dxa"/>
            <w:bottom w:w="0" w:type="dxa"/>
          </w:tblCellMar>
        </w:tblPrEx>
        <w:trPr>
          <w:tblHeader/>
        </w:trPr>
        <w:tc>
          <w:tcPr>
            <w:tcW w:w="1500" w:type="dxa"/>
            <w:shd w:val="clear" w:color="auto" w:fill="1F4E79"/>
            <w:tcMar>
              <w:top w:w="60" w:type="dxa"/>
              <w:left w:w="90" w:type="dxa"/>
              <w:bottom w:w="60" w:type="dxa"/>
              <w:right w:w="90" w:type="dxa"/>
            </w:tcMar>
            <w:vAlign w:val="center"/>
          </w:tcPr>
          <w:p w14:paraId="372F675E"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Entidad</w:t>
            </w:r>
          </w:p>
        </w:tc>
        <w:tc>
          <w:tcPr>
            <w:tcW w:w="4400" w:type="dxa"/>
            <w:shd w:val="clear" w:color="auto" w:fill="1F4E79"/>
            <w:tcMar>
              <w:top w:w="60" w:type="dxa"/>
              <w:left w:w="90" w:type="dxa"/>
              <w:bottom w:w="60" w:type="dxa"/>
              <w:right w:w="90" w:type="dxa"/>
            </w:tcMar>
            <w:vAlign w:val="center"/>
          </w:tcPr>
          <w:p w14:paraId="309D5931"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Atributos (tipo)</w:t>
            </w:r>
          </w:p>
        </w:tc>
        <w:tc>
          <w:tcPr>
            <w:tcW w:w="1638" w:type="dxa"/>
            <w:shd w:val="clear" w:color="auto" w:fill="1F4E79"/>
            <w:tcMar>
              <w:top w:w="60" w:type="dxa"/>
              <w:left w:w="90" w:type="dxa"/>
              <w:bottom w:w="60" w:type="dxa"/>
              <w:right w:w="90" w:type="dxa"/>
            </w:tcMar>
            <w:vAlign w:val="center"/>
          </w:tcPr>
          <w:p w14:paraId="1F7370B0"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Clave primaria</w:t>
            </w:r>
          </w:p>
        </w:tc>
        <w:tc>
          <w:tcPr>
            <w:tcW w:w="2100" w:type="dxa"/>
            <w:shd w:val="clear" w:color="auto" w:fill="1F4E79"/>
            <w:tcMar>
              <w:top w:w="60" w:type="dxa"/>
              <w:left w:w="90" w:type="dxa"/>
              <w:bottom w:w="60" w:type="dxa"/>
              <w:right w:w="90" w:type="dxa"/>
            </w:tcMar>
            <w:vAlign w:val="center"/>
          </w:tcPr>
          <w:p w14:paraId="2AB6D925"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Restricciones clave</w:t>
            </w:r>
          </w:p>
        </w:tc>
      </w:tr>
      <w:tr w:rsidR="00536F15" w:rsidRPr="00CB1556" w14:paraId="4205EA64" w14:textId="77777777">
        <w:tblPrEx>
          <w:tblCellMar>
            <w:top w:w="0" w:type="dxa"/>
            <w:bottom w:w="0" w:type="dxa"/>
          </w:tblCellMar>
        </w:tblPrEx>
        <w:tc>
          <w:tcPr>
            <w:tcW w:w="1500" w:type="dxa"/>
            <w:tcMar>
              <w:top w:w="60" w:type="dxa"/>
              <w:left w:w="90" w:type="dxa"/>
              <w:bottom w:w="60" w:type="dxa"/>
              <w:right w:w="90" w:type="dxa"/>
            </w:tcMar>
            <w:vAlign w:val="center"/>
          </w:tcPr>
          <w:p w14:paraId="1773316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Usuario (</w:t>
            </w:r>
            <w:proofErr w:type="spellStart"/>
            <w:r w:rsidRPr="00CB1556">
              <w:rPr>
                <w:rFonts w:ascii="Times New Roman" w:hAnsi="Times New Roman" w:cs="Times New Roman"/>
                <w:sz w:val="14"/>
                <w:szCs w:val="14"/>
              </w:rPr>
              <w:t>supertipo</w:t>
            </w:r>
            <w:proofErr w:type="spellEnd"/>
            <w:r w:rsidRPr="00CB1556">
              <w:rPr>
                <w:rFonts w:ascii="Times New Roman" w:hAnsi="Times New Roman" w:cs="Times New Roman"/>
                <w:sz w:val="14"/>
                <w:szCs w:val="14"/>
              </w:rPr>
              <w:t>)</w:t>
            </w:r>
          </w:p>
        </w:tc>
        <w:tc>
          <w:tcPr>
            <w:tcW w:w="4400" w:type="dxa"/>
            <w:tcMar>
              <w:top w:w="60" w:type="dxa"/>
              <w:left w:w="90" w:type="dxa"/>
              <w:bottom w:w="60" w:type="dxa"/>
              <w:right w:w="90" w:type="dxa"/>
            </w:tcMar>
            <w:vAlign w:val="center"/>
          </w:tcPr>
          <w:p w14:paraId="393AB779" w14:textId="77777777" w:rsidR="00536F15" w:rsidRPr="00CB1556" w:rsidRDefault="00000000">
            <w:pPr>
              <w:rPr>
                <w:rFonts w:ascii="Times New Roman" w:hAnsi="Times New Roman" w:cs="Times New Roman"/>
                <w:lang w:val="en-US"/>
              </w:rPr>
            </w:pPr>
            <w:proofErr w:type="spellStart"/>
            <w:r w:rsidRPr="00CB1556">
              <w:rPr>
                <w:rFonts w:ascii="Times New Roman" w:hAnsi="Times New Roman" w:cs="Times New Roman"/>
                <w:sz w:val="14"/>
                <w:szCs w:val="14"/>
                <w:lang w:val="en-US"/>
              </w:rPr>
              <w:t>idUsuario:int</w:t>
            </w:r>
            <w:proofErr w:type="spell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nombre:string</w:t>
            </w:r>
            <w:proofErr w:type="spellEnd"/>
            <w:proofErr w:type="gram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apellido:string</w:t>
            </w:r>
            <w:proofErr w:type="spellEnd"/>
            <w:proofErr w:type="gram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correo:string</w:t>
            </w:r>
            <w:proofErr w:type="spellEnd"/>
            <w:proofErr w:type="gram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contrasena:string</w:t>
            </w:r>
            <w:proofErr w:type="spellEnd"/>
            <w:proofErr w:type="gram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rol:string</w:t>
            </w:r>
            <w:proofErr w:type="spellEnd"/>
            <w:proofErr w:type="gram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estado:bool</w:t>
            </w:r>
            <w:proofErr w:type="spellEnd"/>
            <w:proofErr w:type="gramEnd"/>
          </w:p>
        </w:tc>
        <w:tc>
          <w:tcPr>
            <w:tcW w:w="1638" w:type="dxa"/>
            <w:tcMar>
              <w:top w:w="60" w:type="dxa"/>
              <w:left w:w="90" w:type="dxa"/>
              <w:bottom w:w="60" w:type="dxa"/>
              <w:right w:w="90" w:type="dxa"/>
            </w:tcMar>
            <w:vAlign w:val="center"/>
          </w:tcPr>
          <w:p w14:paraId="1C9D7740"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idUsuario</w:t>
            </w:r>
            <w:proofErr w:type="spellEnd"/>
          </w:p>
        </w:tc>
        <w:tc>
          <w:tcPr>
            <w:tcW w:w="2100" w:type="dxa"/>
            <w:tcMar>
              <w:top w:w="60" w:type="dxa"/>
              <w:left w:w="90" w:type="dxa"/>
              <w:bottom w:w="60" w:type="dxa"/>
              <w:right w:w="90" w:type="dxa"/>
            </w:tcMar>
            <w:vAlign w:val="center"/>
          </w:tcPr>
          <w:p w14:paraId="5FF4810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correo UNIQUE; rol </w:t>
            </w:r>
            <w:proofErr w:type="gramStart"/>
            <w:r w:rsidRPr="00CB1556">
              <w:rPr>
                <w:rFonts w:ascii="Times New Roman" w:hAnsi="Times New Roman" w:cs="Times New Roman"/>
                <w:sz w:val="14"/>
                <w:szCs w:val="14"/>
              </w:rPr>
              <w:t>ENUM(</w:t>
            </w:r>
            <w:proofErr w:type="spellStart"/>
            <w:r w:rsidRPr="00CB1556">
              <w:rPr>
                <w:rFonts w:ascii="Times New Roman" w:hAnsi="Times New Roman" w:cs="Times New Roman"/>
                <w:sz w:val="14"/>
                <w:szCs w:val="14"/>
              </w:rPr>
              <w:t>admin,vet</w:t>
            </w:r>
            <w:proofErr w:type="spellEnd"/>
            <w:proofErr w:type="gramEnd"/>
            <w:r w:rsidRPr="00CB1556">
              <w:rPr>
                <w:rFonts w:ascii="Times New Roman" w:hAnsi="Times New Roman" w:cs="Times New Roman"/>
                <w:sz w:val="14"/>
                <w:szCs w:val="14"/>
              </w:rPr>
              <w:t>)</w:t>
            </w:r>
          </w:p>
        </w:tc>
      </w:tr>
      <w:tr w:rsidR="00536F15" w:rsidRPr="00CB1556" w14:paraId="0D285793" w14:textId="77777777">
        <w:tblPrEx>
          <w:tblCellMar>
            <w:top w:w="0" w:type="dxa"/>
            <w:bottom w:w="0" w:type="dxa"/>
          </w:tblCellMar>
        </w:tblPrEx>
        <w:tc>
          <w:tcPr>
            <w:tcW w:w="1500" w:type="dxa"/>
            <w:tcMar>
              <w:top w:w="60" w:type="dxa"/>
              <w:left w:w="90" w:type="dxa"/>
              <w:bottom w:w="60" w:type="dxa"/>
              <w:right w:w="90" w:type="dxa"/>
            </w:tcMar>
            <w:vAlign w:val="center"/>
          </w:tcPr>
          <w:p w14:paraId="77FDCEC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Administrador</w:t>
            </w:r>
          </w:p>
        </w:tc>
        <w:tc>
          <w:tcPr>
            <w:tcW w:w="4400" w:type="dxa"/>
            <w:tcMar>
              <w:top w:w="60" w:type="dxa"/>
              <w:left w:w="90" w:type="dxa"/>
              <w:bottom w:w="60" w:type="dxa"/>
              <w:right w:w="90" w:type="dxa"/>
            </w:tcMar>
            <w:vAlign w:val="center"/>
          </w:tcPr>
          <w:p w14:paraId="5EF36B75" w14:textId="77777777" w:rsidR="00536F15" w:rsidRPr="00CB1556" w:rsidRDefault="00000000">
            <w:pPr>
              <w:rPr>
                <w:rFonts w:ascii="Times New Roman" w:hAnsi="Times New Roman" w:cs="Times New Roman"/>
                <w:lang w:val="en-US"/>
              </w:rPr>
            </w:pPr>
            <w:proofErr w:type="spellStart"/>
            <w:r w:rsidRPr="00CB1556">
              <w:rPr>
                <w:rFonts w:ascii="Times New Roman" w:hAnsi="Times New Roman" w:cs="Times New Roman"/>
                <w:sz w:val="14"/>
                <w:szCs w:val="14"/>
                <w:lang w:val="en-US"/>
              </w:rPr>
              <w:t>idUsuario:int</w:t>
            </w:r>
            <w:proofErr w:type="spellEnd"/>
            <w:r w:rsidRPr="00CB1556">
              <w:rPr>
                <w:rFonts w:ascii="Times New Roman" w:hAnsi="Times New Roman" w:cs="Times New Roman"/>
                <w:sz w:val="14"/>
                <w:szCs w:val="14"/>
                <w:lang w:val="en-US"/>
              </w:rPr>
              <w:t xml:space="preserve"> (FK), </w:t>
            </w:r>
            <w:proofErr w:type="spellStart"/>
            <w:proofErr w:type="gramStart"/>
            <w:r w:rsidRPr="00CB1556">
              <w:rPr>
                <w:rFonts w:ascii="Times New Roman" w:hAnsi="Times New Roman" w:cs="Times New Roman"/>
                <w:sz w:val="14"/>
                <w:szCs w:val="14"/>
                <w:lang w:val="en-US"/>
              </w:rPr>
              <w:t>cargo:string</w:t>
            </w:r>
            <w:proofErr w:type="spellEnd"/>
            <w:proofErr w:type="gramEnd"/>
          </w:p>
        </w:tc>
        <w:tc>
          <w:tcPr>
            <w:tcW w:w="1638" w:type="dxa"/>
            <w:tcMar>
              <w:top w:w="60" w:type="dxa"/>
              <w:left w:w="90" w:type="dxa"/>
              <w:bottom w:w="60" w:type="dxa"/>
              <w:right w:w="90" w:type="dxa"/>
            </w:tcMar>
            <w:vAlign w:val="center"/>
          </w:tcPr>
          <w:p w14:paraId="3B6E5161"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idUsuario</w:t>
            </w:r>
            <w:proofErr w:type="spellEnd"/>
            <w:r w:rsidRPr="00CB1556">
              <w:rPr>
                <w:rFonts w:ascii="Times New Roman" w:hAnsi="Times New Roman" w:cs="Times New Roman"/>
                <w:sz w:val="14"/>
                <w:szCs w:val="14"/>
              </w:rPr>
              <w:t xml:space="preserve"> (FK=PK)</w:t>
            </w:r>
          </w:p>
        </w:tc>
        <w:tc>
          <w:tcPr>
            <w:tcW w:w="2100" w:type="dxa"/>
            <w:tcMar>
              <w:top w:w="60" w:type="dxa"/>
              <w:left w:w="90" w:type="dxa"/>
              <w:bottom w:w="60" w:type="dxa"/>
              <w:right w:w="90" w:type="dxa"/>
            </w:tcMar>
            <w:vAlign w:val="center"/>
          </w:tcPr>
          <w:p w14:paraId="1234C2F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Herencia de Usuario</w:t>
            </w:r>
          </w:p>
        </w:tc>
      </w:tr>
      <w:tr w:rsidR="00536F15" w:rsidRPr="00CB1556" w14:paraId="43403F2B" w14:textId="77777777">
        <w:tblPrEx>
          <w:tblCellMar>
            <w:top w:w="0" w:type="dxa"/>
            <w:bottom w:w="0" w:type="dxa"/>
          </w:tblCellMar>
        </w:tblPrEx>
        <w:tc>
          <w:tcPr>
            <w:tcW w:w="1500" w:type="dxa"/>
            <w:tcMar>
              <w:top w:w="60" w:type="dxa"/>
              <w:left w:w="90" w:type="dxa"/>
              <w:bottom w:w="60" w:type="dxa"/>
              <w:right w:w="90" w:type="dxa"/>
            </w:tcMar>
            <w:vAlign w:val="center"/>
          </w:tcPr>
          <w:p w14:paraId="5FB44DB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Veterinario</w:t>
            </w:r>
          </w:p>
        </w:tc>
        <w:tc>
          <w:tcPr>
            <w:tcW w:w="4400" w:type="dxa"/>
            <w:tcMar>
              <w:top w:w="60" w:type="dxa"/>
              <w:left w:w="90" w:type="dxa"/>
              <w:bottom w:w="60" w:type="dxa"/>
              <w:right w:w="90" w:type="dxa"/>
            </w:tcMar>
            <w:vAlign w:val="center"/>
          </w:tcPr>
          <w:p w14:paraId="23161882"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idUsuario:int</w:t>
            </w:r>
            <w:proofErr w:type="spellEnd"/>
            <w:r w:rsidRPr="00CB1556">
              <w:rPr>
                <w:rFonts w:ascii="Times New Roman" w:hAnsi="Times New Roman" w:cs="Times New Roman"/>
                <w:sz w:val="14"/>
                <w:szCs w:val="14"/>
              </w:rPr>
              <w:t xml:space="preserve"> (FK), </w:t>
            </w:r>
            <w:proofErr w:type="spellStart"/>
            <w:proofErr w:type="gramStart"/>
            <w:r w:rsidRPr="00CB1556">
              <w:rPr>
                <w:rFonts w:ascii="Times New Roman" w:hAnsi="Times New Roman" w:cs="Times New Roman"/>
                <w:sz w:val="14"/>
                <w:szCs w:val="14"/>
              </w:rPr>
              <w:t>especialidad:string</w:t>
            </w:r>
            <w:proofErr w:type="spellEnd"/>
            <w:proofErr w:type="gram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numeroLicencia:string</w:t>
            </w:r>
            <w:proofErr w:type="spellEnd"/>
            <w:proofErr w:type="gramEnd"/>
          </w:p>
        </w:tc>
        <w:tc>
          <w:tcPr>
            <w:tcW w:w="1638" w:type="dxa"/>
            <w:tcMar>
              <w:top w:w="60" w:type="dxa"/>
              <w:left w:w="90" w:type="dxa"/>
              <w:bottom w:w="60" w:type="dxa"/>
              <w:right w:w="90" w:type="dxa"/>
            </w:tcMar>
            <w:vAlign w:val="center"/>
          </w:tcPr>
          <w:p w14:paraId="21B70174"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idUsuario</w:t>
            </w:r>
            <w:proofErr w:type="spellEnd"/>
            <w:r w:rsidRPr="00CB1556">
              <w:rPr>
                <w:rFonts w:ascii="Times New Roman" w:hAnsi="Times New Roman" w:cs="Times New Roman"/>
                <w:sz w:val="14"/>
                <w:szCs w:val="14"/>
              </w:rPr>
              <w:t xml:space="preserve"> (FK=PK)</w:t>
            </w:r>
          </w:p>
        </w:tc>
        <w:tc>
          <w:tcPr>
            <w:tcW w:w="2100" w:type="dxa"/>
            <w:tcMar>
              <w:top w:w="60" w:type="dxa"/>
              <w:left w:w="90" w:type="dxa"/>
              <w:bottom w:w="60" w:type="dxa"/>
              <w:right w:w="90" w:type="dxa"/>
            </w:tcMar>
            <w:vAlign w:val="center"/>
          </w:tcPr>
          <w:p w14:paraId="04BF8AE6"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numeroLicencia</w:t>
            </w:r>
            <w:proofErr w:type="spellEnd"/>
            <w:r w:rsidRPr="00CB1556">
              <w:rPr>
                <w:rFonts w:ascii="Times New Roman" w:hAnsi="Times New Roman" w:cs="Times New Roman"/>
                <w:sz w:val="14"/>
                <w:szCs w:val="14"/>
              </w:rPr>
              <w:t xml:space="preserve"> UNIQUE</w:t>
            </w:r>
          </w:p>
        </w:tc>
      </w:tr>
      <w:tr w:rsidR="00536F15" w:rsidRPr="00CB1556" w14:paraId="69FECBB8" w14:textId="77777777">
        <w:tblPrEx>
          <w:tblCellMar>
            <w:top w:w="0" w:type="dxa"/>
            <w:bottom w:w="0" w:type="dxa"/>
          </w:tblCellMar>
        </w:tblPrEx>
        <w:tc>
          <w:tcPr>
            <w:tcW w:w="1500" w:type="dxa"/>
            <w:tcMar>
              <w:top w:w="60" w:type="dxa"/>
              <w:left w:w="90" w:type="dxa"/>
              <w:bottom w:w="60" w:type="dxa"/>
              <w:right w:w="90" w:type="dxa"/>
            </w:tcMar>
            <w:vAlign w:val="center"/>
          </w:tcPr>
          <w:p w14:paraId="12C4358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Cliente</w:t>
            </w:r>
          </w:p>
        </w:tc>
        <w:tc>
          <w:tcPr>
            <w:tcW w:w="4400" w:type="dxa"/>
            <w:tcMar>
              <w:top w:w="60" w:type="dxa"/>
              <w:left w:w="90" w:type="dxa"/>
              <w:bottom w:w="60" w:type="dxa"/>
              <w:right w:w="90" w:type="dxa"/>
            </w:tcMar>
            <w:vAlign w:val="center"/>
          </w:tcPr>
          <w:p w14:paraId="0C456A63" w14:textId="77777777" w:rsidR="00536F15" w:rsidRPr="00CB1556" w:rsidRDefault="00000000">
            <w:pPr>
              <w:rPr>
                <w:rFonts w:ascii="Times New Roman" w:hAnsi="Times New Roman" w:cs="Times New Roman"/>
                <w:lang w:val="en-US"/>
              </w:rPr>
            </w:pPr>
            <w:proofErr w:type="spellStart"/>
            <w:r w:rsidRPr="00CB1556">
              <w:rPr>
                <w:rFonts w:ascii="Times New Roman" w:hAnsi="Times New Roman" w:cs="Times New Roman"/>
                <w:sz w:val="14"/>
                <w:szCs w:val="14"/>
                <w:lang w:val="en-US"/>
              </w:rPr>
              <w:t>idCliente:int</w:t>
            </w:r>
            <w:proofErr w:type="spell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nombre:string</w:t>
            </w:r>
            <w:proofErr w:type="spellEnd"/>
            <w:proofErr w:type="gram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telefono:string</w:t>
            </w:r>
            <w:proofErr w:type="spellEnd"/>
            <w:proofErr w:type="gram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correo:string</w:t>
            </w:r>
            <w:proofErr w:type="spellEnd"/>
            <w:proofErr w:type="gram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direccion:string</w:t>
            </w:r>
            <w:proofErr w:type="spellEnd"/>
            <w:proofErr w:type="gramEnd"/>
          </w:p>
        </w:tc>
        <w:tc>
          <w:tcPr>
            <w:tcW w:w="1638" w:type="dxa"/>
            <w:tcMar>
              <w:top w:w="60" w:type="dxa"/>
              <w:left w:w="90" w:type="dxa"/>
              <w:bottom w:w="60" w:type="dxa"/>
              <w:right w:w="90" w:type="dxa"/>
            </w:tcMar>
            <w:vAlign w:val="center"/>
          </w:tcPr>
          <w:p w14:paraId="5E0F073E"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idCliente</w:t>
            </w:r>
            <w:proofErr w:type="spellEnd"/>
          </w:p>
        </w:tc>
        <w:tc>
          <w:tcPr>
            <w:tcW w:w="2100" w:type="dxa"/>
            <w:tcMar>
              <w:top w:w="60" w:type="dxa"/>
              <w:left w:w="90" w:type="dxa"/>
              <w:bottom w:w="60" w:type="dxa"/>
              <w:right w:w="90" w:type="dxa"/>
            </w:tcMar>
            <w:vAlign w:val="center"/>
          </w:tcPr>
          <w:p w14:paraId="0195C6F8"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telefono</w:t>
            </w:r>
            <w:proofErr w:type="spellEnd"/>
            <w:r w:rsidRPr="00CB1556">
              <w:rPr>
                <w:rFonts w:ascii="Times New Roman" w:hAnsi="Times New Roman" w:cs="Times New Roman"/>
                <w:sz w:val="14"/>
                <w:szCs w:val="14"/>
              </w:rPr>
              <w:t xml:space="preserve"> UNIQUE</w:t>
            </w:r>
          </w:p>
        </w:tc>
      </w:tr>
      <w:tr w:rsidR="00536F15" w:rsidRPr="00CB1556" w14:paraId="14621802" w14:textId="77777777">
        <w:tblPrEx>
          <w:tblCellMar>
            <w:top w:w="0" w:type="dxa"/>
            <w:bottom w:w="0" w:type="dxa"/>
          </w:tblCellMar>
        </w:tblPrEx>
        <w:tc>
          <w:tcPr>
            <w:tcW w:w="1500" w:type="dxa"/>
            <w:tcMar>
              <w:top w:w="60" w:type="dxa"/>
              <w:left w:w="90" w:type="dxa"/>
              <w:bottom w:w="60" w:type="dxa"/>
              <w:right w:w="90" w:type="dxa"/>
            </w:tcMar>
            <w:vAlign w:val="center"/>
          </w:tcPr>
          <w:p w14:paraId="6EDA317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Mascota</w:t>
            </w:r>
          </w:p>
        </w:tc>
        <w:tc>
          <w:tcPr>
            <w:tcW w:w="4400" w:type="dxa"/>
            <w:tcMar>
              <w:top w:w="60" w:type="dxa"/>
              <w:left w:w="90" w:type="dxa"/>
              <w:bottom w:w="60" w:type="dxa"/>
              <w:right w:w="90" w:type="dxa"/>
            </w:tcMar>
            <w:vAlign w:val="center"/>
          </w:tcPr>
          <w:p w14:paraId="43A80BC1" w14:textId="77777777" w:rsidR="00536F15" w:rsidRPr="00CB1556" w:rsidRDefault="00000000">
            <w:pPr>
              <w:rPr>
                <w:rFonts w:ascii="Times New Roman" w:hAnsi="Times New Roman" w:cs="Times New Roman"/>
                <w:lang w:val="en-US"/>
              </w:rPr>
            </w:pPr>
            <w:proofErr w:type="spellStart"/>
            <w:r w:rsidRPr="00CB1556">
              <w:rPr>
                <w:rFonts w:ascii="Times New Roman" w:hAnsi="Times New Roman" w:cs="Times New Roman"/>
                <w:sz w:val="14"/>
                <w:szCs w:val="14"/>
                <w:lang w:val="en-US"/>
              </w:rPr>
              <w:t>idMascota:int</w:t>
            </w:r>
            <w:proofErr w:type="spell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nombre:string</w:t>
            </w:r>
            <w:proofErr w:type="spellEnd"/>
            <w:proofErr w:type="gram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especie:string</w:t>
            </w:r>
            <w:proofErr w:type="spellEnd"/>
            <w:proofErr w:type="gram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raza:string</w:t>
            </w:r>
            <w:proofErr w:type="spellEnd"/>
            <w:proofErr w:type="gram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sexo:string</w:t>
            </w:r>
            <w:proofErr w:type="spellEnd"/>
            <w:proofErr w:type="gram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fechaNacimiento:date</w:t>
            </w:r>
            <w:proofErr w:type="spellEnd"/>
            <w:proofErr w:type="gram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peso:float</w:t>
            </w:r>
            <w:proofErr w:type="spellEnd"/>
            <w:proofErr w:type="gramEnd"/>
            <w:r w:rsidRPr="00CB1556">
              <w:rPr>
                <w:rFonts w:ascii="Times New Roman" w:hAnsi="Times New Roman" w:cs="Times New Roman"/>
                <w:sz w:val="14"/>
                <w:szCs w:val="14"/>
                <w:lang w:val="en-US"/>
              </w:rPr>
              <w:t xml:space="preserve">, </w:t>
            </w:r>
            <w:proofErr w:type="spellStart"/>
            <w:r w:rsidRPr="00CB1556">
              <w:rPr>
                <w:rFonts w:ascii="Times New Roman" w:hAnsi="Times New Roman" w:cs="Times New Roman"/>
                <w:sz w:val="14"/>
                <w:szCs w:val="14"/>
                <w:lang w:val="en-US"/>
              </w:rPr>
              <w:t>idCliente:int</w:t>
            </w:r>
            <w:proofErr w:type="spellEnd"/>
            <w:r w:rsidRPr="00CB1556">
              <w:rPr>
                <w:rFonts w:ascii="Times New Roman" w:hAnsi="Times New Roman" w:cs="Times New Roman"/>
                <w:sz w:val="14"/>
                <w:szCs w:val="14"/>
                <w:lang w:val="en-US"/>
              </w:rPr>
              <w:t xml:space="preserve"> (FK)</w:t>
            </w:r>
          </w:p>
        </w:tc>
        <w:tc>
          <w:tcPr>
            <w:tcW w:w="1638" w:type="dxa"/>
            <w:tcMar>
              <w:top w:w="60" w:type="dxa"/>
              <w:left w:w="90" w:type="dxa"/>
              <w:bottom w:w="60" w:type="dxa"/>
              <w:right w:w="90" w:type="dxa"/>
            </w:tcMar>
            <w:vAlign w:val="center"/>
          </w:tcPr>
          <w:p w14:paraId="20D7B213"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idMascota</w:t>
            </w:r>
            <w:proofErr w:type="spellEnd"/>
          </w:p>
        </w:tc>
        <w:tc>
          <w:tcPr>
            <w:tcW w:w="2100" w:type="dxa"/>
            <w:tcMar>
              <w:top w:w="60" w:type="dxa"/>
              <w:left w:w="90" w:type="dxa"/>
              <w:bottom w:w="60" w:type="dxa"/>
              <w:right w:w="90" w:type="dxa"/>
            </w:tcMar>
            <w:vAlign w:val="center"/>
          </w:tcPr>
          <w:p w14:paraId="0DD736E8"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idCliente</w:t>
            </w:r>
            <w:proofErr w:type="spellEnd"/>
            <w:r w:rsidRPr="00CB1556">
              <w:rPr>
                <w:rFonts w:ascii="Times New Roman" w:hAnsi="Times New Roman" w:cs="Times New Roman"/>
                <w:sz w:val="14"/>
                <w:szCs w:val="14"/>
              </w:rPr>
              <w:t xml:space="preserve"> NOT NULL</w:t>
            </w:r>
          </w:p>
        </w:tc>
      </w:tr>
      <w:tr w:rsidR="00536F15" w:rsidRPr="00CB1556" w14:paraId="4BFC68CD" w14:textId="77777777">
        <w:tblPrEx>
          <w:tblCellMar>
            <w:top w:w="0" w:type="dxa"/>
            <w:bottom w:w="0" w:type="dxa"/>
          </w:tblCellMar>
        </w:tblPrEx>
        <w:tc>
          <w:tcPr>
            <w:tcW w:w="1500" w:type="dxa"/>
            <w:tcMar>
              <w:top w:w="60" w:type="dxa"/>
              <w:left w:w="90" w:type="dxa"/>
              <w:bottom w:w="60" w:type="dxa"/>
              <w:right w:w="90" w:type="dxa"/>
            </w:tcMar>
            <w:vAlign w:val="center"/>
          </w:tcPr>
          <w:p w14:paraId="123FC146"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HistorialClinico</w:t>
            </w:r>
            <w:proofErr w:type="spellEnd"/>
          </w:p>
        </w:tc>
        <w:tc>
          <w:tcPr>
            <w:tcW w:w="4400" w:type="dxa"/>
            <w:tcMar>
              <w:top w:w="60" w:type="dxa"/>
              <w:left w:w="90" w:type="dxa"/>
              <w:bottom w:w="60" w:type="dxa"/>
              <w:right w:w="90" w:type="dxa"/>
            </w:tcMar>
            <w:vAlign w:val="center"/>
          </w:tcPr>
          <w:p w14:paraId="32E644EA"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idHistorial:int</w:t>
            </w:r>
            <w:proofErr w:type="spell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fechaCreacion:date</w:t>
            </w:r>
            <w:proofErr w:type="spellEnd"/>
            <w:proofErr w:type="gram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observaciones:string</w:t>
            </w:r>
            <w:proofErr w:type="spellEnd"/>
            <w:proofErr w:type="gram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idMascota:int</w:t>
            </w:r>
            <w:proofErr w:type="spellEnd"/>
            <w:r w:rsidRPr="00CB1556">
              <w:rPr>
                <w:rFonts w:ascii="Times New Roman" w:hAnsi="Times New Roman" w:cs="Times New Roman"/>
                <w:sz w:val="14"/>
                <w:szCs w:val="14"/>
              </w:rPr>
              <w:t xml:space="preserve"> (FK)</w:t>
            </w:r>
          </w:p>
        </w:tc>
        <w:tc>
          <w:tcPr>
            <w:tcW w:w="1638" w:type="dxa"/>
            <w:tcMar>
              <w:top w:w="60" w:type="dxa"/>
              <w:left w:w="90" w:type="dxa"/>
              <w:bottom w:w="60" w:type="dxa"/>
              <w:right w:w="90" w:type="dxa"/>
            </w:tcMar>
            <w:vAlign w:val="center"/>
          </w:tcPr>
          <w:p w14:paraId="46EE9E79"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idHistorial</w:t>
            </w:r>
            <w:proofErr w:type="spellEnd"/>
          </w:p>
        </w:tc>
        <w:tc>
          <w:tcPr>
            <w:tcW w:w="2100" w:type="dxa"/>
            <w:tcMar>
              <w:top w:w="60" w:type="dxa"/>
              <w:left w:w="90" w:type="dxa"/>
              <w:bottom w:w="60" w:type="dxa"/>
              <w:right w:w="90" w:type="dxa"/>
            </w:tcMar>
            <w:vAlign w:val="center"/>
          </w:tcPr>
          <w:p w14:paraId="4B425D26"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idMascota</w:t>
            </w:r>
            <w:proofErr w:type="spellEnd"/>
            <w:r w:rsidRPr="00CB1556">
              <w:rPr>
                <w:rFonts w:ascii="Times New Roman" w:hAnsi="Times New Roman" w:cs="Times New Roman"/>
                <w:sz w:val="14"/>
                <w:szCs w:val="14"/>
              </w:rPr>
              <w:t xml:space="preserve"> UNIQUE (relación 1:1)</w:t>
            </w:r>
          </w:p>
        </w:tc>
      </w:tr>
      <w:tr w:rsidR="00536F15" w:rsidRPr="00CB1556" w14:paraId="04B9CB98" w14:textId="77777777">
        <w:tblPrEx>
          <w:tblCellMar>
            <w:top w:w="0" w:type="dxa"/>
            <w:bottom w:w="0" w:type="dxa"/>
          </w:tblCellMar>
        </w:tblPrEx>
        <w:tc>
          <w:tcPr>
            <w:tcW w:w="1500" w:type="dxa"/>
            <w:tcMar>
              <w:top w:w="60" w:type="dxa"/>
              <w:left w:w="90" w:type="dxa"/>
              <w:bottom w:w="60" w:type="dxa"/>
              <w:right w:w="90" w:type="dxa"/>
            </w:tcMar>
            <w:vAlign w:val="center"/>
          </w:tcPr>
          <w:p w14:paraId="2D4D4CD3"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AtencionClinica</w:t>
            </w:r>
            <w:proofErr w:type="spellEnd"/>
          </w:p>
        </w:tc>
        <w:tc>
          <w:tcPr>
            <w:tcW w:w="4400" w:type="dxa"/>
            <w:tcMar>
              <w:top w:w="60" w:type="dxa"/>
              <w:left w:w="90" w:type="dxa"/>
              <w:bottom w:w="60" w:type="dxa"/>
              <w:right w:w="90" w:type="dxa"/>
            </w:tcMar>
            <w:vAlign w:val="center"/>
          </w:tcPr>
          <w:p w14:paraId="09891804"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idAtencion:int</w:t>
            </w:r>
            <w:proofErr w:type="spell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fecha:date</w:t>
            </w:r>
            <w:proofErr w:type="spellEnd"/>
            <w:proofErr w:type="gram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motivoConsulta:string</w:t>
            </w:r>
            <w:proofErr w:type="spellEnd"/>
            <w:proofErr w:type="gram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diagnostico:string</w:t>
            </w:r>
            <w:proofErr w:type="spellEnd"/>
            <w:proofErr w:type="gram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tratamiento:string</w:t>
            </w:r>
            <w:proofErr w:type="spellEnd"/>
            <w:proofErr w:type="gram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observaciones:string</w:t>
            </w:r>
            <w:proofErr w:type="spellEnd"/>
            <w:proofErr w:type="gram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idVeterinario:int</w:t>
            </w:r>
            <w:proofErr w:type="spellEnd"/>
            <w:r w:rsidRPr="00CB1556">
              <w:rPr>
                <w:rFonts w:ascii="Times New Roman" w:hAnsi="Times New Roman" w:cs="Times New Roman"/>
                <w:sz w:val="14"/>
                <w:szCs w:val="14"/>
              </w:rPr>
              <w:t xml:space="preserve"> (FK), </w:t>
            </w:r>
            <w:proofErr w:type="spellStart"/>
            <w:r w:rsidRPr="00CB1556">
              <w:rPr>
                <w:rFonts w:ascii="Times New Roman" w:hAnsi="Times New Roman" w:cs="Times New Roman"/>
                <w:sz w:val="14"/>
                <w:szCs w:val="14"/>
              </w:rPr>
              <w:t>idMascota:int</w:t>
            </w:r>
            <w:proofErr w:type="spellEnd"/>
            <w:r w:rsidRPr="00CB1556">
              <w:rPr>
                <w:rFonts w:ascii="Times New Roman" w:hAnsi="Times New Roman" w:cs="Times New Roman"/>
                <w:sz w:val="14"/>
                <w:szCs w:val="14"/>
              </w:rPr>
              <w:t xml:space="preserve"> (FK), </w:t>
            </w:r>
            <w:proofErr w:type="spellStart"/>
            <w:r w:rsidRPr="00CB1556">
              <w:rPr>
                <w:rFonts w:ascii="Times New Roman" w:hAnsi="Times New Roman" w:cs="Times New Roman"/>
                <w:sz w:val="14"/>
                <w:szCs w:val="14"/>
              </w:rPr>
              <w:t>idHistorial:int</w:t>
            </w:r>
            <w:proofErr w:type="spellEnd"/>
            <w:r w:rsidRPr="00CB1556">
              <w:rPr>
                <w:rFonts w:ascii="Times New Roman" w:hAnsi="Times New Roman" w:cs="Times New Roman"/>
                <w:sz w:val="14"/>
                <w:szCs w:val="14"/>
              </w:rPr>
              <w:t xml:space="preserve"> (FK)</w:t>
            </w:r>
          </w:p>
        </w:tc>
        <w:tc>
          <w:tcPr>
            <w:tcW w:w="1638" w:type="dxa"/>
            <w:tcMar>
              <w:top w:w="60" w:type="dxa"/>
              <w:left w:w="90" w:type="dxa"/>
              <w:bottom w:w="60" w:type="dxa"/>
              <w:right w:w="90" w:type="dxa"/>
            </w:tcMar>
            <w:vAlign w:val="center"/>
          </w:tcPr>
          <w:p w14:paraId="6B6B115D"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idAtencion</w:t>
            </w:r>
            <w:proofErr w:type="spellEnd"/>
          </w:p>
        </w:tc>
        <w:tc>
          <w:tcPr>
            <w:tcW w:w="2100" w:type="dxa"/>
            <w:tcMar>
              <w:top w:w="60" w:type="dxa"/>
              <w:left w:w="90" w:type="dxa"/>
              <w:bottom w:w="60" w:type="dxa"/>
              <w:right w:w="90" w:type="dxa"/>
            </w:tcMar>
            <w:vAlign w:val="center"/>
          </w:tcPr>
          <w:p w14:paraId="05861AA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motivo/diagnóstico/tratamiento NOT NULL</w:t>
            </w:r>
          </w:p>
        </w:tc>
      </w:tr>
      <w:tr w:rsidR="00536F15" w:rsidRPr="00CB1556" w14:paraId="71672829" w14:textId="77777777">
        <w:tblPrEx>
          <w:tblCellMar>
            <w:top w:w="0" w:type="dxa"/>
            <w:bottom w:w="0" w:type="dxa"/>
          </w:tblCellMar>
        </w:tblPrEx>
        <w:tc>
          <w:tcPr>
            <w:tcW w:w="1500" w:type="dxa"/>
            <w:tcMar>
              <w:top w:w="60" w:type="dxa"/>
              <w:left w:w="90" w:type="dxa"/>
              <w:bottom w:w="60" w:type="dxa"/>
              <w:right w:w="90" w:type="dxa"/>
            </w:tcMar>
            <w:vAlign w:val="center"/>
          </w:tcPr>
          <w:p w14:paraId="66C445E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Producto</w:t>
            </w:r>
          </w:p>
        </w:tc>
        <w:tc>
          <w:tcPr>
            <w:tcW w:w="4400" w:type="dxa"/>
            <w:tcMar>
              <w:top w:w="60" w:type="dxa"/>
              <w:left w:w="90" w:type="dxa"/>
              <w:bottom w:w="60" w:type="dxa"/>
              <w:right w:w="90" w:type="dxa"/>
            </w:tcMar>
            <w:vAlign w:val="center"/>
          </w:tcPr>
          <w:p w14:paraId="12BABE42" w14:textId="77777777" w:rsidR="00536F15" w:rsidRPr="00CB1556" w:rsidRDefault="00000000">
            <w:pPr>
              <w:rPr>
                <w:rFonts w:ascii="Times New Roman" w:hAnsi="Times New Roman" w:cs="Times New Roman"/>
                <w:lang w:val="en-US"/>
              </w:rPr>
            </w:pPr>
            <w:proofErr w:type="spellStart"/>
            <w:r w:rsidRPr="00CB1556">
              <w:rPr>
                <w:rFonts w:ascii="Times New Roman" w:hAnsi="Times New Roman" w:cs="Times New Roman"/>
                <w:sz w:val="14"/>
                <w:szCs w:val="14"/>
                <w:lang w:val="en-US"/>
              </w:rPr>
              <w:t>idProducto:int</w:t>
            </w:r>
            <w:proofErr w:type="spell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nombre:string</w:t>
            </w:r>
            <w:proofErr w:type="spellEnd"/>
            <w:proofErr w:type="gram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tipo:string</w:t>
            </w:r>
            <w:proofErr w:type="spellEnd"/>
            <w:proofErr w:type="gramEnd"/>
            <w:r w:rsidRPr="00CB1556">
              <w:rPr>
                <w:rFonts w:ascii="Times New Roman" w:hAnsi="Times New Roman" w:cs="Times New Roman"/>
                <w:sz w:val="14"/>
                <w:szCs w:val="14"/>
                <w:lang w:val="en-US"/>
              </w:rPr>
              <w:t xml:space="preserve">, </w:t>
            </w:r>
            <w:proofErr w:type="spellStart"/>
            <w:r w:rsidRPr="00CB1556">
              <w:rPr>
                <w:rFonts w:ascii="Times New Roman" w:hAnsi="Times New Roman" w:cs="Times New Roman"/>
                <w:sz w:val="14"/>
                <w:szCs w:val="14"/>
                <w:lang w:val="en-US"/>
              </w:rPr>
              <w:t>stock:int</w:t>
            </w:r>
            <w:proofErr w:type="spell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fechaVencimiento:date</w:t>
            </w:r>
            <w:proofErr w:type="spellEnd"/>
            <w:proofErr w:type="gramEnd"/>
            <w:r w:rsidRPr="00CB1556">
              <w:rPr>
                <w:rFonts w:ascii="Times New Roman" w:hAnsi="Times New Roman" w:cs="Times New Roman"/>
                <w:sz w:val="14"/>
                <w:szCs w:val="14"/>
                <w:lang w:val="en-US"/>
              </w:rPr>
              <w:t xml:space="preserve">, </w:t>
            </w:r>
            <w:proofErr w:type="spellStart"/>
            <w:r w:rsidRPr="00CB1556">
              <w:rPr>
                <w:rFonts w:ascii="Times New Roman" w:hAnsi="Times New Roman" w:cs="Times New Roman"/>
                <w:sz w:val="14"/>
                <w:szCs w:val="14"/>
                <w:lang w:val="en-US"/>
              </w:rPr>
              <w:t>umbralMinimo:int</w:t>
            </w:r>
            <w:proofErr w:type="spellEnd"/>
            <w:r w:rsidRPr="00CB1556">
              <w:rPr>
                <w:rFonts w:ascii="Times New Roman" w:hAnsi="Times New Roman" w:cs="Times New Roman"/>
                <w:sz w:val="14"/>
                <w:szCs w:val="14"/>
                <w:lang w:val="en-US"/>
              </w:rPr>
              <w:t xml:space="preserve">, </w:t>
            </w:r>
            <w:proofErr w:type="spellStart"/>
            <w:r w:rsidRPr="00CB1556">
              <w:rPr>
                <w:rFonts w:ascii="Times New Roman" w:hAnsi="Times New Roman" w:cs="Times New Roman"/>
                <w:sz w:val="14"/>
                <w:szCs w:val="14"/>
                <w:lang w:val="en-US"/>
              </w:rPr>
              <w:t>idInventario:int</w:t>
            </w:r>
            <w:proofErr w:type="spellEnd"/>
            <w:r w:rsidRPr="00CB1556">
              <w:rPr>
                <w:rFonts w:ascii="Times New Roman" w:hAnsi="Times New Roman" w:cs="Times New Roman"/>
                <w:sz w:val="14"/>
                <w:szCs w:val="14"/>
                <w:lang w:val="en-US"/>
              </w:rPr>
              <w:t xml:space="preserve"> (FK)</w:t>
            </w:r>
          </w:p>
        </w:tc>
        <w:tc>
          <w:tcPr>
            <w:tcW w:w="1638" w:type="dxa"/>
            <w:tcMar>
              <w:top w:w="60" w:type="dxa"/>
              <w:left w:w="90" w:type="dxa"/>
              <w:bottom w:w="60" w:type="dxa"/>
              <w:right w:w="90" w:type="dxa"/>
            </w:tcMar>
            <w:vAlign w:val="center"/>
          </w:tcPr>
          <w:p w14:paraId="2121AFD0"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idProducto</w:t>
            </w:r>
            <w:proofErr w:type="spellEnd"/>
          </w:p>
        </w:tc>
        <w:tc>
          <w:tcPr>
            <w:tcW w:w="2100" w:type="dxa"/>
            <w:tcMar>
              <w:top w:w="60" w:type="dxa"/>
              <w:left w:w="90" w:type="dxa"/>
              <w:bottom w:w="60" w:type="dxa"/>
              <w:right w:w="90" w:type="dxa"/>
            </w:tcMar>
            <w:vAlign w:val="center"/>
          </w:tcPr>
          <w:p w14:paraId="24627D2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stock &gt;= 0</w:t>
            </w:r>
          </w:p>
        </w:tc>
      </w:tr>
      <w:tr w:rsidR="00536F15" w:rsidRPr="00CB1556" w14:paraId="1895B25D" w14:textId="77777777">
        <w:tblPrEx>
          <w:tblCellMar>
            <w:top w:w="0" w:type="dxa"/>
            <w:bottom w:w="0" w:type="dxa"/>
          </w:tblCellMar>
        </w:tblPrEx>
        <w:tc>
          <w:tcPr>
            <w:tcW w:w="1500" w:type="dxa"/>
            <w:tcMar>
              <w:top w:w="60" w:type="dxa"/>
              <w:left w:w="90" w:type="dxa"/>
              <w:bottom w:w="60" w:type="dxa"/>
              <w:right w:w="90" w:type="dxa"/>
            </w:tcMar>
            <w:vAlign w:val="center"/>
          </w:tcPr>
          <w:p w14:paraId="1D7CB08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Inventario</w:t>
            </w:r>
          </w:p>
        </w:tc>
        <w:tc>
          <w:tcPr>
            <w:tcW w:w="4400" w:type="dxa"/>
            <w:tcMar>
              <w:top w:w="60" w:type="dxa"/>
              <w:left w:w="90" w:type="dxa"/>
              <w:bottom w:w="60" w:type="dxa"/>
              <w:right w:w="90" w:type="dxa"/>
            </w:tcMar>
            <w:vAlign w:val="center"/>
          </w:tcPr>
          <w:p w14:paraId="538DA3E1"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idInventario:int</w:t>
            </w:r>
            <w:proofErr w:type="spell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ubicacion:string</w:t>
            </w:r>
            <w:proofErr w:type="spellEnd"/>
            <w:proofErr w:type="gram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fechaActualizacion:date</w:t>
            </w:r>
            <w:proofErr w:type="spellEnd"/>
            <w:proofErr w:type="gram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idAdministrador:int</w:t>
            </w:r>
            <w:proofErr w:type="spellEnd"/>
            <w:r w:rsidRPr="00CB1556">
              <w:rPr>
                <w:rFonts w:ascii="Times New Roman" w:hAnsi="Times New Roman" w:cs="Times New Roman"/>
                <w:sz w:val="14"/>
                <w:szCs w:val="14"/>
              </w:rPr>
              <w:t xml:space="preserve"> (FK)</w:t>
            </w:r>
          </w:p>
        </w:tc>
        <w:tc>
          <w:tcPr>
            <w:tcW w:w="1638" w:type="dxa"/>
            <w:tcMar>
              <w:top w:w="60" w:type="dxa"/>
              <w:left w:w="90" w:type="dxa"/>
              <w:bottom w:w="60" w:type="dxa"/>
              <w:right w:w="90" w:type="dxa"/>
            </w:tcMar>
            <w:vAlign w:val="center"/>
          </w:tcPr>
          <w:p w14:paraId="7BD4D157"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idInventario</w:t>
            </w:r>
            <w:proofErr w:type="spellEnd"/>
          </w:p>
        </w:tc>
        <w:tc>
          <w:tcPr>
            <w:tcW w:w="2100" w:type="dxa"/>
            <w:tcMar>
              <w:top w:w="60" w:type="dxa"/>
              <w:left w:w="90" w:type="dxa"/>
              <w:bottom w:w="60" w:type="dxa"/>
              <w:right w:w="90" w:type="dxa"/>
            </w:tcMar>
            <w:vAlign w:val="center"/>
          </w:tcPr>
          <w:p w14:paraId="2E6FF84F"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idAdministrador</w:t>
            </w:r>
            <w:proofErr w:type="spellEnd"/>
            <w:r w:rsidRPr="00CB1556">
              <w:rPr>
                <w:rFonts w:ascii="Times New Roman" w:hAnsi="Times New Roman" w:cs="Times New Roman"/>
                <w:sz w:val="14"/>
                <w:szCs w:val="14"/>
              </w:rPr>
              <w:t xml:space="preserve"> UNIQUE (relación 1:1)</w:t>
            </w:r>
          </w:p>
        </w:tc>
      </w:tr>
      <w:tr w:rsidR="00536F15" w:rsidRPr="00CB1556" w14:paraId="40DA9875" w14:textId="77777777">
        <w:tblPrEx>
          <w:tblCellMar>
            <w:top w:w="0" w:type="dxa"/>
            <w:bottom w:w="0" w:type="dxa"/>
          </w:tblCellMar>
        </w:tblPrEx>
        <w:tc>
          <w:tcPr>
            <w:tcW w:w="1500" w:type="dxa"/>
            <w:tcMar>
              <w:top w:w="60" w:type="dxa"/>
              <w:left w:w="90" w:type="dxa"/>
              <w:bottom w:w="60" w:type="dxa"/>
              <w:right w:w="90" w:type="dxa"/>
            </w:tcMar>
            <w:vAlign w:val="center"/>
          </w:tcPr>
          <w:p w14:paraId="41E84E16"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Notificacion</w:t>
            </w:r>
            <w:proofErr w:type="spellEnd"/>
          </w:p>
        </w:tc>
        <w:tc>
          <w:tcPr>
            <w:tcW w:w="4400" w:type="dxa"/>
            <w:tcMar>
              <w:top w:w="60" w:type="dxa"/>
              <w:left w:w="90" w:type="dxa"/>
              <w:bottom w:w="60" w:type="dxa"/>
              <w:right w:w="90" w:type="dxa"/>
            </w:tcMar>
            <w:vAlign w:val="center"/>
          </w:tcPr>
          <w:p w14:paraId="08087398"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idNotificacion:int</w:t>
            </w:r>
            <w:proofErr w:type="spell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mensaje:string</w:t>
            </w:r>
            <w:proofErr w:type="spellEnd"/>
            <w:proofErr w:type="gram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fecha:date</w:t>
            </w:r>
            <w:proofErr w:type="spellEnd"/>
            <w:proofErr w:type="gram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estado:string</w:t>
            </w:r>
            <w:proofErr w:type="spellEnd"/>
            <w:proofErr w:type="gram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tipo:string</w:t>
            </w:r>
            <w:proofErr w:type="spellEnd"/>
            <w:proofErr w:type="gram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idInventario:int</w:t>
            </w:r>
            <w:proofErr w:type="spellEnd"/>
            <w:r w:rsidRPr="00CB1556">
              <w:rPr>
                <w:rFonts w:ascii="Times New Roman" w:hAnsi="Times New Roman" w:cs="Times New Roman"/>
                <w:sz w:val="14"/>
                <w:szCs w:val="14"/>
              </w:rPr>
              <w:t xml:space="preserve"> (FK)</w:t>
            </w:r>
          </w:p>
        </w:tc>
        <w:tc>
          <w:tcPr>
            <w:tcW w:w="1638" w:type="dxa"/>
            <w:tcMar>
              <w:top w:w="60" w:type="dxa"/>
              <w:left w:w="90" w:type="dxa"/>
              <w:bottom w:w="60" w:type="dxa"/>
              <w:right w:w="90" w:type="dxa"/>
            </w:tcMar>
            <w:vAlign w:val="center"/>
          </w:tcPr>
          <w:p w14:paraId="47473A47"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idNotificacion</w:t>
            </w:r>
            <w:proofErr w:type="spellEnd"/>
          </w:p>
        </w:tc>
        <w:tc>
          <w:tcPr>
            <w:tcW w:w="2100" w:type="dxa"/>
            <w:tcMar>
              <w:top w:w="60" w:type="dxa"/>
              <w:left w:w="90" w:type="dxa"/>
              <w:bottom w:w="60" w:type="dxa"/>
              <w:right w:w="90" w:type="dxa"/>
            </w:tcMar>
            <w:vAlign w:val="center"/>
          </w:tcPr>
          <w:p w14:paraId="1293882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estado </w:t>
            </w:r>
            <w:proofErr w:type="gramStart"/>
            <w:r w:rsidRPr="00CB1556">
              <w:rPr>
                <w:rFonts w:ascii="Times New Roman" w:hAnsi="Times New Roman" w:cs="Times New Roman"/>
                <w:sz w:val="14"/>
                <w:szCs w:val="14"/>
              </w:rPr>
              <w:t>ENUM(</w:t>
            </w:r>
            <w:proofErr w:type="gramEnd"/>
            <w:r w:rsidRPr="00CB1556">
              <w:rPr>
                <w:rFonts w:ascii="Times New Roman" w:hAnsi="Times New Roman" w:cs="Times New Roman"/>
                <w:sz w:val="14"/>
                <w:szCs w:val="14"/>
              </w:rPr>
              <w:t>pendiente, vista)</w:t>
            </w:r>
          </w:p>
        </w:tc>
      </w:tr>
      <w:tr w:rsidR="00536F15" w:rsidRPr="00CB1556" w14:paraId="03FE9FA0" w14:textId="77777777">
        <w:tblPrEx>
          <w:tblCellMar>
            <w:top w:w="0" w:type="dxa"/>
            <w:bottom w:w="0" w:type="dxa"/>
          </w:tblCellMar>
        </w:tblPrEx>
        <w:tc>
          <w:tcPr>
            <w:tcW w:w="1500" w:type="dxa"/>
            <w:tcMar>
              <w:top w:w="60" w:type="dxa"/>
              <w:left w:w="90" w:type="dxa"/>
              <w:bottom w:w="60" w:type="dxa"/>
              <w:right w:w="90" w:type="dxa"/>
            </w:tcMar>
            <w:vAlign w:val="center"/>
          </w:tcPr>
          <w:p w14:paraId="1D179001"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SugerenciaIA</w:t>
            </w:r>
            <w:proofErr w:type="spellEnd"/>
          </w:p>
        </w:tc>
        <w:tc>
          <w:tcPr>
            <w:tcW w:w="4400" w:type="dxa"/>
            <w:tcMar>
              <w:top w:w="60" w:type="dxa"/>
              <w:left w:w="90" w:type="dxa"/>
              <w:bottom w:w="60" w:type="dxa"/>
              <w:right w:w="90" w:type="dxa"/>
            </w:tcMar>
            <w:vAlign w:val="center"/>
          </w:tcPr>
          <w:p w14:paraId="2BFC457D"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idSugerencia:int</w:t>
            </w:r>
            <w:proofErr w:type="spell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fechaGeneracion:date</w:t>
            </w:r>
            <w:proofErr w:type="spellEnd"/>
            <w:proofErr w:type="gram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diagnosticoSugerido:string</w:t>
            </w:r>
            <w:proofErr w:type="spellEnd"/>
            <w:proofErr w:type="gram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nivelConfianza:float</w:t>
            </w:r>
            <w:proofErr w:type="spellEnd"/>
            <w:proofErr w:type="gram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estado:string</w:t>
            </w:r>
            <w:proofErr w:type="spellEnd"/>
            <w:proofErr w:type="gram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idAtencion:int</w:t>
            </w:r>
            <w:proofErr w:type="spellEnd"/>
            <w:r w:rsidRPr="00CB1556">
              <w:rPr>
                <w:rFonts w:ascii="Times New Roman" w:hAnsi="Times New Roman" w:cs="Times New Roman"/>
                <w:sz w:val="14"/>
                <w:szCs w:val="14"/>
              </w:rPr>
              <w:t xml:space="preserve"> (FK), </w:t>
            </w:r>
            <w:proofErr w:type="spellStart"/>
            <w:r w:rsidRPr="00CB1556">
              <w:rPr>
                <w:rFonts w:ascii="Times New Roman" w:hAnsi="Times New Roman" w:cs="Times New Roman"/>
                <w:sz w:val="14"/>
                <w:szCs w:val="14"/>
              </w:rPr>
              <w:t>idVeterinario:int</w:t>
            </w:r>
            <w:proofErr w:type="spellEnd"/>
            <w:r w:rsidRPr="00CB1556">
              <w:rPr>
                <w:rFonts w:ascii="Times New Roman" w:hAnsi="Times New Roman" w:cs="Times New Roman"/>
                <w:sz w:val="14"/>
                <w:szCs w:val="14"/>
              </w:rPr>
              <w:t xml:space="preserve"> (FK)</w:t>
            </w:r>
          </w:p>
        </w:tc>
        <w:tc>
          <w:tcPr>
            <w:tcW w:w="1638" w:type="dxa"/>
            <w:tcMar>
              <w:top w:w="60" w:type="dxa"/>
              <w:left w:w="90" w:type="dxa"/>
              <w:bottom w:w="60" w:type="dxa"/>
              <w:right w:w="90" w:type="dxa"/>
            </w:tcMar>
            <w:vAlign w:val="center"/>
          </w:tcPr>
          <w:p w14:paraId="08029F0F"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idSugerencia</w:t>
            </w:r>
            <w:proofErr w:type="spellEnd"/>
          </w:p>
        </w:tc>
        <w:tc>
          <w:tcPr>
            <w:tcW w:w="2100" w:type="dxa"/>
            <w:tcMar>
              <w:top w:w="60" w:type="dxa"/>
              <w:left w:w="90" w:type="dxa"/>
              <w:bottom w:w="60" w:type="dxa"/>
              <w:right w:w="90" w:type="dxa"/>
            </w:tcMar>
            <w:vAlign w:val="center"/>
          </w:tcPr>
          <w:p w14:paraId="679CC35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estado </w:t>
            </w:r>
            <w:proofErr w:type="gramStart"/>
            <w:r w:rsidRPr="00CB1556">
              <w:rPr>
                <w:rFonts w:ascii="Times New Roman" w:hAnsi="Times New Roman" w:cs="Times New Roman"/>
                <w:sz w:val="14"/>
                <w:szCs w:val="14"/>
              </w:rPr>
              <w:t>ENUM(</w:t>
            </w:r>
            <w:proofErr w:type="gramEnd"/>
            <w:r w:rsidRPr="00CB1556">
              <w:rPr>
                <w:rFonts w:ascii="Times New Roman" w:hAnsi="Times New Roman" w:cs="Times New Roman"/>
                <w:sz w:val="14"/>
                <w:szCs w:val="14"/>
              </w:rPr>
              <w:t>pendiente, aceptada, rechazada, modificada)</w:t>
            </w:r>
          </w:p>
        </w:tc>
      </w:tr>
      <w:tr w:rsidR="00536F15" w:rsidRPr="00CB1556" w14:paraId="0D94B80B" w14:textId="77777777">
        <w:tblPrEx>
          <w:tblCellMar>
            <w:top w:w="0" w:type="dxa"/>
            <w:bottom w:w="0" w:type="dxa"/>
          </w:tblCellMar>
        </w:tblPrEx>
        <w:tc>
          <w:tcPr>
            <w:tcW w:w="1500" w:type="dxa"/>
            <w:tcMar>
              <w:top w:w="60" w:type="dxa"/>
              <w:left w:w="90" w:type="dxa"/>
              <w:bottom w:w="60" w:type="dxa"/>
              <w:right w:w="90" w:type="dxa"/>
            </w:tcMar>
            <w:vAlign w:val="center"/>
          </w:tcPr>
          <w:p w14:paraId="5A3E6762"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ReferenciaBibliografica</w:t>
            </w:r>
            <w:proofErr w:type="spellEnd"/>
          </w:p>
        </w:tc>
        <w:tc>
          <w:tcPr>
            <w:tcW w:w="4400" w:type="dxa"/>
            <w:tcMar>
              <w:top w:w="60" w:type="dxa"/>
              <w:left w:w="90" w:type="dxa"/>
              <w:bottom w:w="60" w:type="dxa"/>
              <w:right w:w="90" w:type="dxa"/>
            </w:tcMar>
            <w:vAlign w:val="center"/>
          </w:tcPr>
          <w:p w14:paraId="27110587" w14:textId="77777777" w:rsidR="00536F15" w:rsidRPr="00CB1556" w:rsidRDefault="00000000">
            <w:pPr>
              <w:rPr>
                <w:rFonts w:ascii="Times New Roman" w:hAnsi="Times New Roman" w:cs="Times New Roman"/>
                <w:lang w:val="en-US"/>
              </w:rPr>
            </w:pPr>
            <w:proofErr w:type="spellStart"/>
            <w:r w:rsidRPr="00CB1556">
              <w:rPr>
                <w:rFonts w:ascii="Times New Roman" w:hAnsi="Times New Roman" w:cs="Times New Roman"/>
                <w:sz w:val="14"/>
                <w:szCs w:val="14"/>
                <w:lang w:val="en-US"/>
              </w:rPr>
              <w:t>idReferencia:int</w:t>
            </w:r>
            <w:proofErr w:type="spell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titulo:string</w:t>
            </w:r>
            <w:proofErr w:type="spellEnd"/>
            <w:proofErr w:type="gram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autores:string</w:t>
            </w:r>
            <w:proofErr w:type="spellEnd"/>
            <w:proofErr w:type="gramEnd"/>
            <w:r w:rsidRPr="00CB1556">
              <w:rPr>
                <w:rFonts w:ascii="Times New Roman" w:hAnsi="Times New Roman" w:cs="Times New Roman"/>
                <w:sz w:val="14"/>
                <w:szCs w:val="14"/>
                <w:lang w:val="en-US"/>
              </w:rPr>
              <w:t xml:space="preserve">, </w:t>
            </w:r>
            <w:proofErr w:type="spellStart"/>
            <w:r w:rsidRPr="00CB1556">
              <w:rPr>
                <w:rFonts w:ascii="Times New Roman" w:hAnsi="Times New Roman" w:cs="Times New Roman"/>
                <w:sz w:val="14"/>
                <w:szCs w:val="14"/>
                <w:lang w:val="en-US"/>
              </w:rPr>
              <w:t>anio:int</w:t>
            </w:r>
            <w:proofErr w:type="spell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fuente:string</w:t>
            </w:r>
            <w:proofErr w:type="spellEnd"/>
            <w:proofErr w:type="gramEnd"/>
          </w:p>
        </w:tc>
        <w:tc>
          <w:tcPr>
            <w:tcW w:w="1638" w:type="dxa"/>
            <w:tcMar>
              <w:top w:w="60" w:type="dxa"/>
              <w:left w:w="90" w:type="dxa"/>
              <w:bottom w:w="60" w:type="dxa"/>
              <w:right w:w="90" w:type="dxa"/>
            </w:tcMar>
            <w:vAlign w:val="center"/>
          </w:tcPr>
          <w:p w14:paraId="530DC73C"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idReferencia</w:t>
            </w:r>
            <w:proofErr w:type="spellEnd"/>
          </w:p>
        </w:tc>
        <w:tc>
          <w:tcPr>
            <w:tcW w:w="2100" w:type="dxa"/>
            <w:tcMar>
              <w:top w:w="60" w:type="dxa"/>
              <w:left w:w="90" w:type="dxa"/>
              <w:bottom w:w="60" w:type="dxa"/>
              <w:right w:w="90" w:type="dxa"/>
            </w:tcMar>
            <w:vAlign w:val="center"/>
          </w:tcPr>
          <w:p w14:paraId="52A135AB"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titulo</w:t>
            </w:r>
            <w:proofErr w:type="spellEnd"/>
            <w:r w:rsidRPr="00CB1556">
              <w:rPr>
                <w:rFonts w:ascii="Times New Roman" w:hAnsi="Times New Roman" w:cs="Times New Roman"/>
                <w:sz w:val="14"/>
                <w:szCs w:val="14"/>
              </w:rPr>
              <w:t xml:space="preserve"> NOT NULL</w:t>
            </w:r>
          </w:p>
        </w:tc>
      </w:tr>
      <w:tr w:rsidR="00536F15" w:rsidRPr="00CB1556" w14:paraId="2AF98166" w14:textId="77777777">
        <w:tblPrEx>
          <w:tblCellMar>
            <w:top w:w="0" w:type="dxa"/>
            <w:bottom w:w="0" w:type="dxa"/>
          </w:tblCellMar>
        </w:tblPrEx>
        <w:tc>
          <w:tcPr>
            <w:tcW w:w="1500" w:type="dxa"/>
            <w:tcMar>
              <w:top w:w="60" w:type="dxa"/>
              <w:left w:w="90" w:type="dxa"/>
              <w:bottom w:w="60" w:type="dxa"/>
              <w:right w:w="90" w:type="dxa"/>
            </w:tcMar>
            <w:vAlign w:val="center"/>
          </w:tcPr>
          <w:p w14:paraId="1D652616"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ConsumoProducto</w:t>
            </w:r>
            <w:proofErr w:type="spellEnd"/>
            <w:r w:rsidRPr="00CB1556">
              <w:rPr>
                <w:rFonts w:ascii="Times New Roman" w:hAnsi="Times New Roman" w:cs="Times New Roman"/>
                <w:sz w:val="14"/>
                <w:szCs w:val="14"/>
              </w:rPr>
              <w:t xml:space="preserve"> (asociativa </w:t>
            </w:r>
            <w:proofErr w:type="gramStart"/>
            <w:r w:rsidRPr="00CB1556">
              <w:rPr>
                <w:rFonts w:ascii="Times New Roman" w:hAnsi="Times New Roman" w:cs="Times New Roman"/>
                <w:sz w:val="14"/>
                <w:szCs w:val="14"/>
              </w:rPr>
              <w:t>M:N</w:t>
            </w:r>
            <w:proofErr w:type="gramEnd"/>
            <w:r w:rsidRPr="00CB1556">
              <w:rPr>
                <w:rFonts w:ascii="Times New Roman" w:hAnsi="Times New Roman" w:cs="Times New Roman"/>
                <w:sz w:val="14"/>
                <w:szCs w:val="14"/>
              </w:rPr>
              <w:t>)</w:t>
            </w:r>
          </w:p>
        </w:tc>
        <w:tc>
          <w:tcPr>
            <w:tcW w:w="4400" w:type="dxa"/>
            <w:tcMar>
              <w:top w:w="60" w:type="dxa"/>
              <w:left w:w="90" w:type="dxa"/>
              <w:bottom w:w="60" w:type="dxa"/>
              <w:right w:w="90" w:type="dxa"/>
            </w:tcMar>
            <w:vAlign w:val="center"/>
          </w:tcPr>
          <w:p w14:paraId="4C72D449" w14:textId="77777777" w:rsidR="00536F15" w:rsidRPr="00CB1556" w:rsidRDefault="00000000">
            <w:pPr>
              <w:rPr>
                <w:rFonts w:ascii="Times New Roman" w:hAnsi="Times New Roman" w:cs="Times New Roman"/>
                <w:lang w:val="en-US"/>
              </w:rPr>
            </w:pPr>
            <w:proofErr w:type="spellStart"/>
            <w:r w:rsidRPr="00CB1556">
              <w:rPr>
                <w:rFonts w:ascii="Times New Roman" w:hAnsi="Times New Roman" w:cs="Times New Roman"/>
                <w:sz w:val="14"/>
                <w:szCs w:val="14"/>
                <w:lang w:val="en-US"/>
              </w:rPr>
              <w:t>idAtencion:int</w:t>
            </w:r>
            <w:proofErr w:type="spellEnd"/>
            <w:r w:rsidRPr="00CB1556">
              <w:rPr>
                <w:rFonts w:ascii="Times New Roman" w:hAnsi="Times New Roman" w:cs="Times New Roman"/>
                <w:sz w:val="14"/>
                <w:szCs w:val="14"/>
                <w:lang w:val="en-US"/>
              </w:rPr>
              <w:t xml:space="preserve"> (FK), </w:t>
            </w:r>
            <w:proofErr w:type="spellStart"/>
            <w:r w:rsidRPr="00CB1556">
              <w:rPr>
                <w:rFonts w:ascii="Times New Roman" w:hAnsi="Times New Roman" w:cs="Times New Roman"/>
                <w:sz w:val="14"/>
                <w:szCs w:val="14"/>
                <w:lang w:val="en-US"/>
              </w:rPr>
              <w:t>idProducto:int</w:t>
            </w:r>
            <w:proofErr w:type="spellEnd"/>
            <w:r w:rsidRPr="00CB1556">
              <w:rPr>
                <w:rFonts w:ascii="Times New Roman" w:hAnsi="Times New Roman" w:cs="Times New Roman"/>
                <w:sz w:val="14"/>
                <w:szCs w:val="14"/>
                <w:lang w:val="en-US"/>
              </w:rPr>
              <w:t xml:space="preserve"> (FK), </w:t>
            </w:r>
            <w:proofErr w:type="spellStart"/>
            <w:r w:rsidRPr="00CB1556">
              <w:rPr>
                <w:rFonts w:ascii="Times New Roman" w:hAnsi="Times New Roman" w:cs="Times New Roman"/>
                <w:sz w:val="14"/>
                <w:szCs w:val="14"/>
                <w:lang w:val="en-US"/>
              </w:rPr>
              <w:t>cantidad:int</w:t>
            </w:r>
            <w:proofErr w:type="spellEnd"/>
            <w:r w:rsidRPr="00CB1556">
              <w:rPr>
                <w:rFonts w:ascii="Times New Roman" w:hAnsi="Times New Roman" w:cs="Times New Roman"/>
                <w:sz w:val="14"/>
                <w:szCs w:val="14"/>
                <w:lang w:val="en-US"/>
              </w:rPr>
              <w:t xml:space="preserve">, </w:t>
            </w:r>
            <w:proofErr w:type="spellStart"/>
            <w:proofErr w:type="gramStart"/>
            <w:r w:rsidRPr="00CB1556">
              <w:rPr>
                <w:rFonts w:ascii="Times New Roman" w:hAnsi="Times New Roman" w:cs="Times New Roman"/>
                <w:sz w:val="14"/>
                <w:szCs w:val="14"/>
                <w:lang w:val="en-US"/>
              </w:rPr>
              <w:t>dosis:string</w:t>
            </w:r>
            <w:proofErr w:type="spellEnd"/>
            <w:proofErr w:type="gramEnd"/>
          </w:p>
        </w:tc>
        <w:tc>
          <w:tcPr>
            <w:tcW w:w="1638" w:type="dxa"/>
            <w:tcMar>
              <w:top w:w="60" w:type="dxa"/>
              <w:left w:w="90" w:type="dxa"/>
              <w:bottom w:w="60" w:type="dxa"/>
              <w:right w:w="90" w:type="dxa"/>
            </w:tcMar>
            <w:vAlign w:val="center"/>
          </w:tcPr>
          <w:p w14:paraId="6C46DA7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w:t>
            </w:r>
            <w:proofErr w:type="spellStart"/>
            <w:r w:rsidRPr="00CB1556">
              <w:rPr>
                <w:rFonts w:ascii="Times New Roman" w:hAnsi="Times New Roman" w:cs="Times New Roman"/>
                <w:sz w:val="14"/>
                <w:szCs w:val="14"/>
              </w:rPr>
              <w:t>idAtencion</w:t>
            </w:r>
            <w:proofErr w:type="spell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idProducto</w:t>
            </w:r>
            <w:proofErr w:type="spellEnd"/>
            <w:r w:rsidRPr="00CB1556">
              <w:rPr>
                <w:rFonts w:ascii="Times New Roman" w:hAnsi="Times New Roman" w:cs="Times New Roman"/>
                <w:sz w:val="14"/>
                <w:szCs w:val="14"/>
              </w:rPr>
              <w:t>)</w:t>
            </w:r>
          </w:p>
        </w:tc>
        <w:tc>
          <w:tcPr>
            <w:tcW w:w="2100" w:type="dxa"/>
            <w:tcMar>
              <w:top w:w="60" w:type="dxa"/>
              <w:left w:w="90" w:type="dxa"/>
              <w:bottom w:w="60" w:type="dxa"/>
              <w:right w:w="90" w:type="dxa"/>
            </w:tcMar>
            <w:vAlign w:val="center"/>
          </w:tcPr>
          <w:p w14:paraId="75391C2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cantidad &gt; 0</w:t>
            </w:r>
          </w:p>
        </w:tc>
      </w:tr>
      <w:tr w:rsidR="00536F15" w:rsidRPr="00CB1556" w14:paraId="05F9C3DE" w14:textId="77777777">
        <w:tblPrEx>
          <w:tblCellMar>
            <w:top w:w="0" w:type="dxa"/>
            <w:bottom w:w="0" w:type="dxa"/>
          </w:tblCellMar>
        </w:tblPrEx>
        <w:tc>
          <w:tcPr>
            <w:tcW w:w="1500" w:type="dxa"/>
            <w:tcMar>
              <w:top w:w="60" w:type="dxa"/>
              <w:left w:w="90" w:type="dxa"/>
              <w:bottom w:w="60" w:type="dxa"/>
              <w:right w:w="90" w:type="dxa"/>
            </w:tcMar>
            <w:vAlign w:val="center"/>
          </w:tcPr>
          <w:p w14:paraId="40E5E452"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SugerenciaReferencia</w:t>
            </w:r>
            <w:proofErr w:type="spellEnd"/>
            <w:r w:rsidRPr="00CB1556">
              <w:rPr>
                <w:rFonts w:ascii="Times New Roman" w:hAnsi="Times New Roman" w:cs="Times New Roman"/>
                <w:sz w:val="14"/>
                <w:szCs w:val="14"/>
              </w:rPr>
              <w:t xml:space="preserve"> (asociativa </w:t>
            </w:r>
            <w:proofErr w:type="gramStart"/>
            <w:r w:rsidRPr="00CB1556">
              <w:rPr>
                <w:rFonts w:ascii="Times New Roman" w:hAnsi="Times New Roman" w:cs="Times New Roman"/>
                <w:sz w:val="14"/>
                <w:szCs w:val="14"/>
              </w:rPr>
              <w:t>M:N</w:t>
            </w:r>
            <w:proofErr w:type="gramEnd"/>
            <w:r w:rsidRPr="00CB1556">
              <w:rPr>
                <w:rFonts w:ascii="Times New Roman" w:hAnsi="Times New Roman" w:cs="Times New Roman"/>
                <w:sz w:val="14"/>
                <w:szCs w:val="14"/>
              </w:rPr>
              <w:t>)</w:t>
            </w:r>
          </w:p>
        </w:tc>
        <w:tc>
          <w:tcPr>
            <w:tcW w:w="4400" w:type="dxa"/>
            <w:tcMar>
              <w:top w:w="60" w:type="dxa"/>
              <w:left w:w="90" w:type="dxa"/>
              <w:bottom w:w="60" w:type="dxa"/>
              <w:right w:w="90" w:type="dxa"/>
            </w:tcMar>
            <w:vAlign w:val="center"/>
          </w:tcPr>
          <w:p w14:paraId="4E74F574"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idSugerencia:int</w:t>
            </w:r>
            <w:proofErr w:type="spellEnd"/>
            <w:r w:rsidRPr="00CB1556">
              <w:rPr>
                <w:rFonts w:ascii="Times New Roman" w:hAnsi="Times New Roman" w:cs="Times New Roman"/>
                <w:sz w:val="14"/>
                <w:szCs w:val="14"/>
              </w:rPr>
              <w:t xml:space="preserve"> (FK), </w:t>
            </w:r>
            <w:proofErr w:type="spellStart"/>
            <w:r w:rsidRPr="00CB1556">
              <w:rPr>
                <w:rFonts w:ascii="Times New Roman" w:hAnsi="Times New Roman" w:cs="Times New Roman"/>
                <w:sz w:val="14"/>
                <w:szCs w:val="14"/>
              </w:rPr>
              <w:t>idReferencia:int</w:t>
            </w:r>
            <w:proofErr w:type="spellEnd"/>
            <w:r w:rsidRPr="00CB1556">
              <w:rPr>
                <w:rFonts w:ascii="Times New Roman" w:hAnsi="Times New Roman" w:cs="Times New Roman"/>
                <w:sz w:val="14"/>
                <w:szCs w:val="14"/>
              </w:rPr>
              <w:t xml:space="preserve"> (FK), </w:t>
            </w:r>
            <w:proofErr w:type="spellStart"/>
            <w:proofErr w:type="gramStart"/>
            <w:r w:rsidRPr="00CB1556">
              <w:rPr>
                <w:rFonts w:ascii="Times New Roman" w:hAnsi="Times New Roman" w:cs="Times New Roman"/>
                <w:sz w:val="14"/>
                <w:szCs w:val="14"/>
              </w:rPr>
              <w:t>relevancia:float</w:t>
            </w:r>
            <w:proofErr w:type="spellEnd"/>
            <w:proofErr w:type="gramEnd"/>
          </w:p>
        </w:tc>
        <w:tc>
          <w:tcPr>
            <w:tcW w:w="1638" w:type="dxa"/>
            <w:tcMar>
              <w:top w:w="60" w:type="dxa"/>
              <w:left w:w="90" w:type="dxa"/>
              <w:bottom w:w="60" w:type="dxa"/>
              <w:right w:w="90" w:type="dxa"/>
            </w:tcMar>
            <w:vAlign w:val="center"/>
          </w:tcPr>
          <w:p w14:paraId="77F950E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w:t>
            </w:r>
            <w:proofErr w:type="spellStart"/>
            <w:r w:rsidRPr="00CB1556">
              <w:rPr>
                <w:rFonts w:ascii="Times New Roman" w:hAnsi="Times New Roman" w:cs="Times New Roman"/>
                <w:sz w:val="14"/>
                <w:szCs w:val="14"/>
              </w:rPr>
              <w:t>idSugerencia</w:t>
            </w:r>
            <w:proofErr w:type="spell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idReferencia</w:t>
            </w:r>
            <w:proofErr w:type="spellEnd"/>
            <w:r w:rsidRPr="00CB1556">
              <w:rPr>
                <w:rFonts w:ascii="Times New Roman" w:hAnsi="Times New Roman" w:cs="Times New Roman"/>
                <w:sz w:val="14"/>
                <w:szCs w:val="14"/>
              </w:rPr>
              <w:t>)</w:t>
            </w:r>
          </w:p>
        </w:tc>
        <w:tc>
          <w:tcPr>
            <w:tcW w:w="2100" w:type="dxa"/>
            <w:tcMar>
              <w:top w:w="60" w:type="dxa"/>
              <w:left w:w="90" w:type="dxa"/>
              <w:bottom w:w="60" w:type="dxa"/>
              <w:right w:w="90" w:type="dxa"/>
            </w:tcMar>
            <w:vAlign w:val="center"/>
          </w:tcPr>
          <w:p w14:paraId="32A1D87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relevancia entre 0 y 1</w:t>
            </w:r>
          </w:p>
        </w:tc>
      </w:tr>
    </w:tbl>
    <w:p w14:paraId="59DBDA70"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Tabla 4. Entidades y atributos del modelo de datos.</w:t>
      </w:r>
    </w:p>
    <w:p w14:paraId="6257DCC4"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Se documentan 13 relaciones, incluyendo 2 relaciones muchos-a-muchos (M:N) resueltas mediante entidades asociativas: </w:t>
      </w:r>
      <w:proofErr w:type="spellStart"/>
      <w:r w:rsidRPr="00CB1556">
        <w:rPr>
          <w:rFonts w:ascii="Times New Roman" w:hAnsi="Times New Roman" w:cs="Times New Roman"/>
        </w:rPr>
        <w:t>AtencionClinica</w:t>
      </w:r>
      <w:proofErr w:type="spellEnd"/>
      <w:r w:rsidRPr="00CB1556">
        <w:rPr>
          <w:rFonts w:ascii="Times New Roman" w:hAnsi="Times New Roman" w:cs="Times New Roman"/>
        </w:rPr>
        <w:t xml:space="preserve"> ↔ Producto, resuelta con la entidad asociativa </w:t>
      </w:r>
      <w:proofErr w:type="spellStart"/>
      <w:r w:rsidRPr="00CB1556">
        <w:rPr>
          <w:rFonts w:ascii="Times New Roman" w:hAnsi="Times New Roman" w:cs="Times New Roman"/>
        </w:rPr>
        <w:t>ConsumoProducto</w:t>
      </w:r>
      <w:proofErr w:type="spellEnd"/>
      <w:r w:rsidRPr="00CB1556">
        <w:rPr>
          <w:rFonts w:ascii="Times New Roman" w:hAnsi="Times New Roman" w:cs="Times New Roman"/>
        </w:rPr>
        <w:t xml:space="preserve"> (cantidad, dosis), dado que una atención puede consumir varios productos/insumos y un mismo producto puede usarse en múltiples atenciones (RF-07, RF-08); y </w:t>
      </w:r>
      <w:proofErr w:type="spellStart"/>
      <w:r w:rsidRPr="00CB1556">
        <w:rPr>
          <w:rFonts w:ascii="Times New Roman" w:hAnsi="Times New Roman" w:cs="Times New Roman"/>
        </w:rPr>
        <w:t>SugerenciaIA</w:t>
      </w:r>
      <w:proofErr w:type="spellEnd"/>
      <w:r w:rsidRPr="00CB1556">
        <w:rPr>
          <w:rFonts w:ascii="Times New Roman" w:hAnsi="Times New Roman" w:cs="Times New Roman"/>
        </w:rPr>
        <w:t xml:space="preserve"> ↔ </w:t>
      </w:r>
      <w:proofErr w:type="spellStart"/>
      <w:r w:rsidRPr="00CB1556">
        <w:rPr>
          <w:rFonts w:ascii="Times New Roman" w:hAnsi="Times New Roman" w:cs="Times New Roman"/>
        </w:rPr>
        <w:t>ReferenciaBibliografica</w:t>
      </w:r>
      <w:proofErr w:type="spellEnd"/>
      <w:r w:rsidRPr="00CB1556">
        <w:rPr>
          <w:rFonts w:ascii="Times New Roman" w:hAnsi="Times New Roman" w:cs="Times New Roman"/>
        </w:rPr>
        <w:t xml:space="preserve">, resuelta con la entidad asociativa </w:t>
      </w:r>
      <w:proofErr w:type="spellStart"/>
      <w:r w:rsidRPr="00CB1556">
        <w:rPr>
          <w:rFonts w:ascii="Times New Roman" w:hAnsi="Times New Roman" w:cs="Times New Roman"/>
        </w:rPr>
        <w:t>SugerenciaReferencia</w:t>
      </w:r>
      <w:proofErr w:type="spellEnd"/>
      <w:r w:rsidRPr="00CB1556">
        <w:rPr>
          <w:rFonts w:ascii="Times New Roman" w:hAnsi="Times New Roman" w:cs="Times New Roman"/>
        </w:rPr>
        <w:t xml:space="preserve"> (relevancia), pues cada sugerencia de IA puede citar varias referencias científicas y una misma referencia puede respaldar varias sugerencias (RF-18).</w:t>
      </w:r>
    </w:p>
    <w:tbl>
      <w:tblPr>
        <w:tblW w:w="9638"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00"/>
        <w:gridCol w:w="2900"/>
        <w:gridCol w:w="1400"/>
        <w:gridCol w:w="1438"/>
        <w:gridCol w:w="2000"/>
      </w:tblGrid>
      <w:tr w:rsidR="00536F15" w:rsidRPr="00CB1556" w14:paraId="60AEDE33" w14:textId="77777777">
        <w:tblPrEx>
          <w:tblCellMar>
            <w:top w:w="0" w:type="dxa"/>
            <w:bottom w:w="0" w:type="dxa"/>
          </w:tblCellMar>
        </w:tblPrEx>
        <w:trPr>
          <w:tblHeader/>
        </w:trPr>
        <w:tc>
          <w:tcPr>
            <w:tcW w:w="1900" w:type="dxa"/>
            <w:shd w:val="clear" w:color="auto" w:fill="1F4E79"/>
            <w:tcMar>
              <w:top w:w="60" w:type="dxa"/>
              <w:left w:w="90" w:type="dxa"/>
              <w:bottom w:w="60" w:type="dxa"/>
              <w:right w:w="90" w:type="dxa"/>
            </w:tcMar>
            <w:vAlign w:val="center"/>
          </w:tcPr>
          <w:p w14:paraId="5FBD427D"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Relación</w:t>
            </w:r>
          </w:p>
        </w:tc>
        <w:tc>
          <w:tcPr>
            <w:tcW w:w="2900" w:type="dxa"/>
            <w:shd w:val="clear" w:color="auto" w:fill="1F4E79"/>
            <w:tcMar>
              <w:top w:w="60" w:type="dxa"/>
              <w:left w:w="90" w:type="dxa"/>
              <w:bottom w:w="60" w:type="dxa"/>
              <w:right w:w="90" w:type="dxa"/>
            </w:tcMar>
            <w:vAlign w:val="center"/>
          </w:tcPr>
          <w:p w14:paraId="7AAC95D7"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Entidades</w:t>
            </w:r>
          </w:p>
        </w:tc>
        <w:tc>
          <w:tcPr>
            <w:tcW w:w="1400" w:type="dxa"/>
            <w:shd w:val="clear" w:color="auto" w:fill="1F4E79"/>
            <w:tcMar>
              <w:top w:w="60" w:type="dxa"/>
              <w:left w:w="90" w:type="dxa"/>
              <w:bottom w:w="60" w:type="dxa"/>
              <w:right w:w="90" w:type="dxa"/>
            </w:tcMar>
            <w:vAlign w:val="center"/>
          </w:tcPr>
          <w:p w14:paraId="49FD508A"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Cardinalidad</w:t>
            </w:r>
          </w:p>
        </w:tc>
        <w:tc>
          <w:tcPr>
            <w:tcW w:w="1438" w:type="dxa"/>
            <w:shd w:val="clear" w:color="auto" w:fill="1F4E79"/>
            <w:tcMar>
              <w:top w:w="60" w:type="dxa"/>
              <w:left w:w="90" w:type="dxa"/>
              <w:bottom w:w="60" w:type="dxa"/>
              <w:right w:w="90" w:type="dxa"/>
            </w:tcMar>
            <w:vAlign w:val="center"/>
          </w:tcPr>
          <w:p w14:paraId="1607ACA8"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Participación</w:t>
            </w:r>
          </w:p>
        </w:tc>
        <w:tc>
          <w:tcPr>
            <w:tcW w:w="2000" w:type="dxa"/>
            <w:shd w:val="clear" w:color="auto" w:fill="1F4E79"/>
            <w:tcMar>
              <w:top w:w="60" w:type="dxa"/>
              <w:left w:w="90" w:type="dxa"/>
              <w:bottom w:w="60" w:type="dxa"/>
              <w:right w:w="90" w:type="dxa"/>
            </w:tcMar>
            <w:vAlign w:val="center"/>
          </w:tcPr>
          <w:p w14:paraId="3F77596F"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Tipo</w:t>
            </w:r>
          </w:p>
        </w:tc>
      </w:tr>
      <w:tr w:rsidR="00536F15" w:rsidRPr="00CB1556" w14:paraId="71C43038" w14:textId="77777777">
        <w:tblPrEx>
          <w:tblCellMar>
            <w:top w:w="0" w:type="dxa"/>
            <w:bottom w:w="0" w:type="dxa"/>
          </w:tblCellMar>
        </w:tblPrEx>
        <w:tc>
          <w:tcPr>
            <w:tcW w:w="1900" w:type="dxa"/>
            <w:tcMar>
              <w:top w:w="60" w:type="dxa"/>
              <w:left w:w="90" w:type="dxa"/>
              <w:bottom w:w="60" w:type="dxa"/>
              <w:right w:w="90" w:type="dxa"/>
            </w:tcMar>
            <w:vAlign w:val="center"/>
          </w:tcPr>
          <w:p w14:paraId="2F8F336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es un</w:t>
            </w:r>
          </w:p>
        </w:tc>
        <w:tc>
          <w:tcPr>
            <w:tcW w:w="2900" w:type="dxa"/>
            <w:tcMar>
              <w:top w:w="60" w:type="dxa"/>
              <w:left w:w="90" w:type="dxa"/>
              <w:bottom w:w="60" w:type="dxa"/>
              <w:right w:w="90" w:type="dxa"/>
            </w:tcMar>
            <w:vAlign w:val="center"/>
          </w:tcPr>
          <w:p w14:paraId="23B4C1D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Usuario → Administrador / Veterinario</w:t>
            </w:r>
          </w:p>
        </w:tc>
        <w:tc>
          <w:tcPr>
            <w:tcW w:w="1400" w:type="dxa"/>
            <w:tcMar>
              <w:top w:w="60" w:type="dxa"/>
              <w:left w:w="90" w:type="dxa"/>
              <w:bottom w:w="60" w:type="dxa"/>
              <w:right w:w="90" w:type="dxa"/>
            </w:tcMar>
            <w:vAlign w:val="center"/>
          </w:tcPr>
          <w:p w14:paraId="687CA4B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1:1 (herencia)</w:t>
            </w:r>
          </w:p>
        </w:tc>
        <w:tc>
          <w:tcPr>
            <w:tcW w:w="1438" w:type="dxa"/>
            <w:tcMar>
              <w:top w:w="60" w:type="dxa"/>
              <w:left w:w="90" w:type="dxa"/>
              <w:bottom w:w="60" w:type="dxa"/>
              <w:right w:w="90" w:type="dxa"/>
            </w:tcMar>
            <w:vAlign w:val="center"/>
          </w:tcPr>
          <w:p w14:paraId="10C75A3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Total</w:t>
            </w:r>
          </w:p>
        </w:tc>
        <w:tc>
          <w:tcPr>
            <w:tcW w:w="2000" w:type="dxa"/>
            <w:tcMar>
              <w:top w:w="60" w:type="dxa"/>
              <w:left w:w="90" w:type="dxa"/>
              <w:bottom w:w="60" w:type="dxa"/>
              <w:right w:w="90" w:type="dxa"/>
            </w:tcMar>
            <w:vAlign w:val="center"/>
          </w:tcPr>
          <w:p w14:paraId="4ADBEA9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Generalización</w:t>
            </w:r>
          </w:p>
        </w:tc>
      </w:tr>
      <w:tr w:rsidR="00536F15" w:rsidRPr="00CB1556" w14:paraId="412CF672" w14:textId="77777777">
        <w:tblPrEx>
          <w:tblCellMar>
            <w:top w:w="0" w:type="dxa"/>
            <w:bottom w:w="0" w:type="dxa"/>
          </w:tblCellMar>
        </w:tblPrEx>
        <w:tc>
          <w:tcPr>
            <w:tcW w:w="1900" w:type="dxa"/>
            <w:tcMar>
              <w:top w:w="60" w:type="dxa"/>
              <w:left w:w="90" w:type="dxa"/>
              <w:bottom w:w="60" w:type="dxa"/>
              <w:right w:w="90" w:type="dxa"/>
            </w:tcMar>
            <w:vAlign w:val="center"/>
          </w:tcPr>
          <w:p w14:paraId="0E7AD47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posee</w:t>
            </w:r>
          </w:p>
        </w:tc>
        <w:tc>
          <w:tcPr>
            <w:tcW w:w="2900" w:type="dxa"/>
            <w:tcMar>
              <w:top w:w="60" w:type="dxa"/>
              <w:left w:w="90" w:type="dxa"/>
              <w:bottom w:w="60" w:type="dxa"/>
              <w:right w:w="90" w:type="dxa"/>
            </w:tcMar>
            <w:vAlign w:val="center"/>
          </w:tcPr>
          <w:p w14:paraId="1935F0D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Cliente → Mascota</w:t>
            </w:r>
          </w:p>
        </w:tc>
        <w:tc>
          <w:tcPr>
            <w:tcW w:w="1400" w:type="dxa"/>
            <w:tcMar>
              <w:top w:w="60" w:type="dxa"/>
              <w:left w:w="90" w:type="dxa"/>
              <w:bottom w:w="60" w:type="dxa"/>
              <w:right w:w="90" w:type="dxa"/>
            </w:tcMar>
            <w:vAlign w:val="center"/>
          </w:tcPr>
          <w:p w14:paraId="456420A5" w14:textId="77777777" w:rsidR="00536F15" w:rsidRPr="00CB1556" w:rsidRDefault="00000000">
            <w:pPr>
              <w:rPr>
                <w:rFonts w:ascii="Times New Roman" w:hAnsi="Times New Roman" w:cs="Times New Roman"/>
              </w:rPr>
            </w:pPr>
            <w:proofErr w:type="gramStart"/>
            <w:r w:rsidRPr="00CB1556">
              <w:rPr>
                <w:rFonts w:ascii="Times New Roman" w:hAnsi="Times New Roman" w:cs="Times New Roman"/>
                <w:sz w:val="14"/>
                <w:szCs w:val="14"/>
              </w:rPr>
              <w:t>1:N</w:t>
            </w:r>
            <w:proofErr w:type="gramEnd"/>
          </w:p>
        </w:tc>
        <w:tc>
          <w:tcPr>
            <w:tcW w:w="1438" w:type="dxa"/>
            <w:tcMar>
              <w:top w:w="60" w:type="dxa"/>
              <w:left w:w="90" w:type="dxa"/>
              <w:bottom w:w="60" w:type="dxa"/>
              <w:right w:w="90" w:type="dxa"/>
            </w:tcMar>
            <w:vAlign w:val="center"/>
          </w:tcPr>
          <w:p w14:paraId="2D4545E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Parcial</w:t>
            </w:r>
          </w:p>
        </w:tc>
        <w:tc>
          <w:tcPr>
            <w:tcW w:w="2000" w:type="dxa"/>
            <w:tcMar>
              <w:top w:w="60" w:type="dxa"/>
              <w:left w:w="90" w:type="dxa"/>
              <w:bottom w:w="60" w:type="dxa"/>
              <w:right w:w="90" w:type="dxa"/>
            </w:tcMar>
            <w:vAlign w:val="center"/>
          </w:tcPr>
          <w:p w14:paraId="5597F20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Simple</w:t>
            </w:r>
          </w:p>
        </w:tc>
      </w:tr>
      <w:tr w:rsidR="00536F15" w:rsidRPr="00CB1556" w14:paraId="0DE6B77D" w14:textId="77777777">
        <w:tblPrEx>
          <w:tblCellMar>
            <w:top w:w="0" w:type="dxa"/>
            <w:bottom w:w="0" w:type="dxa"/>
          </w:tblCellMar>
        </w:tblPrEx>
        <w:tc>
          <w:tcPr>
            <w:tcW w:w="1900" w:type="dxa"/>
            <w:tcMar>
              <w:top w:w="60" w:type="dxa"/>
              <w:left w:w="90" w:type="dxa"/>
              <w:bottom w:w="60" w:type="dxa"/>
              <w:right w:w="90" w:type="dxa"/>
            </w:tcMar>
            <w:vAlign w:val="center"/>
          </w:tcPr>
          <w:p w14:paraId="74F74F9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dispone de</w:t>
            </w:r>
          </w:p>
        </w:tc>
        <w:tc>
          <w:tcPr>
            <w:tcW w:w="2900" w:type="dxa"/>
            <w:tcMar>
              <w:top w:w="60" w:type="dxa"/>
              <w:left w:w="90" w:type="dxa"/>
              <w:bottom w:w="60" w:type="dxa"/>
              <w:right w:w="90" w:type="dxa"/>
            </w:tcMar>
            <w:vAlign w:val="center"/>
          </w:tcPr>
          <w:p w14:paraId="4EB4A44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Mascota → </w:t>
            </w:r>
            <w:proofErr w:type="spellStart"/>
            <w:r w:rsidRPr="00CB1556">
              <w:rPr>
                <w:rFonts w:ascii="Times New Roman" w:hAnsi="Times New Roman" w:cs="Times New Roman"/>
                <w:sz w:val="14"/>
                <w:szCs w:val="14"/>
              </w:rPr>
              <w:t>HistorialClinico</w:t>
            </w:r>
            <w:proofErr w:type="spellEnd"/>
          </w:p>
        </w:tc>
        <w:tc>
          <w:tcPr>
            <w:tcW w:w="1400" w:type="dxa"/>
            <w:tcMar>
              <w:top w:w="60" w:type="dxa"/>
              <w:left w:w="90" w:type="dxa"/>
              <w:bottom w:w="60" w:type="dxa"/>
              <w:right w:w="90" w:type="dxa"/>
            </w:tcMar>
            <w:vAlign w:val="center"/>
          </w:tcPr>
          <w:p w14:paraId="030F049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1:1</w:t>
            </w:r>
          </w:p>
        </w:tc>
        <w:tc>
          <w:tcPr>
            <w:tcW w:w="1438" w:type="dxa"/>
            <w:tcMar>
              <w:top w:w="60" w:type="dxa"/>
              <w:left w:w="90" w:type="dxa"/>
              <w:bottom w:w="60" w:type="dxa"/>
              <w:right w:w="90" w:type="dxa"/>
            </w:tcMar>
            <w:vAlign w:val="center"/>
          </w:tcPr>
          <w:p w14:paraId="72301C0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Total</w:t>
            </w:r>
          </w:p>
        </w:tc>
        <w:tc>
          <w:tcPr>
            <w:tcW w:w="2000" w:type="dxa"/>
            <w:tcMar>
              <w:top w:w="60" w:type="dxa"/>
              <w:left w:w="90" w:type="dxa"/>
              <w:bottom w:w="60" w:type="dxa"/>
              <w:right w:w="90" w:type="dxa"/>
            </w:tcMar>
            <w:vAlign w:val="center"/>
          </w:tcPr>
          <w:p w14:paraId="3AB0061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Simple</w:t>
            </w:r>
          </w:p>
        </w:tc>
      </w:tr>
      <w:tr w:rsidR="00536F15" w:rsidRPr="00CB1556" w14:paraId="66E59579" w14:textId="77777777">
        <w:tblPrEx>
          <w:tblCellMar>
            <w:top w:w="0" w:type="dxa"/>
            <w:bottom w:w="0" w:type="dxa"/>
          </w:tblCellMar>
        </w:tblPrEx>
        <w:tc>
          <w:tcPr>
            <w:tcW w:w="1900" w:type="dxa"/>
            <w:tcMar>
              <w:top w:w="60" w:type="dxa"/>
              <w:left w:w="90" w:type="dxa"/>
              <w:bottom w:w="60" w:type="dxa"/>
              <w:right w:w="90" w:type="dxa"/>
            </w:tcMar>
            <w:vAlign w:val="center"/>
          </w:tcPr>
          <w:p w14:paraId="6719F80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realiza</w:t>
            </w:r>
          </w:p>
        </w:tc>
        <w:tc>
          <w:tcPr>
            <w:tcW w:w="2900" w:type="dxa"/>
            <w:tcMar>
              <w:top w:w="60" w:type="dxa"/>
              <w:left w:w="90" w:type="dxa"/>
              <w:bottom w:w="60" w:type="dxa"/>
              <w:right w:w="90" w:type="dxa"/>
            </w:tcMar>
            <w:vAlign w:val="center"/>
          </w:tcPr>
          <w:p w14:paraId="6A4DC2B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Veterinario → </w:t>
            </w:r>
            <w:proofErr w:type="spellStart"/>
            <w:r w:rsidRPr="00CB1556">
              <w:rPr>
                <w:rFonts w:ascii="Times New Roman" w:hAnsi="Times New Roman" w:cs="Times New Roman"/>
                <w:sz w:val="14"/>
                <w:szCs w:val="14"/>
              </w:rPr>
              <w:t>AtencionClinica</w:t>
            </w:r>
            <w:proofErr w:type="spellEnd"/>
          </w:p>
        </w:tc>
        <w:tc>
          <w:tcPr>
            <w:tcW w:w="1400" w:type="dxa"/>
            <w:tcMar>
              <w:top w:w="60" w:type="dxa"/>
              <w:left w:w="90" w:type="dxa"/>
              <w:bottom w:w="60" w:type="dxa"/>
              <w:right w:w="90" w:type="dxa"/>
            </w:tcMar>
            <w:vAlign w:val="center"/>
          </w:tcPr>
          <w:p w14:paraId="4432F471" w14:textId="77777777" w:rsidR="00536F15" w:rsidRPr="00CB1556" w:rsidRDefault="00000000">
            <w:pPr>
              <w:rPr>
                <w:rFonts w:ascii="Times New Roman" w:hAnsi="Times New Roman" w:cs="Times New Roman"/>
              </w:rPr>
            </w:pPr>
            <w:proofErr w:type="gramStart"/>
            <w:r w:rsidRPr="00CB1556">
              <w:rPr>
                <w:rFonts w:ascii="Times New Roman" w:hAnsi="Times New Roman" w:cs="Times New Roman"/>
                <w:sz w:val="14"/>
                <w:szCs w:val="14"/>
              </w:rPr>
              <w:t>1:N</w:t>
            </w:r>
            <w:proofErr w:type="gramEnd"/>
          </w:p>
        </w:tc>
        <w:tc>
          <w:tcPr>
            <w:tcW w:w="1438" w:type="dxa"/>
            <w:tcMar>
              <w:top w:w="60" w:type="dxa"/>
              <w:left w:w="90" w:type="dxa"/>
              <w:bottom w:w="60" w:type="dxa"/>
              <w:right w:w="90" w:type="dxa"/>
            </w:tcMar>
            <w:vAlign w:val="center"/>
          </w:tcPr>
          <w:p w14:paraId="71D85B5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Parcial</w:t>
            </w:r>
          </w:p>
        </w:tc>
        <w:tc>
          <w:tcPr>
            <w:tcW w:w="2000" w:type="dxa"/>
            <w:tcMar>
              <w:top w:w="60" w:type="dxa"/>
              <w:left w:w="90" w:type="dxa"/>
              <w:bottom w:w="60" w:type="dxa"/>
              <w:right w:w="90" w:type="dxa"/>
            </w:tcMar>
            <w:vAlign w:val="center"/>
          </w:tcPr>
          <w:p w14:paraId="143596C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Simple</w:t>
            </w:r>
          </w:p>
        </w:tc>
      </w:tr>
      <w:tr w:rsidR="00536F15" w:rsidRPr="00CB1556" w14:paraId="556472FE" w14:textId="77777777">
        <w:tblPrEx>
          <w:tblCellMar>
            <w:top w:w="0" w:type="dxa"/>
            <w:bottom w:w="0" w:type="dxa"/>
          </w:tblCellMar>
        </w:tblPrEx>
        <w:tc>
          <w:tcPr>
            <w:tcW w:w="1900" w:type="dxa"/>
            <w:tcMar>
              <w:top w:w="60" w:type="dxa"/>
              <w:left w:w="90" w:type="dxa"/>
              <w:bottom w:w="60" w:type="dxa"/>
              <w:right w:w="90" w:type="dxa"/>
            </w:tcMar>
            <w:vAlign w:val="center"/>
          </w:tcPr>
          <w:p w14:paraId="10A42C9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recibe</w:t>
            </w:r>
          </w:p>
        </w:tc>
        <w:tc>
          <w:tcPr>
            <w:tcW w:w="2900" w:type="dxa"/>
            <w:tcMar>
              <w:top w:w="60" w:type="dxa"/>
              <w:left w:w="90" w:type="dxa"/>
              <w:bottom w:w="60" w:type="dxa"/>
              <w:right w:w="90" w:type="dxa"/>
            </w:tcMar>
            <w:vAlign w:val="center"/>
          </w:tcPr>
          <w:p w14:paraId="0550147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Mascota → </w:t>
            </w:r>
            <w:proofErr w:type="spellStart"/>
            <w:r w:rsidRPr="00CB1556">
              <w:rPr>
                <w:rFonts w:ascii="Times New Roman" w:hAnsi="Times New Roman" w:cs="Times New Roman"/>
                <w:sz w:val="14"/>
                <w:szCs w:val="14"/>
              </w:rPr>
              <w:t>AtencionClinica</w:t>
            </w:r>
            <w:proofErr w:type="spellEnd"/>
          </w:p>
        </w:tc>
        <w:tc>
          <w:tcPr>
            <w:tcW w:w="1400" w:type="dxa"/>
            <w:tcMar>
              <w:top w:w="60" w:type="dxa"/>
              <w:left w:w="90" w:type="dxa"/>
              <w:bottom w:w="60" w:type="dxa"/>
              <w:right w:w="90" w:type="dxa"/>
            </w:tcMar>
            <w:vAlign w:val="center"/>
          </w:tcPr>
          <w:p w14:paraId="6C2F0BF9" w14:textId="77777777" w:rsidR="00536F15" w:rsidRPr="00CB1556" w:rsidRDefault="00000000">
            <w:pPr>
              <w:rPr>
                <w:rFonts w:ascii="Times New Roman" w:hAnsi="Times New Roman" w:cs="Times New Roman"/>
              </w:rPr>
            </w:pPr>
            <w:proofErr w:type="gramStart"/>
            <w:r w:rsidRPr="00CB1556">
              <w:rPr>
                <w:rFonts w:ascii="Times New Roman" w:hAnsi="Times New Roman" w:cs="Times New Roman"/>
                <w:sz w:val="14"/>
                <w:szCs w:val="14"/>
              </w:rPr>
              <w:t>1:N</w:t>
            </w:r>
            <w:proofErr w:type="gramEnd"/>
          </w:p>
        </w:tc>
        <w:tc>
          <w:tcPr>
            <w:tcW w:w="1438" w:type="dxa"/>
            <w:tcMar>
              <w:top w:w="60" w:type="dxa"/>
              <w:left w:w="90" w:type="dxa"/>
              <w:bottom w:w="60" w:type="dxa"/>
              <w:right w:w="90" w:type="dxa"/>
            </w:tcMar>
            <w:vAlign w:val="center"/>
          </w:tcPr>
          <w:p w14:paraId="63EB465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Parcial</w:t>
            </w:r>
          </w:p>
        </w:tc>
        <w:tc>
          <w:tcPr>
            <w:tcW w:w="2000" w:type="dxa"/>
            <w:tcMar>
              <w:top w:w="60" w:type="dxa"/>
              <w:left w:w="90" w:type="dxa"/>
              <w:bottom w:w="60" w:type="dxa"/>
              <w:right w:w="90" w:type="dxa"/>
            </w:tcMar>
            <w:vAlign w:val="center"/>
          </w:tcPr>
          <w:p w14:paraId="53F7682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Simple</w:t>
            </w:r>
          </w:p>
        </w:tc>
      </w:tr>
      <w:tr w:rsidR="00536F15" w:rsidRPr="00CB1556" w14:paraId="770FD3B3" w14:textId="77777777">
        <w:tblPrEx>
          <w:tblCellMar>
            <w:top w:w="0" w:type="dxa"/>
            <w:bottom w:w="0" w:type="dxa"/>
          </w:tblCellMar>
        </w:tblPrEx>
        <w:tc>
          <w:tcPr>
            <w:tcW w:w="1900" w:type="dxa"/>
            <w:tcMar>
              <w:top w:w="60" w:type="dxa"/>
              <w:left w:w="90" w:type="dxa"/>
              <w:bottom w:w="60" w:type="dxa"/>
              <w:right w:w="90" w:type="dxa"/>
            </w:tcMar>
            <w:vAlign w:val="center"/>
          </w:tcPr>
          <w:p w14:paraId="099C62A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se registra en</w:t>
            </w:r>
          </w:p>
        </w:tc>
        <w:tc>
          <w:tcPr>
            <w:tcW w:w="2900" w:type="dxa"/>
            <w:tcMar>
              <w:top w:w="60" w:type="dxa"/>
              <w:left w:w="90" w:type="dxa"/>
              <w:bottom w:w="60" w:type="dxa"/>
              <w:right w:w="90" w:type="dxa"/>
            </w:tcMar>
            <w:vAlign w:val="center"/>
          </w:tcPr>
          <w:p w14:paraId="4F81551E"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AtencionClinica</w:t>
            </w:r>
            <w:proofErr w:type="spellEnd"/>
            <w:r w:rsidRPr="00CB1556">
              <w:rPr>
                <w:rFonts w:ascii="Times New Roman" w:hAnsi="Times New Roman" w:cs="Times New Roman"/>
                <w:sz w:val="14"/>
                <w:szCs w:val="14"/>
              </w:rPr>
              <w:t xml:space="preserve"> → </w:t>
            </w:r>
            <w:proofErr w:type="spellStart"/>
            <w:r w:rsidRPr="00CB1556">
              <w:rPr>
                <w:rFonts w:ascii="Times New Roman" w:hAnsi="Times New Roman" w:cs="Times New Roman"/>
                <w:sz w:val="14"/>
                <w:szCs w:val="14"/>
              </w:rPr>
              <w:t>HistorialClinico</w:t>
            </w:r>
            <w:proofErr w:type="spellEnd"/>
          </w:p>
        </w:tc>
        <w:tc>
          <w:tcPr>
            <w:tcW w:w="1400" w:type="dxa"/>
            <w:tcMar>
              <w:top w:w="60" w:type="dxa"/>
              <w:left w:w="90" w:type="dxa"/>
              <w:bottom w:w="60" w:type="dxa"/>
              <w:right w:w="90" w:type="dxa"/>
            </w:tcMar>
            <w:vAlign w:val="center"/>
          </w:tcPr>
          <w:p w14:paraId="2FAB3F6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N:1</w:t>
            </w:r>
          </w:p>
        </w:tc>
        <w:tc>
          <w:tcPr>
            <w:tcW w:w="1438" w:type="dxa"/>
            <w:tcMar>
              <w:top w:w="60" w:type="dxa"/>
              <w:left w:w="90" w:type="dxa"/>
              <w:bottom w:w="60" w:type="dxa"/>
              <w:right w:w="90" w:type="dxa"/>
            </w:tcMar>
            <w:vAlign w:val="center"/>
          </w:tcPr>
          <w:p w14:paraId="57AD4F8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Total</w:t>
            </w:r>
          </w:p>
        </w:tc>
        <w:tc>
          <w:tcPr>
            <w:tcW w:w="2000" w:type="dxa"/>
            <w:tcMar>
              <w:top w:w="60" w:type="dxa"/>
              <w:left w:w="90" w:type="dxa"/>
              <w:bottom w:w="60" w:type="dxa"/>
              <w:right w:w="90" w:type="dxa"/>
            </w:tcMar>
            <w:vAlign w:val="center"/>
          </w:tcPr>
          <w:p w14:paraId="2ECFDAF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Simple</w:t>
            </w:r>
          </w:p>
        </w:tc>
      </w:tr>
      <w:tr w:rsidR="00536F15" w:rsidRPr="00CB1556" w14:paraId="054F1D65" w14:textId="77777777">
        <w:tblPrEx>
          <w:tblCellMar>
            <w:top w:w="0" w:type="dxa"/>
            <w:bottom w:w="0" w:type="dxa"/>
          </w:tblCellMar>
        </w:tblPrEx>
        <w:tc>
          <w:tcPr>
            <w:tcW w:w="1900" w:type="dxa"/>
            <w:tcMar>
              <w:top w:w="60" w:type="dxa"/>
              <w:left w:w="90" w:type="dxa"/>
              <w:bottom w:w="60" w:type="dxa"/>
              <w:right w:w="90" w:type="dxa"/>
            </w:tcMar>
            <w:vAlign w:val="center"/>
          </w:tcPr>
          <w:p w14:paraId="35396D0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supervisa</w:t>
            </w:r>
          </w:p>
        </w:tc>
        <w:tc>
          <w:tcPr>
            <w:tcW w:w="2900" w:type="dxa"/>
            <w:tcMar>
              <w:top w:w="60" w:type="dxa"/>
              <w:left w:w="90" w:type="dxa"/>
              <w:bottom w:w="60" w:type="dxa"/>
              <w:right w:w="90" w:type="dxa"/>
            </w:tcMar>
            <w:vAlign w:val="center"/>
          </w:tcPr>
          <w:p w14:paraId="771911F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Administrador → Inventario</w:t>
            </w:r>
          </w:p>
        </w:tc>
        <w:tc>
          <w:tcPr>
            <w:tcW w:w="1400" w:type="dxa"/>
            <w:tcMar>
              <w:top w:w="60" w:type="dxa"/>
              <w:left w:w="90" w:type="dxa"/>
              <w:bottom w:w="60" w:type="dxa"/>
              <w:right w:w="90" w:type="dxa"/>
            </w:tcMar>
            <w:vAlign w:val="center"/>
          </w:tcPr>
          <w:p w14:paraId="17D2275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1:1</w:t>
            </w:r>
          </w:p>
        </w:tc>
        <w:tc>
          <w:tcPr>
            <w:tcW w:w="1438" w:type="dxa"/>
            <w:tcMar>
              <w:top w:w="60" w:type="dxa"/>
              <w:left w:w="90" w:type="dxa"/>
              <w:bottom w:w="60" w:type="dxa"/>
              <w:right w:w="90" w:type="dxa"/>
            </w:tcMar>
            <w:vAlign w:val="center"/>
          </w:tcPr>
          <w:p w14:paraId="743AFD1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Total</w:t>
            </w:r>
          </w:p>
        </w:tc>
        <w:tc>
          <w:tcPr>
            <w:tcW w:w="2000" w:type="dxa"/>
            <w:tcMar>
              <w:top w:w="60" w:type="dxa"/>
              <w:left w:w="90" w:type="dxa"/>
              <w:bottom w:w="60" w:type="dxa"/>
              <w:right w:w="90" w:type="dxa"/>
            </w:tcMar>
            <w:vAlign w:val="center"/>
          </w:tcPr>
          <w:p w14:paraId="160CD4D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Simple</w:t>
            </w:r>
          </w:p>
        </w:tc>
      </w:tr>
      <w:tr w:rsidR="00536F15" w:rsidRPr="00CB1556" w14:paraId="5200EBF3" w14:textId="77777777">
        <w:tblPrEx>
          <w:tblCellMar>
            <w:top w:w="0" w:type="dxa"/>
            <w:bottom w:w="0" w:type="dxa"/>
          </w:tblCellMar>
        </w:tblPrEx>
        <w:tc>
          <w:tcPr>
            <w:tcW w:w="1900" w:type="dxa"/>
            <w:tcMar>
              <w:top w:w="60" w:type="dxa"/>
              <w:left w:w="90" w:type="dxa"/>
              <w:bottom w:w="60" w:type="dxa"/>
              <w:right w:w="90" w:type="dxa"/>
            </w:tcMar>
            <w:vAlign w:val="center"/>
          </w:tcPr>
          <w:p w14:paraId="47276FE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lastRenderedPageBreak/>
              <w:t>administra</w:t>
            </w:r>
          </w:p>
        </w:tc>
        <w:tc>
          <w:tcPr>
            <w:tcW w:w="2900" w:type="dxa"/>
            <w:tcMar>
              <w:top w:w="60" w:type="dxa"/>
              <w:left w:w="90" w:type="dxa"/>
              <w:bottom w:w="60" w:type="dxa"/>
              <w:right w:w="90" w:type="dxa"/>
            </w:tcMar>
            <w:vAlign w:val="center"/>
          </w:tcPr>
          <w:p w14:paraId="4EFBC97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Inventario → Producto</w:t>
            </w:r>
          </w:p>
        </w:tc>
        <w:tc>
          <w:tcPr>
            <w:tcW w:w="1400" w:type="dxa"/>
            <w:tcMar>
              <w:top w:w="60" w:type="dxa"/>
              <w:left w:w="90" w:type="dxa"/>
              <w:bottom w:w="60" w:type="dxa"/>
              <w:right w:w="90" w:type="dxa"/>
            </w:tcMar>
            <w:vAlign w:val="center"/>
          </w:tcPr>
          <w:p w14:paraId="2C6C4241" w14:textId="77777777" w:rsidR="00536F15" w:rsidRPr="00CB1556" w:rsidRDefault="00000000">
            <w:pPr>
              <w:rPr>
                <w:rFonts w:ascii="Times New Roman" w:hAnsi="Times New Roman" w:cs="Times New Roman"/>
              </w:rPr>
            </w:pPr>
            <w:proofErr w:type="gramStart"/>
            <w:r w:rsidRPr="00CB1556">
              <w:rPr>
                <w:rFonts w:ascii="Times New Roman" w:hAnsi="Times New Roman" w:cs="Times New Roman"/>
                <w:sz w:val="14"/>
                <w:szCs w:val="14"/>
              </w:rPr>
              <w:t>1:N</w:t>
            </w:r>
            <w:proofErr w:type="gramEnd"/>
          </w:p>
        </w:tc>
        <w:tc>
          <w:tcPr>
            <w:tcW w:w="1438" w:type="dxa"/>
            <w:tcMar>
              <w:top w:w="60" w:type="dxa"/>
              <w:left w:w="90" w:type="dxa"/>
              <w:bottom w:w="60" w:type="dxa"/>
              <w:right w:w="90" w:type="dxa"/>
            </w:tcMar>
            <w:vAlign w:val="center"/>
          </w:tcPr>
          <w:p w14:paraId="50368CA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Parcial</w:t>
            </w:r>
          </w:p>
        </w:tc>
        <w:tc>
          <w:tcPr>
            <w:tcW w:w="2000" w:type="dxa"/>
            <w:tcMar>
              <w:top w:w="60" w:type="dxa"/>
              <w:left w:w="90" w:type="dxa"/>
              <w:bottom w:w="60" w:type="dxa"/>
              <w:right w:w="90" w:type="dxa"/>
            </w:tcMar>
            <w:vAlign w:val="center"/>
          </w:tcPr>
          <w:p w14:paraId="57BEE91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Simple</w:t>
            </w:r>
          </w:p>
        </w:tc>
      </w:tr>
      <w:tr w:rsidR="00536F15" w:rsidRPr="00CB1556" w14:paraId="7130AB50" w14:textId="77777777">
        <w:tblPrEx>
          <w:tblCellMar>
            <w:top w:w="0" w:type="dxa"/>
            <w:bottom w:w="0" w:type="dxa"/>
          </w:tblCellMar>
        </w:tblPrEx>
        <w:tc>
          <w:tcPr>
            <w:tcW w:w="1900" w:type="dxa"/>
            <w:tcMar>
              <w:top w:w="60" w:type="dxa"/>
              <w:left w:w="90" w:type="dxa"/>
              <w:bottom w:w="60" w:type="dxa"/>
              <w:right w:w="90" w:type="dxa"/>
            </w:tcMar>
            <w:vAlign w:val="center"/>
          </w:tcPr>
          <w:p w14:paraId="0868A5E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genera</w:t>
            </w:r>
          </w:p>
        </w:tc>
        <w:tc>
          <w:tcPr>
            <w:tcW w:w="2900" w:type="dxa"/>
            <w:tcMar>
              <w:top w:w="60" w:type="dxa"/>
              <w:left w:w="90" w:type="dxa"/>
              <w:bottom w:w="60" w:type="dxa"/>
              <w:right w:w="90" w:type="dxa"/>
            </w:tcMar>
            <w:vAlign w:val="center"/>
          </w:tcPr>
          <w:p w14:paraId="31B0E2C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Inventario → </w:t>
            </w:r>
            <w:proofErr w:type="spellStart"/>
            <w:r w:rsidRPr="00CB1556">
              <w:rPr>
                <w:rFonts w:ascii="Times New Roman" w:hAnsi="Times New Roman" w:cs="Times New Roman"/>
                <w:sz w:val="14"/>
                <w:szCs w:val="14"/>
              </w:rPr>
              <w:t>Notificacion</w:t>
            </w:r>
            <w:proofErr w:type="spellEnd"/>
          </w:p>
        </w:tc>
        <w:tc>
          <w:tcPr>
            <w:tcW w:w="1400" w:type="dxa"/>
            <w:tcMar>
              <w:top w:w="60" w:type="dxa"/>
              <w:left w:w="90" w:type="dxa"/>
              <w:bottom w:w="60" w:type="dxa"/>
              <w:right w:w="90" w:type="dxa"/>
            </w:tcMar>
            <w:vAlign w:val="center"/>
          </w:tcPr>
          <w:p w14:paraId="69F91361" w14:textId="77777777" w:rsidR="00536F15" w:rsidRPr="00CB1556" w:rsidRDefault="00000000">
            <w:pPr>
              <w:rPr>
                <w:rFonts w:ascii="Times New Roman" w:hAnsi="Times New Roman" w:cs="Times New Roman"/>
              </w:rPr>
            </w:pPr>
            <w:proofErr w:type="gramStart"/>
            <w:r w:rsidRPr="00CB1556">
              <w:rPr>
                <w:rFonts w:ascii="Times New Roman" w:hAnsi="Times New Roman" w:cs="Times New Roman"/>
                <w:sz w:val="14"/>
                <w:szCs w:val="14"/>
              </w:rPr>
              <w:t>1:N</w:t>
            </w:r>
            <w:proofErr w:type="gramEnd"/>
          </w:p>
        </w:tc>
        <w:tc>
          <w:tcPr>
            <w:tcW w:w="1438" w:type="dxa"/>
            <w:tcMar>
              <w:top w:w="60" w:type="dxa"/>
              <w:left w:w="90" w:type="dxa"/>
              <w:bottom w:w="60" w:type="dxa"/>
              <w:right w:w="90" w:type="dxa"/>
            </w:tcMar>
            <w:vAlign w:val="center"/>
          </w:tcPr>
          <w:p w14:paraId="136972B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Parcial</w:t>
            </w:r>
          </w:p>
        </w:tc>
        <w:tc>
          <w:tcPr>
            <w:tcW w:w="2000" w:type="dxa"/>
            <w:tcMar>
              <w:top w:w="60" w:type="dxa"/>
              <w:left w:w="90" w:type="dxa"/>
              <w:bottom w:w="60" w:type="dxa"/>
              <w:right w:w="90" w:type="dxa"/>
            </w:tcMar>
            <w:vAlign w:val="center"/>
          </w:tcPr>
          <w:p w14:paraId="4F61ACD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Simple</w:t>
            </w:r>
          </w:p>
        </w:tc>
      </w:tr>
      <w:tr w:rsidR="00536F15" w:rsidRPr="00CB1556" w14:paraId="4BF3C071" w14:textId="77777777">
        <w:tblPrEx>
          <w:tblCellMar>
            <w:top w:w="0" w:type="dxa"/>
            <w:bottom w:w="0" w:type="dxa"/>
          </w:tblCellMar>
        </w:tblPrEx>
        <w:tc>
          <w:tcPr>
            <w:tcW w:w="1900" w:type="dxa"/>
            <w:tcMar>
              <w:top w:w="60" w:type="dxa"/>
              <w:left w:w="90" w:type="dxa"/>
              <w:bottom w:w="60" w:type="dxa"/>
              <w:right w:w="90" w:type="dxa"/>
            </w:tcMar>
            <w:vAlign w:val="center"/>
          </w:tcPr>
          <w:p w14:paraId="73291BE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revisa</w:t>
            </w:r>
          </w:p>
        </w:tc>
        <w:tc>
          <w:tcPr>
            <w:tcW w:w="2900" w:type="dxa"/>
            <w:tcMar>
              <w:top w:w="60" w:type="dxa"/>
              <w:left w:w="90" w:type="dxa"/>
              <w:bottom w:w="60" w:type="dxa"/>
              <w:right w:w="90" w:type="dxa"/>
            </w:tcMar>
            <w:vAlign w:val="center"/>
          </w:tcPr>
          <w:p w14:paraId="0B1FCF2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Veterinario → </w:t>
            </w:r>
            <w:proofErr w:type="spellStart"/>
            <w:r w:rsidRPr="00CB1556">
              <w:rPr>
                <w:rFonts w:ascii="Times New Roman" w:hAnsi="Times New Roman" w:cs="Times New Roman"/>
                <w:sz w:val="14"/>
                <w:szCs w:val="14"/>
              </w:rPr>
              <w:t>SugerenciaIA</w:t>
            </w:r>
            <w:proofErr w:type="spellEnd"/>
          </w:p>
        </w:tc>
        <w:tc>
          <w:tcPr>
            <w:tcW w:w="1400" w:type="dxa"/>
            <w:tcMar>
              <w:top w:w="60" w:type="dxa"/>
              <w:left w:w="90" w:type="dxa"/>
              <w:bottom w:w="60" w:type="dxa"/>
              <w:right w:w="90" w:type="dxa"/>
            </w:tcMar>
            <w:vAlign w:val="center"/>
          </w:tcPr>
          <w:p w14:paraId="5E5BA0A0" w14:textId="77777777" w:rsidR="00536F15" w:rsidRPr="00CB1556" w:rsidRDefault="00000000">
            <w:pPr>
              <w:rPr>
                <w:rFonts w:ascii="Times New Roman" w:hAnsi="Times New Roman" w:cs="Times New Roman"/>
              </w:rPr>
            </w:pPr>
            <w:proofErr w:type="gramStart"/>
            <w:r w:rsidRPr="00CB1556">
              <w:rPr>
                <w:rFonts w:ascii="Times New Roman" w:hAnsi="Times New Roman" w:cs="Times New Roman"/>
                <w:sz w:val="14"/>
                <w:szCs w:val="14"/>
              </w:rPr>
              <w:t>1:N</w:t>
            </w:r>
            <w:proofErr w:type="gramEnd"/>
          </w:p>
        </w:tc>
        <w:tc>
          <w:tcPr>
            <w:tcW w:w="1438" w:type="dxa"/>
            <w:tcMar>
              <w:top w:w="60" w:type="dxa"/>
              <w:left w:w="90" w:type="dxa"/>
              <w:bottom w:w="60" w:type="dxa"/>
              <w:right w:w="90" w:type="dxa"/>
            </w:tcMar>
            <w:vAlign w:val="center"/>
          </w:tcPr>
          <w:p w14:paraId="7C2E0B9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Parcial</w:t>
            </w:r>
          </w:p>
        </w:tc>
        <w:tc>
          <w:tcPr>
            <w:tcW w:w="2000" w:type="dxa"/>
            <w:tcMar>
              <w:top w:w="60" w:type="dxa"/>
              <w:left w:w="90" w:type="dxa"/>
              <w:bottom w:w="60" w:type="dxa"/>
              <w:right w:w="90" w:type="dxa"/>
            </w:tcMar>
            <w:vAlign w:val="center"/>
          </w:tcPr>
          <w:p w14:paraId="0D7E93A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Simple</w:t>
            </w:r>
          </w:p>
        </w:tc>
      </w:tr>
      <w:tr w:rsidR="00536F15" w:rsidRPr="00CB1556" w14:paraId="7C0C1D3B" w14:textId="77777777">
        <w:tblPrEx>
          <w:tblCellMar>
            <w:top w:w="0" w:type="dxa"/>
            <w:bottom w:w="0" w:type="dxa"/>
          </w:tblCellMar>
        </w:tblPrEx>
        <w:tc>
          <w:tcPr>
            <w:tcW w:w="1900" w:type="dxa"/>
            <w:tcMar>
              <w:top w:w="60" w:type="dxa"/>
              <w:left w:w="90" w:type="dxa"/>
              <w:bottom w:w="60" w:type="dxa"/>
              <w:right w:w="90" w:type="dxa"/>
            </w:tcMar>
            <w:vAlign w:val="center"/>
          </w:tcPr>
          <w:p w14:paraId="612A872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origina</w:t>
            </w:r>
          </w:p>
        </w:tc>
        <w:tc>
          <w:tcPr>
            <w:tcW w:w="2900" w:type="dxa"/>
            <w:tcMar>
              <w:top w:w="60" w:type="dxa"/>
              <w:left w:w="90" w:type="dxa"/>
              <w:bottom w:w="60" w:type="dxa"/>
              <w:right w:w="90" w:type="dxa"/>
            </w:tcMar>
            <w:vAlign w:val="center"/>
          </w:tcPr>
          <w:p w14:paraId="3790477A"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AtencionClinica</w:t>
            </w:r>
            <w:proofErr w:type="spellEnd"/>
            <w:r w:rsidRPr="00CB1556">
              <w:rPr>
                <w:rFonts w:ascii="Times New Roman" w:hAnsi="Times New Roman" w:cs="Times New Roman"/>
                <w:sz w:val="14"/>
                <w:szCs w:val="14"/>
              </w:rPr>
              <w:t xml:space="preserve"> → </w:t>
            </w:r>
            <w:proofErr w:type="spellStart"/>
            <w:r w:rsidRPr="00CB1556">
              <w:rPr>
                <w:rFonts w:ascii="Times New Roman" w:hAnsi="Times New Roman" w:cs="Times New Roman"/>
                <w:sz w:val="14"/>
                <w:szCs w:val="14"/>
              </w:rPr>
              <w:t>SugerenciaIA</w:t>
            </w:r>
            <w:proofErr w:type="spellEnd"/>
          </w:p>
        </w:tc>
        <w:tc>
          <w:tcPr>
            <w:tcW w:w="1400" w:type="dxa"/>
            <w:tcMar>
              <w:top w:w="60" w:type="dxa"/>
              <w:left w:w="90" w:type="dxa"/>
              <w:bottom w:w="60" w:type="dxa"/>
              <w:right w:w="90" w:type="dxa"/>
            </w:tcMar>
            <w:vAlign w:val="center"/>
          </w:tcPr>
          <w:p w14:paraId="3512D868" w14:textId="77777777" w:rsidR="00536F15" w:rsidRPr="00CB1556" w:rsidRDefault="00000000">
            <w:pPr>
              <w:rPr>
                <w:rFonts w:ascii="Times New Roman" w:hAnsi="Times New Roman" w:cs="Times New Roman"/>
              </w:rPr>
            </w:pPr>
            <w:proofErr w:type="gramStart"/>
            <w:r w:rsidRPr="00CB1556">
              <w:rPr>
                <w:rFonts w:ascii="Times New Roman" w:hAnsi="Times New Roman" w:cs="Times New Roman"/>
                <w:sz w:val="14"/>
                <w:szCs w:val="14"/>
              </w:rPr>
              <w:t>1:N</w:t>
            </w:r>
            <w:proofErr w:type="gramEnd"/>
          </w:p>
        </w:tc>
        <w:tc>
          <w:tcPr>
            <w:tcW w:w="1438" w:type="dxa"/>
            <w:tcMar>
              <w:top w:w="60" w:type="dxa"/>
              <w:left w:w="90" w:type="dxa"/>
              <w:bottom w:w="60" w:type="dxa"/>
              <w:right w:w="90" w:type="dxa"/>
            </w:tcMar>
            <w:vAlign w:val="center"/>
          </w:tcPr>
          <w:p w14:paraId="2F04D36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Parcial</w:t>
            </w:r>
          </w:p>
        </w:tc>
        <w:tc>
          <w:tcPr>
            <w:tcW w:w="2000" w:type="dxa"/>
            <w:tcMar>
              <w:top w:w="60" w:type="dxa"/>
              <w:left w:w="90" w:type="dxa"/>
              <w:bottom w:w="60" w:type="dxa"/>
              <w:right w:w="90" w:type="dxa"/>
            </w:tcMar>
            <w:vAlign w:val="center"/>
          </w:tcPr>
          <w:p w14:paraId="672E735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Simple</w:t>
            </w:r>
          </w:p>
        </w:tc>
      </w:tr>
      <w:tr w:rsidR="00536F15" w:rsidRPr="00CB1556" w14:paraId="496EF8B0" w14:textId="77777777">
        <w:tblPrEx>
          <w:tblCellMar>
            <w:top w:w="0" w:type="dxa"/>
            <w:bottom w:w="0" w:type="dxa"/>
          </w:tblCellMar>
        </w:tblPrEx>
        <w:tc>
          <w:tcPr>
            <w:tcW w:w="1900" w:type="dxa"/>
            <w:tcMar>
              <w:top w:w="60" w:type="dxa"/>
              <w:left w:w="90" w:type="dxa"/>
              <w:bottom w:w="60" w:type="dxa"/>
              <w:right w:w="90" w:type="dxa"/>
            </w:tcMar>
            <w:vAlign w:val="center"/>
          </w:tcPr>
          <w:p w14:paraId="77CA62F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usa (vía </w:t>
            </w:r>
            <w:proofErr w:type="spellStart"/>
            <w:r w:rsidRPr="00CB1556">
              <w:rPr>
                <w:rFonts w:ascii="Times New Roman" w:hAnsi="Times New Roman" w:cs="Times New Roman"/>
                <w:sz w:val="14"/>
                <w:szCs w:val="14"/>
              </w:rPr>
              <w:t>ConsumoProducto</w:t>
            </w:r>
            <w:proofErr w:type="spellEnd"/>
            <w:r w:rsidRPr="00CB1556">
              <w:rPr>
                <w:rFonts w:ascii="Times New Roman" w:hAnsi="Times New Roman" w:cs="Times New Roman"/>
                <w:sz w:val="14"/>
                <w:szCs w:val="14"/>
              </w:rPr>
              <w:t>)</w:t>
            </w:r>
          </w:p>
        </w:tc>
        <w:tc>
          <w:tcPr>
            <w:tcW w:w="2900" w:type="dxa"/>
            <w:tcMar>
              <w:top w:w="60" w:type="dxa"/>
              <w:left w:w="90" w:type="dxa"/>
              <w:bottom w:w="60" w:type="dxa"/>
              <w:right w:w="90" w:type="dxa"/>
            </w:tcMar>
            <w:vAlign w:val="center"/>
          </w:tcPr>
          <w:p w14:paraId="2A433B07"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AtencionClinica</w:t>
            </w:r>
            <w:proofErr w:type="spellEnd"/>
            <w:r w:rsidRPr="00CB1556">
              <w:rPr>
                <w:rFonts w:ascii="Times New Roman" w:hAnsi="Times New Roman" w:cs="Times New Roman"/>
                <w:sz w:val="14"/>
                <w:szCs w:val="14"/>
              </w:rPr>
              <w:t xml:space="preserve"> ↔ Producto</w:t>
            </w:r>
          </w:p>
        </w:tc>
        <w:tc>
          <w:tcPr>
            <w:tcW w:w="1400" w:type="dxa"/>
            <w:tcMar>
              <w:top w:w="60" w:type="dxa"/>
              <w:left w:w="90" w:type="dxa"/>
              <w:bottom w:w="60" w:type="dxa"/>
              <w:right w:w="90" w:type="dxa"/>
            </w:tcMar>
            <w:vAlign w:val="center"/>
          </w:tcPr>
          <w:p w14:paraId="703C5647" w14:textId="77777777" w:rsidR="00536F15" w:rsidRPr="00CB1556" w:rsidRDefault="00000000">
            <w:pPr>
              <w:rPr>
                <w:rFonts w:ascii="Times New Roman" w:hAnsi="Times New Roman" w:cs="Times New Roman"/>
              </w:rPr>
            </w:pPr>
            <w:proofErr w:type="gramStart"/>
            <w:r w:rsidRPr="00CB1556">
              <w:rPr>
                <w:rFonts w:ascii="Times New Roman" w:hAnsi="Times New Roman" w:cs="Times New Roman"/>
                <w:sz w:val="14"/>
                <w:szCs w:val="14"/>
              </w:rPr>
              <w:t>M:N</w:t>
            </w:r>
            <w:proofErr w:type="gramEnd"/>
          </w:p>
        </w:tc>
        <w:tc>
          <w:tcPr>
            <w:tcW w:w="1438" w:type="dxa"/>
            <w:tcMar>
              <w:top w:w="60" w:type="dxa"/>
              <w:left w:w="90" w:type="dxa"/>
              <w:bottom w:w="60" w:type="dxa"/>
              <w:right w:w="90" w:type="dxa"/>
            </w:tcMar>
            <w:vAlign w:val="center"/>
          </w:tcPr>
          <w:p w14:paraId="55C6E0B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Parcial</w:t>
            </w:r>
          </w:p>
        </w:tc>
        <w:tc>
          <w:tcPr>
            <w:tcW w:w="2000" w:type="dxa"/>
            <w:tcMar>
              <w:top w:w="60" w:type="dxa"/>
              <w:left w:w="90" w:type="dxa"/>
              <w:bottom w:w="60" w:type="dxa"/>
              <w:right w:w="90" w:type="dxa"/>
            </w:tcMar>
            <w:vAlign w:val="center"/>
          </w:tcPr>
          <w:p w14:paraId="49A7E7A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Muchos a muchos</w:t>
            </w:r>
          </w:p>
        </w:tc>
      </w:tr>
      <w:tr w:rsidR="00536F15" w:rsidRPr="00CB1556" w14:paraId="196EE4D3" w14:textId="77777777">
        <w:tblPrEx>
          <w:tblCellMar>
            <w:top w:w="0" w:type="dxa"/>
            <w:bottom w:w="0" w:type="dxa"/>
          </w:tblCellMar>
        </w:tblPrEx>
        <w:tc>
          <w:tcPr>
            <w:tcW w:w="1900" w:type="dxa"/>
            <w:tcMar>
              <w:top w:w="60" w:type="dxa"/>
              <w:left w:w="90" w:type="dxa"/>
              <w:bottom w:w="60" w:type="dxa"/>
              <w:right w:w="90" w:type="dxa"/>
            </w:tcMar>
            <w:vAlign w:val="center"/>
          </w:tcPr>
          <w:p w14:paraId="41475DE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cita (vía </w:t>
            </w:r>
            <w:proofErr w:type="spellStart"/>
            <w:r w:rsidRPr="00CB1556">
              <w:rPr>
                <w:rFonts w:ascii="Times New Roman" w:hAnsi="Times New Roman" w:cs="Times New Roman"/>
                <w:sz w:val="14"/>
                <w:szCs w:val="14"/>
              </w:rPr>
              <w:t>SugerenciaReferencia</w:t>
            </w:r>
            <w:proofErr w:type="spellEnd"/>
            <w:r w:rsidRPr="00CB1556">
              <w:rPr>
                <w:rFonts w:ascii="Times New Roman" w:hAnsi="Times New Roman" w:cs="Times New Roman"/>
                <w:sz w:val="14"/>
                <w:szCs w:val="14"/>
              </w:rPr>
              <w:t>)</w:t>
            </w:r>
          </w:p>
        </w:tc>
        <w:tc>
          <w:tcPr>
            <w:tcW w:w="2900" w:type="dxa"/>
            <w:tcMar>
              <w:top w:w="60" w:type="dxa"/>
              <w:left w:w="90" w:type="dxa"/>
              <w:bottom w:w="60" w:type="dxa"/>
              <w:right w:w="90" w:type="dxa"/>
            </w:tcMar>
            <w:vAlign w:val="center"/>
          </w:tcPr>
          <w:p w14:paraId="69EABC03"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SugerenciaIA</w:t>
            </w:r>
            <w:proofErr w:type="spellEnd"/>
            <w:r w:rsidRPr="00CB1556">
              <w:rPr>
                <w:rFonts w:ascii="Times New Roman" w:hAnsi="Times New Roman" w:cs="Times New Roman"/>
                <w:sz w:val="14"/>
                <w:szCs w:val="14"/>
              </w:rPr>
              <w:t xml:space="preserve"> ↔ </w:t>
            </w:r>
            <w:proofErr w:type="spellStart"/>
            <w:r w:rsidRPr="00CB1556">
              <w:rPr>
                <w:rFonts w:ascii="Times New Roman" w:hAnsi="Times New Roman" w:cs="Times New Roman"/>
                <w:sz w:val="14"/>
                <w:szCs w:val="14"/>
              </w:rPr>
              <w:t>ReferenciaBibliografica</w:t>
            </w:r>
            <w:proofErr w:type="spellEnd"/>
          </w:p>
        </w:tc>
        <w:tc>
          <w:tcPr>
            <w:tcW w:w="1400" w:type="dxa"/>
            <w:tcMar>
              <w:top w:w="60" w:type="dxa"/>
              <w:left w:w="90" w:type="dxa"/>
              <w:bottom w:w="60" w:type="dxa"/>
              <w:right w:w="90" w:type="dxa"/>
            </w:tcMar>
            <w:vAlign w:val="center"/>
          </w:tcPr>
          <w:p w14:paraId="6D3BAF68" w14:textId="77777777" w:rsidR="00536F15" w:rsidRPr="00CB1556" w:rsidRDefault="00000000">
            <w:pPr>
              <w:rPr>
                <w:rFonts w:ascii="Times New Roman" w:hAnsi="Times New Roman" w:cs="Times New Roman"/>
              </w:rPr>
            </w:pPr>
            <w:proofErr w:type="gramStart"/>
            <w:r w:rsidRPr="00CB1556">
              <w:rPr>
                <w:rFonts w:ascii="Times New Roman" w:hAnsi="Times New Roman" w:cs="Times New Roman"/>
                <w:sz w:val="14"/>
                <w:szCs w:val="14"/>
              </w:rPr>
              <w:t>M:N</w:t>
            </w:r>
            <w:proofErr w:type="gramEnd"/>
          </w:p>
        </w:tc>
        <w:tc>
          <w:tcPr>
            <w:tcW w:w="1438" w:type="dxa"/>
            <w:tcMar>
              <w:top w:w="60" w:type="dxa"/>
              <w:left w:w="90" w:type="dxa"/>
              <w:bottom w:w="60" w:type="dxa"/>
              <w:right w:w="90" w:type="dxa"/>
            </w:tcMar>
            <w:vAlign w:val="center"/>
          </w:tcPr>
          <w:p w14:paraId="25C50D5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Parcial</w:t>
            </w:r>
          </w:p>
        </w:tc>
        <w:tc>
          <w:tcPr>
            <w:tcW w:w="2000" w:type="dxa"/>
            <w:tcMar>
              <w:top w:w="60" w:type="dxa"/>
              <w:left w:w="90" w:type="dxa"/>
              <w:bottom w:w="60" w:type="dxa"/>
              <w:right w:w="90" w:type="dxa"/>
            </w:tcMar>
            <w:vAlign w:val="center"/>
          </w:tcPr>
          <w:p w14:paraId="139D6D1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Muchos a muchos</w:t>
            </w:r>
          </w:p>
        </w:tc>
      </w:tr>
    </w:tbl>
    <w:p w14:paraId="4E4D217B"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Tabla 5. Relaciones, cardinalidad y participación del modelo ER.</w:t>
      </w:r>
    </w:p>
    <w:p w14:paraId="000A59AF"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4.2 Diagrama Entidad Relación</w:t>
      </w:r>
    </w:p>
    <w:p w14:paraId="281F3491" w14:textId="77777777" w:rsidR="00536F15" w:rsidRPr="00CB1556" w:rsidRDefault="00000000">
      <w:pPr>
        <w:spacing w:before="200" w:after="80"/>
        <w:jc w:val="center"/>
        <w:rPr>
          <w:rFonts w:ascii="Times New Roman" w:hAnsi="Times New Roman" w:cs="Times New Roman"/>
        </w:rPr>
      </w:pPr>
      <w:r w:rsidRPr="00CB1556">
        <w:rPr>
          <w:rFonts w:ascii="Times New Roman" w:hAnsi="Times New Roman" w:cs="Times New Roman"/>
          <w:noProof/>
        </w:rPr>
        <w:drawing>
          <wp:inline distT="0" distB="0" distL="0" distR="0" wp14:anchorId="21305842" wp14:editId="56B6AC73">
            <wp:extent cx="5619750" cy="2981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981325"/>
                    </a:xfrm>
                    <a:prstGeom prst="rect">
                      <a:avLst/>
                    </a:prstGeom>
                  </pic:spPr>
                </pic:pic>
              </a:graphicData>
            </a:graphic>
          </wp:inline>
        </w:drawing>
      </w:r>
    </w:p>
    <w:p w14:paraId="503055AD"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 xml:space="preserve">Ilustración 1. Diagrama Entidad-Relación del SGCV-IA (notación </w:t>
      </w:r>
      <w:proofErr w:type="spellStart"/>
      <w:r w:rsidRPr="00CB1556">
        <w:rPr>
          <w:rFonts w:ascii="Times New Roman" w:hAnsi="Times New Roman" w:cs="Times New Roman"/>
          <w:b/>
          <w:bCs/>
          <w:i/>
          <w:iCs/>
          <w:sz w:val="20"/>
          <w:szCs w:val="20"/>
        </w:rPr>
        <w:t>Crow's</w:t>
      </w:r>
      <w:proofErr w:type="spellEnd"/>
      <w:r w:rsidRPr="00CB1556">
        <w:rPr>
          <w:rFonts w:ascii="Times New Roman" w:hAnsi="Times New Roman" w:cs="Times New Roman"/>
          <w:b/>
          <w:bCs/>
          <w:i/>
          <w:iCs/>
          <w:sz w:val="20"/>
          <w:szCs w:val="20"/>
        </w:rPr>
        <w:t xml:space="preserve"> Foot). Las relaciones resaltadas resuelven las cardinalidades </w:t>
      </w:r>
      <w:proofErr w:type="gramStart"/>
      <w:r w:rsidRPr="00CB1556">
        <w:rPr>
          <w:rFonts w:ascii="Times New Roman" w:hAnsi="Times New Roman" w:cs="Times New Roman"/>
          <w:b/>
          <w:bCs/>
          <w:i/>
          <w:iCs/>
          <w:sz w:val="20"/>
          <w:szCs w:val="20"/>
        </w:rPr>
        <w:t>M:N</w:t>
      </w:r>
      <w:proofErr w:type="gramEnd"/>
      <w:r w:rsidRPr="00CB1556">
        <w:rPr>
          <w:rFonts w:ascii="Times New Roman" w:hAnsi="Times New Roman" w:cs="Times New Roman"/>
          <w:b/>
          <w:bCs/>
          <w:i/>
          <w:iCs/>
          <w:sz w:val="20"/>
          <w:szCs w:val="20"/>
        </w:rPr>
        <w:t xml:space="preserve"> mediante entidades asociativas.</w:t>
      </w:r>
    </w:p>
    <w:p w14:paraId="69539B65"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El diagrama ER representa el límite de persistencia del sistema, mostrando la generalización Usuario → Administrador/Veterinario, las cardinalidades 1:1 (Mascota–</w:t>
      </w:r>
      <w:proofErr w:type="spellStart"/>
      <w:r w:rsidRPr="00CB1556">
        <w:rPr>
          <w:rFonts w:ascii="Times New Roman" w:hAnsi="Times New Roman" w:cs="Times New Roman"/>
        </w:rPr>
        <w:t>HistorialClinico</w:t>
      </w:r>
      <w:proofErr w:type="spellEnd"/>
      <w:r w:rsidRPr="00CB1556">
        <w:rPr>
          <w:rFonts w:ascii="Times New Roman" w:hAnsi="Times New Roman" w:cs="Times New Roman"/>
        </w:rPr>
        <w:t xml:space="preserve">, Administrador–Inventario) y las dos relaciones </w:t>
      </w:r>
      <w:proofErr w:type="gramStart"/>
      <w:r w:rsidRPr="00CB1556">
        <w:rPr>
          <w:rFonts w:ascii="Times New Roman" w:hAnsi="Times New Roman" w:cs="Times New Roman"/>
        </w:rPr>
        <w:t>M:N</w:t>
      </w:r>
      <w:proofErr w:type="gramEnd"/>
      <w:r w:rsidRPr="00CB1556">
        <w:rPr>
          <w:rFonts w:ascii="Times New Roman" w:hAnsi="Times New Roman" w:cs="Times New Roman"/>
        </w:rPr>
        <w:t xml:space="preserve"> resueltas mediante </w:t>
      </w:r>
      <w:proofErr w:type="spellStart"/>
      <w:r w:rsidRPr="00CB1556">
        <w:rPr>
          <w:rFonts w:ascii="Times New Roman" w:hAnsi="Times New Roman" w:cs="Times New Roman"/>
        </w:rPr>
        <w:t>ConsumoProducto</w:t>
      </w:r>
      <w:proofErr w:type="spellEnd"/>
      <w:r w:rsidRPr="00CB1556">
        <w:rPr>
          <w:rFonts w:ascii="Times New Roman" w:hAnsi="Times New Roman" w:cs="Times New Roman"/>
        </w:rPr>
        <w:t xml:space="preserve"> y </w:t>
      </w:r>
      <w:proofErr w:type="spellStart"/>
      <w:r w:rsidRPr="00CB1556">
        <w:rPr>
          <w:rFonts w:ascii="Times New Roman" w:hAnsi="Times New Roman" w:cs="Times New Roman"/>
        </w:rPr>
        <w:t>SugerenciaReferencia</w:t>
      </w:r>
      <w:proofErr w:type="spellEnd"/>
      <w:r w:rsidRPr="00CB1556">
        <w:rPr>
          <w:rFonts w:ascii="Times New Roman" w:hAnsi="Times New Roman" w:cs="Times New Roman"/>
        </w:rPr>
        <w:t>, conforme a la Tabla 5.</w:t>
      </w:r>
    </w:p>
    <w:p w14:paraId="477D71D2"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4.3 Normalización</w:t>
      </w:r>
    </w:p>
    <w:p w14:paraId="32844FFE" w14:textId="77777777" w:rsidR="00536F15" w:rsidRPr="00CB1556" w:rsidRDefault="00000000">
      <w:pPr>
        <w:pStyle w:val="Ttulo3"/>
        <w:spacing w:before="220" w:after="120"/>
        <w:rPr>
          <w:rFonts w:ascii="Times New Roman" w:hAnsi="Times New Roman" w:cs="Times New Roman"/>
          <w:color w:val="auto"/>
        </w:rPr>
      </w:pPr>
      <w:r w:rsidRPr="00CB1556">
        <w:rPr>
          <w:rFonts w:ascii="Times New Roman" w:hAnsi="Times New Roman" w:cs="Times New Roman"/>
          <w:color w:val="auto"/>
        </w:rPr>
        <w:t>1FN — Primera Forma Normal</w:t>
      </w:r>
    </w:p>
    <w:p w14:paraId="18FDA0C9"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Todos los atributos son atómicos y </w:t>
      </w:r>
      <w:proofErr w:type="spellStart"/>
      <w:r w:rsidRPr="00CB1556">
        <w:rPr>
          <w:rFonts w:ascii="Times New Roman" w:hAnsi="Times New Roman" w:cs="Times New Roman"/>
        </w:rPr>
        <w:t>monovaluados</w:t>
      </w:r>
      <w:proofErr w:type="spellEnd"/>
      <w:r w:rsidRPr="00CB1556">
        <w:rPr>
          <w:rFonts w:ascii="Times New Roman" w:hAnsi="Times New Roman" w:cs="Times New Roman"/>
        </w:rPr>
        <w:t xml:space="preserve">: no existen listas ni grupos repetitivos. Por ejemplo, los medicamentos consumidos en una atención se modelan como filas separadas en la entidad </w:t>
      </w:r>
      <w:proofErr w:type="spellStart"/>
      <w:r w:rsidRPr="00CB1556">
        <w:rPr>
          <w:rFonts w:ascii="Times New Roman" w:hAnsi="Times New Roman" w:cs="Times New Roman"/>
        </w:rPr>
        <w:t>ConsumoProducto</w:t>
      </w:r>
      <w:proofErr w:type="spellEnd"/>
      <w:r w:rsidRPr="00CB1556">
        <w:rPr>
          <w:rFonts w:ascii="Times New Roman" w:hAnsi="Times New Roman" w:cs="Times New Roman"/>
        </w:rPr>
        <w:t xml:space="preserve">, y no como una lista embebida dentro de </w:t>
      </w:r>
      <w:proofErr w:type="spellStart"/>
      <w:r w:rsidRPr="00CB1556">
        <w:rPr>
          <w:rFonts w:ascii="Times New Roman" w:hAnsi="Times New Roman" w:cs="Times New Roman"/>
        </w:rPr>
        <w:t>AtencionClinica</w:t>
      </w:r>
      <w:proofErr w:type="spellEnd"/>
      <w:r w:rsidRPr="00CB1556">
        <w:rPr>
          <w:rFonts w:ascii="Times New Roman" w:hAnsi="Times New Roman" w:cs="Times New Roman"/>
        </w:rPr>
        <w:t>.</w:t>
      </w:r>
    </w:p>
    <w:p w14:paraId="550E0CDE" w14:textId="77777777" w:rsidR="00536F15" w:rsidRPr="00CB1556" w:rsidRDefault="00000000">
      <w:pPr>
        <w:pStyle w:val="Ttulo3"/>
        <w:spacing w:before="220" w:after="120"/>
        <w:rPr>
          <w:rFonts w:ascii="Times New Roman" w:hAnsi="Times New Roman" w:cs="Times New Roman"/>
          <w:color w:val="auto"/>
        </w:rPr>
      </w:pPr>
      <w:r w:rsidRPr="00CB1556">
        <w:rPr>
          <w:rFonts w:ascii="Times New Roman" w:hAnsi="Times New Roman" w:cs="Times New Roman"/>
          <w:color w:val="auto"/>
        </w:rPr>
        <w:t>2FN — Segunda Forma Normal</w:t>
      </w:r>
    </w:p>
    <w:p w14:paraId="1710964A"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No existen dependencias parciales, dado que ninguna entidad posee clave primaria compuesta salvo las entidades asociativas (</w:t>
      </w:r>
      <w:proofErr w:type="spellStart"/>
      <w:r w:rsidRPr="00CB1556">
        <w:rPr>
          <w:rFonts w:ascii="Times New Roman" w:hAnsi="Times New Roman" w:cs="Times New Roman"/>
        </w:rPr>
        <w:t>ConsumoProducto</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SugerenciaReferencia</w:t>
      </w:r>
      <w:proofErr w:type="spellEnd"/>
      <w:r w:rsidRPr="00CB1556">
        <w:rPr>
          <w:rFonts w:ascii="Times New Roman" w:hAnsi="Times New Roman" w:cs="Times New Roman"/>
        </w:rPr>
        <w:t>); en ambas, todos los atributos no clave (cantidad, dosis, relevancia) dependen de la clave completa, y no de una sola mitad de esta.</w:t>
      </w:r>
    </w:p>
    <w:p w14:paraId="72624F19" w14:textId="77777777" w:rsidR="00536F15" w:rsidRPr="00CB1556" w:rsidRDefault="00000000">
      <w:pPr>
        <w:pStyle w:val="Ttulo3"/>
        <w:spacing w:before="220" w:after="120"/>
        <w:rPr>
          <w:rFonts w:ascii="Times New Roman" w:hAnsi="Times New Roman" w:cs="Times New Roman"/>
          <w:color w:val="auto"/>
        </w:rPr>
      </w:pPr>
      <w:r w:rsidRPr="00CB1556">
        <w:rPr>
          <w:rFonts w:ascii="Times New Roman" w:hAnsi="Times New Roman" w:cs="Times New Roman"/>
          <w:color w:val="auto"/>
        </w:rPr>
        <w:t>3FN — Tercera Forma Normal</w:t>
      </w:r>
    </w:p>
    <w:p w14:paraId="40817774"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No existen dependencias transitivas. Por ejemplo, </w:t>
      </w:r>
      <w:proofErr w:type="spellStart"/>
      <w:r w:rsidRPr="00CB1556">
        <w:rPr>
          <w:rFonts w:ascii="Times New Roman" w:hAnsi="Times New Roman" w:cs="Times New Roman"/>
        </w:rPr>
        <w:t>fechaVencimiento</w:t>
      </w:r>
      <w:proofErr w:type="spellEnd"/>
      <w:r w:rsidRPr="00CB1556">
        <w:rPr>
          <w:rFonts w:ascii="Times New Roman" w:hAnsi="Times New Roman" w:cs="Times New Roman"/>
        </w:rPr>
        <w:t xml:space="preserve"> y </w:t>
      </w:r>
      <w:proofErr w:type="spellStart"/>
      <w:r w:rsidRPr="00CB1556">
        <w:rPr>
          <w:rFonts w:ascii="Times New Roman" w:hAnsi="Times New Roman" w:cs="Times New Roman"/>
        </w:rPr>
        <w:t>umbralMinimo</w:t>
      </w:r>
      <w:proofErr w:type="spellEnd"/>
      <w:r w:rsidRPr="00CB1556">
        <w:rPr>
          <w:rFonts w:ascii="Times New Roman" w:hAnsi="Times New Roman" w:cs="Times New Roman"/>
        </w:rPr>
        <w:t xml:space="preserve"> dependen únicamente de </w:t>
      </w:r>
      <w:proofErr w:type="spellStart"/>
      <w:r w:rsidRPr="00CB1556">
        <w:rPr>
          <w:rFonts w:ascii="Times New Roman" w:hAnsi="Times New Roman" w:cs="Times New Roman"/>
        </w:rPr>
        <w:t>idProducto</w:t>
      </w:r>
      <w:proofErr w:type="spellEnd"/>
      <w:r w:rsidRPr="00CB1556">
        <w:rPr>
          <w:rFonts w:ascii="Times New Roman" w:hAnsi="Times New Roman" w:cs="Times New Roman"/>
        </w:rPr>
        <w:t xml:space="preserve"> (y no de </w:t>
      </w:r>
      <w:proofErr w:type="spellStart"/>
      <w:r w:rsidRPr="00CB1556">
        <w:rPr>
          <w:rFonts w:ascii="Times New Roman" w:hAnsi="Times New Roman" w:cs="Times New Roman"/>
        </w:rPr>
        <w:t>idInventario</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numeroLicencia</w:t>
      </w:r>
      <w:proofErr w:type="spellEnd"/>
      <w:r w:rsidRPr="00CB1556">
        <w:rPr>
          <w:rFonts w:ascii="Times New Roman" w:hAnsi="Times New Roman" w:cs="Times New Roman"/>
        </w:rPr>
        <w:t xml:space="preserve"> depende solo de </w:t>
      </w:r>
      <w:proofErr w:type="spellStart"/>
      <w:r w:rsidRPr="00CB1556">
        <w:rPr>
          <w:rFonts w:ascii="Times New Roman" w:hAnsi="Times New Roman" w:cs="Times New Roman"/>
        </w:rPr>
        <w:t>idUsuario</w:t>
      </w:r>
      <w:proofErr w:type="spellEnd"/>
      <w:r w:rsidRPr="00CB1556">
        <w:rPr>
          <w:rFonts w:ascii="Times New Roman" w:hAnsi="Times New Roman" w:cs="Times New Roman"/>
        </w:rPr>
        <w:t xml:space="preserve">/Veterinario, y no de </w:t>
      </w:r>
      <w:proofErr w:type="spellStart"/>
      <w:r w:rsidRPr="00CB1556">
        <w:rPr>
          <w:rFonts w:ascii="Times New Roman" w:hAnsi="Times New Roman" w:cs="Times New Roman"/>
        </w:rPr>
        <w:lastRenderedPageBreak/>
        <w:t>idAtencion</w:t>
      </w:r>
      <w:proofErr w:type="spellEnd"/>
      <w:r w:rsidRPr="00CB1556">
        <w:rPr>
          <w:rFonts w:ascii="Times New Roman" w:hAnsi="Times New Roman" w:cs="Times New Roman"/>
        </w:rPr>
        <w:t xml:space="preserve">. El caso límite es </w:t>
      </w:r>
      <w:proofErr w:type="spellStart"/>
      <w:r w:rsidRPr="00CB1556">
        <w:rPr>
          <w:rFonts w:ascii="Times New Roman" w:hAnsi="Times New Roman" w:cs="Times New Roman"/>
        </w:rPr>
        <w:t>Producto.idInventario</w:t>
      </w:r>
      <w:proofErr w:type="spellEnd"/>
      <w:r w:rsidRPr="00CB1556">
        <w:rPr>
          <w:rFonts w:ascii="Times New Roman" w:hAnsi="Times New Roman" w:cs="Times New Roman"/>
        </w:rPr>
        <w:t>, que solo indica pertenencia física al inventario y no introduce atributos derivados de esa relación, por lo que el modelo se considera verificado en 3FN.</w:t>
      </w:r>
    </w:p>
    <w:p w14:paraId="41D08345"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4.4 Diagrama de Clases UML</w:t>
      </w:r>
    </w:p>
    <w:p w14:paraId="7748B7A5" w14:textId="77777777" w:rsidR="00536F15" w:rsidRPr="00CB1556" w:rsidRDefault="00000000">
      <w:pPr>
        <w:spacing w:before="200" w:after="80"/>
        <w:jc w:val="center"/>
        <w:rPr>
          <w:rFonts w:ascii="Times New Roman" w:hAnsi="Times New Roman" w:cs="Times New Roman"/>
        </w:rPr>
      </w:pPr>
      <w:r w:rsidRPr="00CB1556">
        <w:rPr>
          <w:rFonts w:ascii="Times New Roman" w:hAnsi="Times New Roman" w:cs="Times New Roman"/>
          <w:noProof/>
        </w:rPr>
        <w:drawing>
          <wp:inline distT="0" distB="0" distL="0" distR="0" wp14:anchorId="390294C4" wp14:editId="3311E6A4">
            <wp:extent cx="4572000" cy="4686300"/>
            <wp:effectExtent l="0" t="0" r="0" b="0"/>
            <wp:docPr id="1962503844" name="Imagen 196250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686300"/>
                    </a:xfrm>
                    <a:prstGeom prst="rect">
                      <a:avLst/>
                    </a:prstGeom>
                  </pic:spPr>
                </pic:pic>
              </a:graphicData>
            </a:graphic>
          </wp:inline>
        </w:drawing>
      </w:r>
    </w:p>
    <w:p w14:paraId="3BBA1D04"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 xml:space="preserve">Ilustración 2. Diagrama de Clases UML del SGCV-IA, con herencia (Usuario → Administrador/Veterinario), asociaciones con multiplicidad y clases asociativas para las relaciones </w:t>
      </w:r>
      <w:proofErr w:type="gramStart"/>
      <w:r w:rsidRPr="00CB1556">
        <w:rPr>
          <w:rFonts w:ascii="Times New Roman" w:hAnsi="Times New Roman" w:cs="Times New Roman"/>
          <w:b/>
          <w:bCs/>
          <w:i/>
          <w:iCs/>
          <w:sz w:val="20"/>
          <w:szCs w:val="20"/>
        </w:rPr>
        <w:t>M:N.</w:t>
      </w:r>
      <w:proofErr w:type="gramEnd"/>
    </w:p>
    <w:p w14:paraId="6DF807D4"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Cada entidad ER se transformó en una clase UML incorporando visibilidad (+/-), tipos de dato y un mínimo de 2 operaciones por clase (por ejemplo, </w:t>
      </w:r>
      <w:proofErr w:type="spellStart"/>
      <w:r w:rsidRPr="00CB1556">
        <w:rPr>
          <w:rFonts w:ascii="Times New Roman" w:hAnsi="Times New Roman" w:cs="Times New Roman"/>
        </w:rPr>
        <w:t>AtencionClinica</w:t>
      </w:r>
      <w:proofErr w:type="spellEnd"/>
      <w:r w:rsidRPr="00CB1556">
        <w:rPr>
          <w:rFonts w:ascii="Times New Roman" w:hAnsi="Times New Roman" w:cs="Times New Roman"/>
        </w:rPr>
        <w:t xml:space="preserve"> incorpora </w:t>
      </w:r>
      <w:proofErr w:type="spellStart"/>
      <w:proofErr w:type="gramStart"/>
      <w:r w:rsidRPr="00CB1556">
        <w:rPr>
          <w:rFonts w:ascii="Times New Roman" w:hAnsi="Times New Roman" w:cs="Times New Roman"/>
        </w:rPr>
        <w:t>registrarAtencion</w:t>
      </w:r>
      <w:proofErr w:type="spellEnd"/>
      <w:r w:rsidRPr="00CB1556">
        <w:rPr>
          <w:rFonts w:ascii="Times New Roman" w:hAnsi="Times New Roman" w:cs="Times New Roman"/>
        </w:rPr>
        <w:t>(</w:t>
      </w:r>
      <w:proofErr w:type="gramEnd"/>
      <w:r w:rsidRPr="00CB1556">
        <w:rPr>
          <w:rFonts w:ascii="Times New Roman" w:hAnsi="Times New Roman" w:cs="Times New Roman"/>
        </w:rPr>
        <w:t xml:space="preserve">) y </w:t>
      </w:r>
      <w:proofErr w:type="spellStart"/>
      <w:proofErr w:type="gramStart"/>
      <w:r w:rsidRPr="00CB1556">
        <w:rPr>
          <w:rFonts w:ascii="Times New Roman" w:hAnsi="Times New Roman" w:cs="Times New Roman"/>
        </w:rPr>
        <w:t>actualizarHistorial</w:t>
      </w:r>
      <w:proofErr w:type="spellEnd"/>
      <w:r w:rsidRPr="00CB1556">
        <w:rPr>
          <w:rFonts w:ascii="Times New Roman" w:hAnsi="Times New Roman" w:cs="Times New Roman"/>
        </w:rPr>
        <w:t>(</w:t>
      </w:r>
      <w:proofErr w:type="gramEnd"/>
      <w:r w:rsidRPr="00CB1556">
        <w:rPr>
          <w:rFonts w:ascii="Times New Roman" w:hAnsi="Times New Roman" w:cs="Times New Roman"/>
        </w:rPr>
        <w:t xml:space="preserve">)). Las relaciones </w:t>
      </w:r>
      <w:proofErr w:type="gramStart"/>
      <w:r w:rsidRPr="00CB1556">
        <w:rPr>
          <w:rFonts w:ascii="Times New Roman" w:hAnsi="Times New Roman" w:cs="Times New Roman"/>
        </w:rPr>
        <w:t>M:N</w:t>
      </w:r>
      <w:proofErr w:type="gramEnd"/>
      <w:r w:rsidRPr="00CB1556">
        <w:rPr>
          <w:rFonts w:ascii="Times New Roman" w:hAnsi="Times New Roman" w:cs="Times New Roman"/>
        </w:rPr>
        <w:t xml:space="preserve"> se representan mediante las clases asociativas </w:t>
      </w:r>
      <w:proofErr w:type="spellStart"/>
      <w:r w:rsidRPr="00CB1556">
        <w:rPr>
          <w:rFonts w:ascii="Times New Roman" w:hAnsi="Times New Roman" w:cs="Times New Roman"/>
        </w:rPr>
        <w:t>ConsumoProducto</w:t>
      </w:r>
      <w:proofErr w:type="spellEnd"/>
      <w:r w:rsidRPr="00CB1556">
        <w:rPr>
          <w:rFonts w:ascii="Times New Roman" w:hAnsi="Times New Roman" w:cs="Times New Roman"/>
        </w:rPr>
        <w:t xml:space="preserve"> y </w:t>
      </w:r>
      <w:proofErr w:type="spellStart"/>
      <w:r w:rsidRPr="00CB1556">
        <w:rPr>
          <w:rFonts w:ascii="Times New Roman" w:hAnsi="Times New Roman" w:cs="Times New Roman"/>
        </w:rPr>
        <w:t>SugerenciaReferencia</w:t>
      </w:r>
      <w:proofErr w:type="spellEnd"/>
      <w:r w:rsidRPr="00CB1556">
        <w:rPr>
          <w:rFonts w:ascii="Times New Roman" w:hAnsi="Times New Roman" w:cs="Times New Roman"/>
        </w:rPr>
        <w:t>, unidas mediante línea discontinua a la asociación correspondiente, conforme a la notación UML estándar.</w:t>
      </w:r>
    </w:p>
    <w:p w14:paraId="5F514700"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Relaciones: se preservan las 13 relaciones del modelo ER, añadiendo la multiplicidad UML (</w:t>
      </w:r>
      <w:proofErr w:type="gramStart"/>
      <w:r w:rsidRPr="00CB1556">
        <w:rPr>
          <w:rFonts w:ascii="Times New Roman" w:hAnsi="Times New Roman" w:cs="Times New Roman"/>
        </w:rPr>
        <w:t>0..</w:t>
      </w:r>
      <w:proofErr w:type="gramEnd"/>
      <w:r w:rsidRPr="00CB1556">
        <w:rPr>
          <w:rFonts w:ascii="Times New Roman" w:hAnsi="Times New Roman" w:cs="Times New Roman"/>
        </w:rPr>
        <w:t xml:space="preserve">1, 1, </w:t>
      </w:r>
      <w:proofErr w:type="gramStart"/>
      <w:r w:rsidRPr="00CB1556">
        <w:rPr>
          <w:rFonts w:ascii="Times New Roman" w:hAnsi="Times New Roman" w:cs="Times New Roman"/>
        </w:rPr>
        <w:t>0..</w:t>
      </w:r>
      <w:proofErr w:type="gramEnd"/>
      <w:r w:rsidRPr="00CB1556">
        <w:rPr>
          <w:rFonts w:ascii="Times New Roman" w:hAnsi="Times New Roman" w:cs="Times New Roman"/>
        </w:rPr>
        <w:t xml:space="preserve">*, </w:t>
      </w:r>
      <w:proofErr w:type="gramStart"/>
      <w:r w:rsidRPr="00CB1556">
        <w:rPr>
          <w:rFonts w:ascii="Times New Roman" w:hAnsi="Times New Roman" w:cs="Times New Roman"/>
        </w:rPr>
        <w:t>1..</w:t>
      </w:r>
      <w:proofErr w:type="gramEnd"/>
      <w:r w:rsidRPr="00CB1556">
        <w:rPr>
          <w:rFonts w:ascii="Times New Roman" w:hAnsi="Times New Roman" w:cs="Times New Roman"/>
        </w:rPr>
        <w:t>*) sobre cada extremo de asociación.</w:t>
      </w:r>
    </w:p>
    <w:p w14:paraId="4C1DB5EC"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 xml:space="preserve">Operaciones: cada clase incorpora al menos dos operaciones relevantes al dominio (por ejemplo, </w:t>
      </w:r>
      <w:proofErr w:type="spellStart"/>
      <w:r w:rsidRPr="00CB1556">
        <w:rPr>
          <w:rFonts w:ascii="Times New Roman" w:hAnsi="Times New Roman" w:cs="Times New Roman"/>
        </w:rPr>
        <w:t>SugerenciaIA</w:t>
      </w:r>
      <w:proofErr w:type="spellEnd"/>
      <w:r w:rsidRPr="00CB1556">
        <w:rPr>
          <w:rFonts w:ascii="Times New Roman" w:hAnsi="Times New Roman" w:cs="Times New Roman"/>
        </w:rPr>
        <w:t xml:space="preserve">: </w:t>
      </w:r>
      <w:proofErr w:type="gramStart"/>
      <w:r w:rsidRPr="00CB1556">
        <w:rPr>
          <w:rFonts w:ascii="Times New Roman" w:hAnsi="Times New Roman" w:cs="Times New Roman"/>
        </w:rPr>
        <w:t>aceptar(</w:t>
      </w:r>
      <w:proofErr w:type="gramEnd"/>
      <w:r w:rsidRPr="00CB1556">
        <w:rPr>
          <w:rFonts w:ascii="Times New Roman" w:hAnsi="Times New Roman" w:cs="Times New Roman"/>
        </w:rPr>
        <w:t xml:space="preserve">), </w:t>
      </w:r>
      <w:proofErr w:type="gramStart"/>
      <w:r w:rsidRPr="00CB1556">
        <w:rPr>
          <w:rFonts w:ascii="Times New Roman" w:hAnsi="Times New Roman" w:cs="Times New Roman"/>
        </w:rPr>
        <w:t>rechazar(</w:t>
      </w:r>
      <w:proofErr w:type="gramEnd"/>
      <w:r w:rsidRPr="00CB1556">
        <w:rPr>
          <w:rFonts w:ascii="Times New Roman" w:hAnsi="Times New Roman" w:cs="Times New Roman"/>
        </w:rPr>
        <w:t xml:space="preserve">); Producto: </w:t>
      </w:r>
      <w:proofErr w:type="spellStart"/>
      <w:proofErr w:type="gramStart"/>
      <w:r w:rsidRPr="00CB1556">
        <w:rPr>
          <w:rFonts w:ascii="Times New Roman" w:hAnsi="Times New Roman" w:cs="Times New Roman"/>
        </w:rPr>
        <w:t>descontarStock</w:t>
      </w:r>
      <w:proofErr w:type="spellEnd"/>
      <w:r w:rsidRPr="00CB1556">
        <w:rPr>
          <w:rFonts w:ascii="Times New Roman" w:hAnsi="Times New Roman" w:cs="Times New Roman"/>
        </w:rPr>
        <w:t>(</w:t>
      </w:r>
      <w:proofErr w:type="gramEnd"/>
      <w:r w:rsidRPr="00CB1556">
        <w:rPr>
          <w:rFonts w:ascii="Times New Roman" w:hAnsi="Times New Roman" w:cs="Times New Roman"/>
        </w:rPr>
        <w:t xml:space="preserve">), </w:t>
      </w:r>
      <w:proofErr w:type="spellStart"/>
      <w:proofErr w:type="gramStart"/>
      <w:r w:rsidRPr="00CB1556">
        <w:rPr>
          <w:rFonts w:ascii="Times New Roman" w:hAnsi="Times New Roman" w:cs="Times New Roman"/>
        </w:rPr>
        <w:t>verificarVencimiento</w:t>
      </w:r>
      <w:proofErr w:type="spellEnd"/>
      <w:r w:rsidRPr="00CB1556">
        <w:rPr>
          <w:rFonts w:ascii="Times New Roman" w:hAnsi="Times New Roman" w:cs="Times New Roman"/>
        </w:rPr>
        <w:t>(</w:t>
      </w:r>
      <w:proofErr w:type="gramEnd"/>
      <w:r w:rsidRPr="00CB1556">
        <w:rPr>
          <w:rFonts w:ascii="Times New Roman" w:hAnsi="Times New Roman" w:cs="Times New Roman"/>
        </w:rPr>
        <w:t>)).</w:t>
      </w:r>
    </w:p>
    <w:p w14:paraId="2AD9004B"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 xml:space="preserve">Clase asociativa: </w:t>
      </w:r>
      <w:proofErr w:type="spellStart"/>
      <w:r w:rsidRPr="00CB1556">
        <w:rPr>
          <w:rFonts w:ascii="Times New Roman" w:hAnsi="Times New Roman" w:cs="Times New Roman"/>
        </w:rPr>
        <w:t>ConsumoProducto</w:t>
      </w:r>
      <w:proofErr w:type="spellEnd"/>
      <w:r w:rsidRPr="00CB1556">
        <w:rPr>
          <w:rFonts w:ascii="Times New Roman" w:hAnsi="Times New Roman" w:cs="Times New Roman"/>
        </w:rPr>
        <w:t xml:space="preserve"> y </w:t>
      </w:r>
      <w:proofErr w:type="spellStart"/>
      <w:r w:rsidRPr="00CB1556">
        <w:rPr>
          <w:rFonts w:ascii="Times New Roman" w:hAnsi="Times New Roman" w:cs="Times New Roman"/>
        </w:rPr>
        <w:t>SugerenciaReferencia</w:t>
      </w:r>
      <w:proofErr w:type="spellEnd"/>
      <w:r w:rsidRPr="00CB1556">
        <w:rPr>
          <w:rFonts w:ascii="Times New Roman" w:hAnsi="Times New Roman" w:cs="Times New Roman"/>
        </w:rPr>
        <w:t xml:space="preserve"> se modelan como clases asociativas completas (con su propio identificador compuesto y atributos), no como simples tablas intermedias, preservando la semántica de negocio de cada relación </w:t>
      </w:r>
      <w:proofErr w:type="gramStart"/>
      <w:r w:rsidRPr="00CB1556">
        <w:rPr>
          <w:rFonts w:ascii="Times New Roman" w:hAnsi="Times New Roman" w:cs="Times New Roman"/>
        </w:rPr>
        <w:t>M:N.</w:t>
      </w:r>
      <w:proofErr w:type="gramEnd"/>
    </w:p>
    <w:p w14:paraId="61ED03C0" w14:textId="77777777" w:rsidR="00536F15" w:rsidRPr="00CB1556" w:rsidRDefault="00000000">
      <w:pPr>
        <w:pStyle w:val="Ttulo1"/>
        <w:pageBreakBefore/>
        <w:spacing w:before="400"/>
        <w:rPr>
          <w:rFonts w:ascii="Times New Roman" w:hAnsi="Times New Roman" w:cs="Times New Roman"/>
          <w:color w:val="auto"/>
        </w:rPr>
      </w:pPr>
      <w:r w:rsidRPr="00CB1556">
        <w:rPr>
          <w:rFonts w:ascii="Times New Roman" w:hAnsi="Times New Roman" w:cs="Times New Roman"/>
          <w:color w:val="auto"/>
        </w:rPr>
        <w:lastRenderedPageBreak/>
        <w:t>5. Modelo Funcional</w:t>
      </w:r>
    </w:p>
    <w:p w14:paraId="5CB5DA07"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Base de trabajo: el SRS refinado (Sección 3) y el modelo de datos (Sección 4: 14 entidades, 13 relaciones, diagrama de clases UML con herencia Usuario → Administrador/Veterinario). A partir de ambos artefactos se construye la perspectiva funcional del sistema, con notación DFD de Gane–Sarson para los niveles 0 y 1, y modelo esencial particionado por eventos según Maciaszek [10], complementada con el Diagrama de Actividades UML del caso de uso principal, conforme a los patrones de modelado de procesos descritos en Pohl [5].</w:t>
      </w:r>
    </w:p>
    <w:p w14:paraId="477A335B"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5.1 Diagrama de Contexto (DFD Nivel 0)</w:t>
      </w:r>
    </w:p>
    <w:p w14:paraId="36110AB8"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El DFD de Nivel 0 representa el SGCV-IA como un proceso único (burbuja 0) que delimita el sistema frente a sus cuatro entidades externas, ya identificadas en el diagrama de contexto del ERS v2.0: Médico Veterinario, Personal Administrativo, Dueño de la Mascota y Módulo IA de Diagnóstico Inteligente (servicio externo de inteligencia artificial). Se documentan los ocho flujos de datos de entrada/salida que cruzan el límite del sistema, manteniendo la misma nomenclatura que el ERS para asegurar trazabilidad documental.</w:t>
      </w:r>
    </w:p>
    <w:p w14:paraId="46D4F475" w14:textId="77777777" w:rsidR="00536F15" w:rsidRPr="00CB1556" w:rsidRDefault="00000000">
      <w:pPr>
        <w:spacing w:before="200" w:after="80"/>
        <w:jc w:val="center"/>
        <w:rPr>
          <w:rFonts w:ascii="Times New Roman" w:hAnsi="Times New Roman" w:cs="Times New Roman"/>
        </w:rPr>
      </w:pPr>
      <w:r w:rsidRPr="00CB1556">
        <w:rPr>
          <w:rFonts w:ascii="Times New Roman" w:hAnsi="Times New Roman" w:cs="Times New Roman"/>
          <w:noProof/>
        </w:rPr>
        <w:drawing>
          <wp:inline distT="0" distB="0" distL="0" distR="0" wp14:anchorId="50C9E756" wp14:editId="6CBCAC33">
            <wp:extent cx="4572000" cy="3343275"/>
            <wp:effectExtent l="0" t="0" r="0" b="0"/>
            <wp:docPr id="1549640435" name="Imagen 154964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343275"/>
                    </a:xfrm>
                    <a:prstGeom prst="rect">
                      <a:avLst/>
                    </a:prstGeom>
                  </pic:spPr>
                </pic:pic>
              </a:graphicData>
            </a:graphic>
          </wp:inline>
        </w:drawing>
      </w:r>
    </w:p>
    <w:p w14:paraId="72B30E82"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Ilustración 3. DFD Nivel 0 — Diagrama de Contexto del SGCV-IA (notación Gane–Sarson).</w:t>
      </w:r>
    </w:p>
    <w:p w14:paraId="5A40818B"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5.2 DFD Nivel 1</w:t>
      </w:r>
    </w:p>
    <w:p w14:paraId="77B6961F"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El proceso 0 se descompuso en seis subprocesos (mínimo exigido: 5), cada uno anclado a uno o varios RF del SRS, y en seis almacenes internos que sostienen la persistencia de cada subproceso:</w:t>
      </w:r>
    </w:p>
    <w:p w14:paraId="32AA214B"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1.0 Gestionar Usuarios y Accesos (RF-20, RF-22) — autenticación y RBAC; almacén D1 Usuarios.</w:t>
      </w:r>
    </w:p>
    <w:p w14:paraId="43CC01CD"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2.0 Registrar Atención Clínica (RF-02, RF-03, RF-04a, RF-04b) — historial y consulta; almacén D2 Historial Clínico.</w:t>
      </w:r>
    </w:p>
    <w:p w14:paraId="046E0139"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3.0 Generar Diagnóstico Asistido por IA (RF-17, RF-18, RF-19) — interacción con el Módulo IA; almacén D3 Sugerencias IA.</w:t>
      </w:r>
    </w:p>
    <w:p w14:paraId="0B31A2D4"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4.0 Gestionar Citas y Seguimiento del Paciente (RF-11 a RF-15) — agenda y nutrición; almacén D4 Citas.</w:t>
      </w:r>
    </w:p>
    <w:p w14:paraId="0A405E8F"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5.0 Gestionar Inventario (RF-05, RF-06) — stock y alertas de vencimiento; almacén D5 Inventario.</w:t>
      </w:r>
    </w:p>
    <w:p w14:paraId="6278489F"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lastRenderedPageBreak/>
        <w:t>6.0 Procesar Facturación y Reportes (RF-07, RF-08) — cobro y reportes administrativos; almacén D6 Facturación.</w:t>
      </w:r>
    </w:p>
    <w:p w14:paraId="3B86F033" w14:textId="77777777" w:rsidR="00536F15" w:rsidRPr="00CB1556" w:rsidRDefault="00000000">
      <w:pPr>
        <w:spacing w:before="200" w:after="80"/>
        <w:jc w:val="center"/>
        <w:rPr>
          <w:rFonts w:ascii="Times New Roman" w:hAnsi="Times New Roman" w:cs="Times New Roman"/>
        </w:rPr>
      </w:pPr>
      <w:r w:rsidRPr="00CB1556">
        <w:rPr>
          <w:rFonts w:ascii="Times New Roman" w:hAnsi="Times New Roman" w:cs="Times New Roman"/>
          <w:noProof/>
        </w:rPr>
        <w:drawing>
          <wp:inline distT="0" distB="0" distL="0" distR="0" wp14:anchorId="1D271831" wp14:editId="7FD7C66C">
            <wp:extent cx="5334000" cy="4114800"/>
            <wp:effectExtent l="0" t="0" r="0" b="0"/>
            <wp:docPr id="1780465771" name="Imagen 178046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114800"/>
                    </a:xfrm>
                    <a:prstGeom prst="rect">
                      <a:avLst/>
                    </a:prstGeom>
                  </pic:spPr>
                </pic:pic>
              </a:graphicData>
            </a:graphic>
          </wp:inline>
        </w:drawing>
      </w:r>
    </w:p>
    <w:p w14:paraId="42B9B8B5"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Ilustración 4. DFD Nivel 1 — Descomposición funcional del SGCV-IA, con seis subprocesos y seis almacenes internos.</w:t>
      </w:r>
    </w:p>
    <w:p w14:paraId="69EFCBF9" w14:textId="77777777" w:rsidR="00536F15" w:rsidRPr="00CB1556" w:rsidRDefault="00000000">
      <w:pPr>
        <w:pStyle w:val="Ttulo3"/>
        <w:spacing w:before="220" w:after="120"/>
        <w:rPr>
          <w:rFonts w:ascii="Times New Roman" w:hAnsi="Times New Roman" w:cs="Times New Roman"/>
          <w:color w:val="auto"/>
        </w:rPr>
      </w:pPr>
      <w:r w:rsidRPr="00CB1556">
        <w:rPr>
          <w:rFonts w:ascii="Times New Roman" w:hAnsi="Times New Roman" w:cs="Times New Roman"/>
          <w:color w:val="auto"/>
        </w:rPr>
        <w:t>Verificación de balanceo con el DFD Nivel 0</w:t>
      </w:r>
    </w:p>
    <w:p w14:paraId="2F70EF97"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Todo flujo de entrada/salida del contexto (Nivel 0) se conserva en el Nivel 1, ya sea intacto o repartido entre los subprocesos que lo detallan; no se introducen flujos nuevos hacia entidades externas ni se pierden flujos del nivel superior:</w:t>
      </w:r>
    </w:p>
    <w:tbl>
      <w:tblPr>
        <w:tblW w:w="9638"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400"/>
        <w:gridCol w:w="3400"/>
        <w:gridCol w:w="2838"/>
      </w:tblGrid>
      <w:tr w:rsidR="00536F15" w:rsidRPr="00CB1556" w14:paraId="65A704BD" w14:textId="77777777">
        <w:tblPrEx>
          <w:tblCellMar>
            <w:top w:w="0" w:type="dxa"/>
            <w:bottom w:w="0" w:type="dxa"/>
          </w:tblCellMar>
        </w:tblPrEx>
        <w:trPr>
          <w:tblHeader/>
        </w:trPr>
        <w:tc>
          <w:tcPr>
            <w:tcW w:w="3400" w:type="dxa"/>
            <w:shd w:val="clear" w:color="auto" w:fill="1F4E79"/>
            <w:tcMar>
              <w:top w:w="60" w:type="dxa"/>
              <w:left w:w="90" w:type="dxa"/>
              <w:bottom w:w="60" w:type="dxa"/>
              <w:right w:w="90" w:type="dxa"/>
            </w:tcMar>
            <w:vAlign w:val="center"/>
          </w:tcPr>
          <w:p w14:paraId="1AA44F6C"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5"/>
                <w:szCs w:val="15"/>
              </w:rPr>
              <w:t>Flujo — DFD Nivel 0</w:t>
            </w:r>
          </w:p>
        </w:tc>
        <w:tc>
          <w:tcPr>
            <w:tcW w:w="3400" w:type="dxa"/>
            <w:shd w:val="clear" w:color="auto" w:fill="1F4E79"/>
            <w:tcMar>
              <w:top w:w="60" w:type="dxa"/>
              <w:left w:w="90" w:type="dxa"/>
              <w:bottom w:w="60" w:type="dxa"/>
              <w:right w:w="90" w:type="dxa"/>
            </w:tcMar>
            <w:vAlign w:val="center"/>
          </w:tcPr>
          <w:p w14:paraId="2C87945D"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5"/>
                <w:szCs w:val="15"/>
              </w:rPr>
              <w:t>Subproceso(s) de Nivel 1</w:t>
            </w:r>
          </w:p>
        </w:tc>
        <w:tc>
          <w:tcPr>
            <w:tcW w:w="2838" w:type="dxa"/>
            <w:shd w:val="clear" w:color="auto" w:fill="1F4E79"/>
            <w:tcMar>
              <w:top w:w="60" w:type="dxa"/>
              <w:left w:w="90" w:type="dxa"/>
              <w:bottom w:w="60" w:type="dxa"/>
              <w:right w:w="90" w:type="dxa"/>
            </w:tcMar>
            <w:vAlign w:val="center"/>
          </w:tcPr>
          <w:p w14:paraId="68537B1D"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5"/>
                <w:szCs w:val="15"/>
              </w:rPr>
              <w:t>Verificación</w:t>
            </w:r>
          </w:p>
        </w:tc>
      </w:tr>
      <w:tr w:rsidR="00536F15" w:rsidRPr="00CB1556" w14:paraId="56CD043D" w14:textId="77777777">
        <w:tblPrEx>
          <w:tblCellMar>
            <w:top w:w="0" w:type="dxa"/>
            <w:bottom w:w="0" w:type="dxa"/>
          </w:tblCellMar>
        </w:tblPrEx>
        <w:tc>
          <w:tcPr>
            <w:tcW w:w="3400" w:type="dxa"/>
            <w:tcMar>
              <w:top w:w="60" w:type="dxa"/>
              <w:left w:w="90" w:type="dxa"/>
              <w:bottom w:w="60" w:type="dxa"/>
              <w:right w:w="90" w:type="dxa"/>
            </w:tcMar>
            <w:vAlign w:val="center"/>
          </w:tcPr>
          <w:p w14:paraId="536DB481" w14:textId="77777777" w:rsidR="00536F15" w:rsidRPr="00CB1556" w:rsidRDefault="00000000">
            <w:pPr>
              <w:rPr>
                <w:rFonts w:ascii="Times New Roman" w:hAnsi="Times New Roman" w:cs="Times New Roman"/>
              </w:rPr>
            </w:pPr>
            <w:r w:rsidRPr="00CB1556">
              <w:rPr>
                <w:rFonts w:ascii="Times New Roman" w:hAnsi="Times New Roman" w:cs="Times New Roman"/>
                <w:sz w:val="15"/>
                <w:szCs w:val="15"/>
              </w:rPr>
              <w:t>Médico Veterinario → Sistema: historias clínicas, diagnósticos, tratamientos</w:t>
            </w:r>
          </w:p>
        </w:tc>
        <w:tc>
          <w:tcPr>
            <w:tcW w:w="3400" w:type="dxa"/>
            <w:tcMar>
              <w:top w:w="60" w:type="dxa"/>
              <w:left w:w="90" w:type="dxa"/>
              <w:bottom w:w="60" w:type="dxa"/>
              <w:right w:w="90" w:type="dxa"/>
            </w:tcMar>
            <w:vAlign w:val="center"/>
          </w:tcPr>
          <w:p w14:paraId="32B29DA5" w14:textId="77777777" w:rsidR="00536F15" w:rsidRPr="00CB1556" w:rsidRDefault="00000000">
            <w:pPr>
              <w:rPr>
                <w:rFonts w:ascii="Times New Roman" w:hAnsi="Times New Roman" w:cs="Times New Roman"/>
              </w:rPr>
            </w:pPr>
            <w:r w:rsidRPr="00CB1556">
              <w:rPr>
                <w:rFonts w:ascii="Times New Roman" w:hAnsi="Times New Roman" w:cs="Times New Roman"/>
                <w:sz w:val="15"/>
                <w:szCs w:val="15"/>
              </w:rPr>
              <w:t>2.0 Registrar Atención Clínica</w:t>
            </w:r>
          </w:p>
        </w:tc>
        <w:tc>
          <w:tcPr>
            <w:tcW w:w="2838" w:type="dxa"/>
            <w:tcMar>
              <w:top w:w="60" w:type="dxa"/>
              <w:left w:w="90" w:type="dxa"/>
              <w:bottom w:w="60" w:type="dxa"/>
              <w:right w:w="90" w:type="dxa"/>
            </w:tcMar>
            <w:vAlign w:val="center"/>
          </w:tcPr>
          <w:p w14:paraId="0956822F" w14:textId="77777777" w:rsidR="00536F15" w:rsidRPr="00CB1556" w:rsidRDefault="00000000">
            <w:pPr>
              <w:rPr>
                <w:rFonts w:ascii="Times New Roman" w:hAnsi="Times New Roman" w:cs="Times New Roman"/>
              </w:rPr>
            </w:pPr>
            <w:r w:rsidRPr="00CB1556">
              <w:rPr>
                <w:rFonts w:ascii="Segoe UI Symbol" w:hAnsi="Segoe UI Symbol" w:cs="Segoe UI Symbol"/>
                <w:sz w:val="15"/>
                <w:szCs w:val="15"/>
              </w:rPr>
              <w:t>✓</w:t>
            </w:r>
            <w:r w:rsidRPr="00CB1556">
              <w:rPr>
                <w:rFonts w:ascii="Times New Roman" w:hAnsi="Times New Roman" w:cs="Times New Roman"/>
                <w:sz w:val="15"/>
                <w:szCs w:val="15"/>
              </w:rPr>
              <w:t xml:space="preserve"> Igual etiqueta y dirección</w:t>
            </w:r>
          </w:p>
        </w:tc>
      </w:tr>
      <w:tr w:rsidR="00536F15" w:rsidRPr="00CB1556" w14:paraId="0FCF3261" w14:textId="77777777">
        <w:tblPrEx>
          <w:tblCellMar>
            <w:top w:w="0" w:type="dxa"/>
            <w:bottom w:w="0" w:type="dxa"/>
          </w:tblCellMar>
        </w:tblPrEx>
        <w:tc>
          <w:tcPr>
            <w:tcW w:w="3400" w:type="dxa"/>
            <w:tcMar>
              <w:top w:w="60" w:type="dxa"/>
              <w:left w:w="90" w:type="dxa"/>
              <w:bottom w:w="60" w:type="dxa"/>
              <w:right w:w="90" w:type="dxa"/>
            </w:tcMar>
            <w:vAlign w:val="center"/>
          </w:tcPr>
          <w:p w14:paraId="122876B9" w14:textId="77777777" w:rsidR="00536F15" w:rsidRPr="00CB1556" w:rsidRDefault="00000000">
            <w:pPr>
              <w:rPr>
                <w:rFonts w:ascii="Times New Roman" w:hAnsi="Times New Roman" w:cs="Times New Roman"/>
              </w:rPr>
            </w:pPr>
            <w:r w:rsidRPr="00CB1556">
              <w:rPr>
                <w:rFonts w:ascii="Times New Roman" w:hAnsi="Times New Roman" w:cs="Times New Roman"/>
                <w:sz w:val="15"/>
                <w:szCs w:val="15"/>
              </w:rPr>
              <w:t>Sistema → Médico Veterinario: expedientes, historial, recomendaciones IA</w:t>
            </w:r>
          </w:p>
        </w:tc>
        <w:tc>
          <w:tcPr>
            <w:tcW w:w="3400" w:type="dxa"/>
            <w:tcMar>
              <w:top w:w="60" w:type="dxa"/>
              <w:left w:w="90" w:type="dxa"/>
              <w:bottom w:w="60" w:type="dxa"/>
              <w:right w:w="90" w:type="dxa"/>
            </w:tcMar>
            <w:vAlign w:val="center"/>
          </w:tcPr>
          <w:p w14:paraId="355F5386" w14:textId="77777777" w:rsidR="00536F15" w:rsidRPr="00CB1556" w:rsidRDefault="00000000">
            <w:pPr>
              <w:rPr>
                <w:rFonts w:ascii="Times New Roman" w:hAnsi="Times New Roman" w:cs="Times New Roman"/>
              </w:rPr>
            </w:pPr>
            <w:r w:rsidRPr="00CB1556">
              <w:rPr>
                <w:rFonts w:ascii="Times New Roman" w:hAnsi="Times New Roman" w:cs="Times New Roman"/>
                <w:sz w:val="15"/>
                <w:szCs w:val="15"/>
              </w:rPr>
              <w:t>2.0 (expedientes/historial) + 3.0 (recomendaciones IA)</w:t>
            </w:r>
          </w:p>
        </w:tc>
        <w:tc>
          <w:tcPr>
            <w:tcW w:w="2838" w:type="dxa"/>
            <w:tcMar>
              <w:top w:w="60" w:type="dxa"/>
              <w:left w:w="90" w:type="dxa"/>
              <w:bottom w:w="60" w:type="dxa"/>
              <w:right w:w="90" w:type="dxa"/>
            </w:tcMar>
            <w:vAlign w:val="center"/>
          </w:tcPr>
          <w:p w14:paraId="25141DFD" w14:textId="77777777" w:rsidR="00536F15" w:rsidRPr="00CB1556" w:rsidRDefault="00000000">
            <w:pPr>
              <w:rPr>
                <w:rFonts w:ascii="Times New Roman" w:hAnsi="Times New Roman" w:cs="Times New Roman"/>
              </w:rPr>
            </w:pPr>
            <w:r w:rsidRPr="00CB1556">
              <w:rPr>
                <w:rFonts w:ascii="Segoe UI Symbol" w:hAnsi="Segoe UI Symbol" w:cs="Segoe UI Symbol"/>
                <w:sz w:val="15"/>
                <w:szCs w:val="15"/>
              </w:rPr>
              <w:t>✓</w:t>
            </w:r>
            <w:r w:rsidRPr="00CB1556">
              <w:rPr>
                <w:rFonts w:ascii="Times New Roman" w:hAnsi="Times New Roman" w:cs="Times New Roman"/>
                <w:sz w:val="15"/>
                <w:szCs w:val="15"/>
              </w:rPr>
              <w:t xml:space="preserve"> Flujo compuesto, se descompone en dos</w:t>
            </w:r>
          </w:p>
        </w:tc>
      </w:tr>
      <w:tr w:rsidR="00536F15" w:rsidRPr="00CB1556" w14:paraId="4B4B1590" w14:textId="77777777">
        <w:tblPrEx>
          <w:tblCellMar>
            <w:top w:w="0" w:type="dxa"/>
            <w:bottom w:w="0" w:type="dxa"/>
          </w:tblCellMar>
        </w:tblPrEx>
        <w:tc>
          <w:tcPr>
            <w:tcW w:w="3400" w:type="dxa"/>
            <w:tcMar>
              <w:top w:w="60" w:type="dxa"/>
              <w:left w:w="90" w:type="dxa"/>
              <w:bottom w:w="60" w:type="dxa"/>
              <w:right w:w="90" w:type="dxa"/>
            </w:tcMar>
            <w:vAlign w:val="center"/>
          </w:tcPr>
          <w:p w14:paraId="1ACC60F2" w14:textId="77777777" w:rsidR="00536F15" w:rsidRPr="00CB1556" w:rsidRDefault="00000000">
            <w:pPr>
              <w:rPr>
                <w:rFonts w:ascii="Times New Roman" w:hAnsi="Times New Roman" w:cs="Times New Roman"/>
              </w:rPr>
            </w:pPr>
            <w:r w:rsidRPr="00CB1556">
              <w:rPr>
                <w:rFonts w:ascii="Times New Roman" w:hAnsi="Times New Roman" w:cs="Times New Roman"/>
                <w:sz w:val="15"/>
                <w:szCs w:val="15"/>
              </w:rPr>
              <w:t>Personal Administrativo → Sistema: registro de clientes, inventario, pagos</w:t>
            </w:r>
          </w:p>
        </w:tc>
        <w:tc>
          <w:tcPr>
            <w:tcW w:w="3400" w:type="dxa"/>
            <w:tcMar>
              <w:top w:w="60" w:type="dxa"/>
              <w:left w:w="90" w:type="dxa"/>
              <w:bottom w:w="60" w:type="dxa"/>
              <w:right w:w="90" w:type="dxa"/>
            </w:tcMar>
            <w:vAlign w:val="center"/>
          </w:tcPr>
          <w:p w14:paraId="2DAFF61D" w14:textId="77777777" w:rsidR="00536F15" w:rsidRPr="00CB1556" w:rsidRDefault="00000000">
            <w:pPr>
              <w:rPr>
                <w:rFonts w:ascii="Times New Roman" w:hAnsi="Times New Roman" w:cs="Times New Roman"/>
              </w:rPr>
            </w:pPr>
            <w:r w:rsidRPr="00CB1556">
              <w:rPr>
                <w:rFonts w:ascii="Times New Roman" w:hAnsi="Times New Roman" w:cs="Times New Roman"/>
                <w:sz w:val="15"/>
                <w:szCs w:val="15"/>
              </w:rPr>
              <w:t>2.0 (clientes/mascotas) + 5.0 (inventario) + 6.0 (pagos)</w:t>
            </w:r>
          </w:p>
        </w:tc>
        <w:tc>
          <w:tcPr>
            <w:tcW w:w="2838" w:type="dxa"/>
            <w:tcMar>
              <w:top w:w="60" w:type="dxa"/>
              <w:left w:w="90" w:type="dxa"/>
              <w:bottom w:w="60" w:type="dxa"/>
              <w:right w:w="90" w:type="dxa"/>
            </w:tcMar>
            <w:vAlign w:val="center"/>
          </w:tcPr>
          <w:p w14:paraId="528173FA" w14:textId="77777777" w:rsidR="00536F15" w:rsidRPr="00CB1556" w:rsidRDefault="00000000">
            <w:pPr>
              <w:rPr>
                <w:rFonts w:ascii="Times New Roman" w:hAnsi="Times New Roman" w:cs="Times New Roman"/>
              </w:rPr>
            </w:pPr>
            <w:r w:rsidRPr="00CB1556">
              <w:rPr>
                <w:rFonts w:ascii="Segoe UI Symbol" w:hAnsi="Segoe UI Symbol" w:cs="Segoe UI Symbol"/>
                <w:sz w:val="15"/>
                <w:szCs w:val="15"/>
              </w:rPr>
              <w:t>✓</w:t>
            </w:r>
            <w:r w:rsidRPr="00CB1556">
              <w:rPr>
                <w:rFonts w:ascii="Times New Roman" w:hAnsi="Times New Roman" w:cs="Times New Roman"/>
                <w:sz w:val="15"/>
                <w:szCs w:val="15"/>
              </w:rPr>
              <w:t xml:space="preserve"> Flujo compuesto, repartido en tres subprocesos</w:t>
            </w:r>
          </w:p>
        </w:tc>
      </w:tr>
      <w:tr w:rsidR="00536F15" w:rsidRPr="00CB1556" w14:paraId="37301057" w14:textId="77777777">
        <w:tblPrEx>
          <w:tblCellMar>
            <w:top w:w="0" w:type="dxa"/>
            <w:bottom w:w="0" w:type="dxa"/>
          </w:tblCellMar>
        </w:tblPrEx>
        <w:tc>
          <w:tcPr>
            <w:tcW w:w="3400" w:type="dxa"/>
            <w:tcMar>
              <w:top w:w="60" w:type="dxa"/>
              <w:left w:w="90" w:type="dxa"/>
              <w:bottom w:w="60" w:type="dxa"/>
              <w:right w:w="90" w:type="dxa"/>
            </w:tcMar>
            <w:vAlign w:val="center"/>
          </w:tcPr>
          <w:p w14:paraId="1A8703B1" w14:textId="77777777" w:rsidR="00536F15" w:rsidRPr="00CB1556" w:rsidRDefault="00000000">
            <w:pPr>
              <w:rPr>
                <w:rFonts w:ascii="Times New Roman" w:hAnsi="Times New Roman" w:cs="Times New Roman"/>
              </w:rPr>
            </w:pPr>
            <w:r w:rsidRPr="00CB1556">
              <w:rPr>
                <w:rFonts w:ascii="Times New Roman" w:hAnsi="Times New Roman" w:cs="Times New Roman"/>
                <w:sz w:val="15"/>
                <w:szCs w:val="15"/>
              </w:rPr>
              <w:t>Sistema → Personal Administrativo: reportes, facturas, inventario</w:t>
            </w:r>
          </w:p>
        </w:tc>
        <w:tc>
          <w:tcPr>
            <w:tcW w:w="3400" w:type="dxa"/>
            <w:tcMar>
              <w:top w:w="60" w:type="dxa"/>
              <w:left w:w="90" w:type="dxa"/>
              <w:bottom w:w="60" w:type="dxa"/>
              <w:right w:w="90" w:type="dxa"/>
            </w:tcMar>
            <w:vAlign w:val="center"/>
          </w:tcPr>
          <w:p w14:paraId="48A550A0" w14:textId="77777777" w:rsidR="00536F15" w:rsidRPr="00CB1556" w:rsidRDefault="00000000">
            <w:pPr>
              <w:rPr>
                <w:rFonts w:ascii="Times New Roman" w:hAnsi="Times New Roman" w:cs="Times New Roman"/>
              </w:rPr>
            </w:pPr>
            <w:r w:rsidRPr="00CB1556">
              <w:rPr>
                <w:rFonts w:ascii="Times New Roman" w:hAnsi="Times New Roman" w:cs="Times New Roman"/>
                <w:sz w:val="15"/>
                <w:szCs w:val="15"/>
              </w:rPr>
              <w:t>5.0 (alertas de inventario) + 6.0 (reportes, facturas)</w:t>
            </w:r>
          </w:p>
        </w:tc>
        <w:tc>
          <w:tcPr>
            <w:tcW w:w="2838" w:type="dxa"/>
            <w:tcMar>
              <w:top w:w="60" w:type="dxa"/>
              <w:left w:w="90" w:type="dxa"/>
              <w:bottom w:w="60" w:type="dxa"/>
              <w:right w:w="90" w:type="dxa"/>
            </w:tcMar>
            <w:vAlign w:val="center"/>
          </w:tcPr>
          <w:p w14:paraId="0912F43A" w14:textId="77777777" w:rsidR="00536F15" w:rsidRPr="00CB1556" w:rsidRDefault="00000000">
            <w:pPr>
              <w:rPr>
                <w:rFonts w:ascii="Times New Roman" w:hAnsi="Times New Roman" w:cs="Times New Roman"/>
              </w:rPr>
            </w:pPr>
            <w:r w:rsidRPr="00CB1556">
              <w:rPr>
                <w:rFonts w:ascii="Segoe UI Symbol" w:hAnsi="Segoe UI Symbol" w:cs="Segoe UI Symbol"/>
                <w:sz w:val="15"/>
                <w:szCs w:val="15"/>
              </w:rPr>
              <w:t>✓</w:t>
            </w:r>
            <w:r w:rsidRPr="00CB1556">
              <w:rPr>
                <w:rFonts w:ascii="Times New Roman" w:hAnsi="Times New Roman" w:cs="Times New Roman"/>
                <w:sz w:val="15"/>
                <w:szCs w:val="15"/>
              </w:rPr>
              <w:t xml:space="preserve"> Flujo compuesto, cubierto</w:t>
            </w:r>
          </w:p>
        </w:tc>
      </w:tr>
      <w:tr w:rsidR="00536F15" w:rsidRPr="00CB1556" w14:paraId="2AD31B5F" w14:textId="77777777">
        <w:tblPrEx>
          <w:tblCellMar>
            <w:top w:w="0" w:type="dxa"/>
            <w:bottom w:w="0" w:type="dxa"/>
          </w:tblCellMar>
        </w:tblPrEx>
        <w:tc>
          <w:tcPr>
            <w:tcW w:w="3400" w:type="dxa"/>
            <w:tcMar>
              <w:top w:w="60" w:type="dxa"/>
              <w:left w:w="90" w:type="dxa"/>
              <w:bottom w:w="60" w:type="dxa"/>
              <w:right w:w="90" w:type="dxa"/>
            </w:tcMar>
            <w:vAlign w:val="center"/>
          </w:tcPr>
          <w:p w14:paraId="49EFA715" w14:textId="77777777" w:rsidR="00536F15" w:rsidRPr="00CB1556" w:rsidRDefault="00000000">
            <w:pPr>
              <w:rPr>
                <w:rFonts w:ascii="Times New Roman" w:hAnsi="Times New Roman" w:cs="Times New Roman"/>
              </w:rPr>
            </w:pPr>
            <w:r w:rsidRPr="00CB1556">
              <w:rPr>
                <w:rFonts w:ascii="Times New Roman" w:hAnsi="Times New Roman" w:cs="Times New Roman"/>
                <w:sz w:val="15"/>
                <w:szCs w:val="15"/>
              </w:rPr>
              <w:t>Módulo IA ↔ Sistema: datos históricos / predicciones y diagnósticos</w:t>
            </w:r>
          </w:p>
        </w:tc>
        <w:tc>
          <w:tcPr>
            <w:tcW w:w="3400" w:type="dxa"/>
            <w:tcMar>
              <w:top w:w="60" w:type="dxa"/>
              <w:left w:w="90" w:type="dxa"/>
              <w:bottom w:w="60" w:type="dxa"/>
              <w:right w:w="90" w:type="dxa"/>
            </w:tcMar>
            <w:vAlign w:val="center"/>
          </w:tcPr>
          <w:p w14:paraId="09E9A36E" w14:textId="77777777" w:rsidR="00536F15" w:rsidRPr="00CB1556" w:rsidRDefault="00000000">
            <w:pPr>
              <w:rPr>
                <w:rFonts w:ascii="Times New Roman" w:hAnsi="Times New Roman" w:cs="Times New Roman"/>
              </w:rPr>
            </w:pPr>
            <w:r w:rsidRPr="00CB1556">
              <w:rPr>
                <w:rFonts w:ascii="Times New Roman" w:hAnsi="Times New Roman" w:cs="Times New Roman"/>
                <w:sz w:val="15"/>
                <w:szCs w:val="15"/>
              </w:rPr>
              <w:t>3.0 Generar Diagnóstico Asistido por IA</w:t>
            </w:r>
          </w:p>
        </w:tc>
        <w:tc>
          <w:tcPr>
            <w:tcW w:w="2838" w:type="dxa"/>
            <w:tcMar>
              <w:top w:w="60" w:type="dxa"/>
              <w:left w:w="90" w:type="dxa"/>
              <w:bottom w:w="60" w:type="dxa"/>
              <w:right w:w="90" w:type="dxa"/>
            </w:tcMar>
            <w:vAlign w:val="center"/>
          </w:tcPr>
          <w:p w14:paraId="632F5B6C" w14:textId="77777777" w:rsidR="00536F15" w:rsidRPr="00CB1556" w:rsidRDefault="00000000">
            <w:pPr>
              <w:rPr>
                <w:rFonts w:ascii="Times New Roman" w:hAnsi="Times New Roman" w:cs="Times New Roman"/>
              </w:rPr>
            </w:pPr>
            <w:r w:rsidRPr="00CB1556">
              <w:rPr>
                <w:rFonts w:ascii="Segoe UI Symbol" w:hAnsi="Segoe UI Symbol" w:cs="Segoe UI Symbol"/>
                <w:sz w:val="15"/>
                <w:szCs w:val="15"/>
              </w:rPr>
              <w:t>✓</w:t>
            </w:r>
            <w:r w:rsidRPr="00CB1556">
              <w:rPr>
                <w:rFonts w:ascii="Times New Roman" w:hAnsi="Times New Roman" w:cs="Times New Roman"/>
                <w:sz w:val="15"/>
                <w:szCs w:val="15"/>
              </w:rPr>
              <w:t xml:space="preserve"> Igual etiqueta y dirección</w:t>
            </w:r>
          </w:p>
        </w:tc>
      </w:tr>
      <w:tr w:rsidR="00536F15" w:rsidRPr="00CB1556" w14:paraId="7CE27F50" w14:textId="77777777">
        <w:tblPrEx>
          <w:tblCellMar>
            <w:top w:w="0" w:type="dxa"/>
            <w:bottom w:w="0" w:type="dxa"/>
          </w:tblCellMar>
        </w:tblPrEx>
        <w:tc>
          <w:tcPr>
            <w:tcW w:w="3400" w:type="dxa"/>
            <w:tcMar>
              <w:top w:w="60" w:type="dxa"/>
              <w:left w:w="90" w:type="dxa"/>
              <w:bottom w:w="60" w:type="dxa"/>
              <w:right w:w="90" w:type="dxa"/>
            </w:tcMar>
            <w:vAlign w:val="center"/>
          </w:tcPr>
          <w:p w14:paraId="7FCDDCE1" w14:textId="77777777" w:rsidR="00536F15" w:rsidRPr="00CB1556" w:rsidRDefault="00000000">
            <w:pPr>
              <w:rPr>
                <w:rFonts w:ascii="Times New Roman" w:hAnsi="Times New Roman" w:cs="Times New Roman"/>
              </w:rPr>
            </w:pPr>
            <w:r w:rsidRPr="00CB1556">
              <w:rPr>
                <w:rFonts w:ascii="Times New Roman" w:hAnsi="Times New Roman" w:cs="Times New Roman"/>
                <w:sz w:val="15"/>
                <w:szCs w:val="15"/>
              </w:rPr>
              <w:t>Dueño de la Mascota → Sistema: datos de la mascota, solicitudes de citas</w:t>
            </w:r>
          </w:p>
        </w:tc>
        <w:tc>
          <w:tcPr>
            <w:tcW w:w="3400" w:type="dxa"/>
            <w:tcMar>
              <w:top w:w="60" w:type="dxa"/>
              <w:left w:w="90" w:type="dxa"/>
              <w:bottom w:w="60" w:type="dxa"/>
              <w:right w:w="90" w:type="dxa"/>
            </w:tcMar>
            <w:vAlign w:val="center"/>
          </w:tcPr>
          <w:p w14:paraId="179FADFC" w14:textId="77777777" w:rsidR="00536F15" w:rsidRPr="00CB1556" w:rsidRDefault="00000000">
            <w:pPr>
              <w:rPr>
                <w:rFonts w:ascii="Times New Roman" w:hAnsi="Times New Roman" w:cs="Times New Roman"/>
              </w:rPr>
            </w:pPr>
            <w:r w:rsidRPr="00CB1556">
              <w:rPr>
                <w:rFonts w:ascii="Times New Roman" w:hAnsi="Times New Roman" w:cs="Times New Roman"/>
                <w:sz w:val="15"/>
                <w:szCs w:val="15"/>
              </w:rPr>
              <w:t>4.0 Gestionar Citas y Seguimiento del Paciente</w:t>
            </w:r>
          </w:p>
        </w:tc>
        <w:tc>
          <w:tcPr>
            <w:tcW w:w="2838" w:type="dxa"/>
            <w:tcMar>
              <w:top w:w="60" w:type="dxa"/>
              <w:left w:w="90" w:type="dxa"/>
              <w:bottom w:w="60" w:type="dxa"/>
              <w:right w:w="90" w:type="dxa"/>
            </w:tcMar>
            <w:vAlign w:val="center"/>
          </w:tcPr>
          <w:p w14:paraId="63E254F7" w14:textId="77777777" w:rsidR="00536F15" w:rsidRPr="00CB1556" w:rsidRDefault="00000000">
            <w:pPr>
              <w:rPr>
                <w:rFonts w:ascii="Times New Roman" w:hAnsi="Times New Roman" w:cs="Times New Roman"/>
              </w:rPr>
            </w:pPr>
            <w:r w:rsidRPr="00CB1556">
              <w:rPr>
                <w:rFonts w:ascii="Segoe UI Symbol" w:hAnsi="Segoe UI Symbol" w:cs="Segoe UI Symbol"/>
                <w:sz w:val="15"/>
                <w:szCs w:val="15"/>
              </w:rPr>
              <w:t>✓</w:t>
            </w:r>
            <w:r w:rsidRPr="00CB1556">
              <w:rPr>
                <w:rFonts w:ascii="Times New Roman" w:hAnsi="Times New Roman" w:cs="Times New Roman"/>
                <w:sz w:val="15"/>
                <w:szCs w:val="15"/>
              </w:rPr>
              <w:t xml:space="preserve"> Igual etiqueta y dirección</w:t>
            </w:r>
          </w:p>
        </w:tc>
      </w:tr>
      <w:tr w:rsidR="00536F15" w:rsidRPr="00CB1556" w14:paraId="0B5C1C47" w14:textId="77777777">
        <w:tblPrEx>
          <w:tblCellMar>
            <w:top w:w="0" w:type="dxa"/>
            <w:bottom w:w="0" w:type="dxa"/>
          </w:tblCellMar>
        </w:tblPrEx>
        <w:tc>
          <w:tcPr>
            <w:tcW w:w="3400" w:type="dxa"/>
            <w:tcMar>
              <w:top w:w="60" w:type="dxa"/>
              <w:left w:w="90" w:type="dxa"/>
              <w:bottom w:w="60" w:type="dxa"/>
              <w:right w:w="90" w:type="dxa"/>
            </w:tcMar>
            <w:vAlign w:val="center"/>
          </w:tcPr>
          <w:p w14:paraId="183B1C5F" w14:textId="77777777" w:rsidR="00536F15" w:rsidRPr="00CB1556" w:rsidRDefault="00000000">
            <w:pPr>
              <w:rPr>
                <w:rFonts w:ascii="Times New Roman" w:hAnsi="Times New Roman" w:cs="Times New Roman"/>
              </w:rPr>
            </w:pPr>
            <w:r w:rsidRPr="00CB1556">
              <w:rPr>
                <w:rFonts w:ascii="Times New Roman" w:hAnsi="Times New Roman" w:cs="Times New Roman"/>
                <w:sz w:val="15"/>
                <w:szCs w:val="15"/>
              </w:rPr>
              <w:t>Sistema → Dueño de la Mascota: recordatorios, resultados, estado del tratamiento</w:t>
            </w:r>
          </w:p>
        </w:tc>
        <w:tc>
          <w:tcPr>
            <w:tcW w:w="3400" w:type="dxa"/>
            <w:tcMar>
              <w:top w:w="60" w:type="dxa"/>
              <w:left w:w="90" w:type="dxa"/>
              <w:bottom w:w="60" w:type="dxa"/>
              <w:right w:w="90" w:type="dxa"/>
            </w:tcMar>
            <w:vAlign w:val="center"/>
          </w:tcPr>
          <w:p w14:paraId="2EBC292D" w14:textId="77777777" w:rsidR="00536F15" w:rsidRPr="00CB1556" w:rsidRDefault="00000000">
            <w:pPr>
              <w:rPr>
                <w:rFonts w:ascii="Times New Roman" w:hAnsi="Times New Roman" w:cs="Times New Roman"/>
              </w:rPr>
            </w:pPr>
            <w:r w:rsidRPr="00CB1556">
              <w:rPr>
                <w:rFonts w:ascii="Times New Roman" w:hAnsi="Times New Roman" w:cs="Times New Roman"/>
                <w:sz w:val="15"/>
                <w:szCs w:val="15"/>
              </w:rPr>
              <w:t>4.0 (recordatorios/resultados) + 2.0→4.0 (estado del tratamiento vía flujo interno)</w:t>
            </w:r>
          </w:p>
        </w:tc>
        <w:tc>
          <w:tcPr>
            <w:tcW w:w="2838" w:type="dxa"/>
            <w:tcMar>
              <w:top w:w="60" w:type="dxa"/>
              <w:left w:w="90" w:type="dxa"/>
              <w:bottom w:w="60" w:type="dxa"/>
              <w:right w:w="90" w:type="dxa"/>
            </w:tcMar>
            <w:vAlign w:val="center"/>
          </w:tcPr>
          <w:p w14:paraId="038473D3" w14:textId="77777777" w:rsidR="00536F15" w:rsidRPr="00CB1556" w:rsidRDefault="00000000">
            <w:pPr>
              <w:rPr>
                <w:rFonts w:ascii="Times New Roman" w:hAnsi="Times New Roman" w:cs="Times New Roman"/>
              </w:rPr>
            </w:pPr>
            <w:r w:rsidRPr="00CB1556">
              <w:rPr>
                <w:rFonts w:ascii="Segoe UI Symbol" w:hAnsi="Segoe UI Symbol" w:cs="Segoe UI Symbol"/>
                <w:sz w:val="15"/>
                <w:szCs w:val="15"/>
              </w:rPr>
              <w:t>✓</w:t>
            </w:r>
            <w:r w:rsidRPr="00CB1556">
              <w:rPr>
                <w:rFonts w:ascii="Times New Roman" w:hAnsi="Times New Roman" w:cs="Times New Roman"/>
                <w:sz w:val="15"/>
                <w:szCs w:val="15"/>
              </w:rPr>
              <w:t xml:space="preserve"> Flujo compuesto, cubierto</w:t>
            </w:r>
          </w:p>
        </w:tc>
      </w:tr>
    </w:tbl>
    <w:p w14:paraId="67B5933A"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Tabla 6. Verificación de balanceo DFD Nivel 0 – Nivel 1.</w:t>
      </w:r>
    </w:p>
    <w:p w14:paraId="3BDE0431"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5.3 DFD Esencial</w:t>
      </w:r>
    </w:p>
    <w:p w14:paraId="4F53A9C3"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lastRenderedPageBreak/>
        <w:t>Se seleccionó como proceso esencial el “Diagnóstico Asistido por IA durante la Atención Clínica” (RF-17 a RF-19), por ser el elemento diferenciador del SGCV-IA frente a los sistemas veterinarios actuales identificados en las entrevistas, y el núcleo del caso de uso central “Registrar Atención Clínica”. Siguiendo el modelo esencial de Maciaszek [10], el proceso se particionó por eventos, describiendo únicamente la lógica de negocio (qué se transforma), sin detalles de implementación (pantallas, tecnología o base de datos):</w:t>
      </w:r>
    </w:p>
    <w:p w14:paraId="57A46F23"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E1 — El veterinario inicia la atención: captura motivo, signos y diagnóstico presuntivo.</w:t>
      </w:r>
    </w:p>
    <w:p w14:paraId="5A486EA0"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E2 — Datos clínicos completos: el sistema solicita al Módulo IA una predicción diagnóstica.</w:t>
      </w:r>
    </w:p>
    <w:p w14:paraId="27C8D2F5"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E3 — El Módulo IA responde: se presenta la sugerencia con su nivel de confianza y referencias.</w:t>
      </w:r>
    </w:p>
    <w:p w14:paraId="5E51CAE2"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E4 — El veterinario decide: acepta, edita o rechaza la sugerencia, y el historial clínico queda actualizado.</w:t>
      </w:r>
    </w:p>
    <w:p w14:paraId="02E11DB1" w14:textId="77777777" w:rsidR="00536F15" w:rsidRPr="00CB1556" w:rsidRDefault="00000000">
      <w:pPr>
        <w:spacing w:before="200" w:after="80"/>
        <w:jc w:val="center"/>
        <w:rPr>
          <w:rFonts w:ascii="Times New Roman" w:hAnsi="Times New Roman" w:cs="Times New Roman"/>
        </w:rPr>
      </w:pPr>
      <w:r w:rsidRPr="00CB1556">
        <w:rPr>
          <w:rFonts w:ascii="Times New Roman" w:hAnsi="Times New Roman" w:cs="Times New Roman"/>
          <w:noProof/>
        </w:rPr>
        <w:drawing>
          <wp:inline distT="0" distB="0" distL="0" distR="0" wp14:anchorId="13E40709" wp14:editId="2DEEAA07">
            <wp:extent cx="5334000" cy="3019425"/>
            <wp:effectExtent l="0" t="0" r="0" b="0"/>
            <wp:docPr id="930370553" name="Imagen 93037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19425"/>
                    </a:xfrm>
                    <a:prstGeom prst="rect">
                      <a:avLst/>
                    </a:prstGeom>
                  </pic:spPr>
                </pic:pic>
              </a:graphicData>
            </a:graphic>
          </wp:inline>
        </w:drawing>
      </w:r>
    </w:p>
    <w:p w14:paraId="113CBDC2"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Ilustración 5. DFD Esencial — Diagnóstico Asistido por IA durante la Atención Clínica, particionado por eventos.</w:t>
      </w:r>
    </w:p>
    <w:p w14:paraId="624886A1"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5.4 Diagrama de Actividades UML</w:t>
      </w:r>
    </w:p>
    <w:p w14:paraId="1361C674"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El Diagrama de Actividades desarrolla el caso de uso “Registrar Atención Clínica”, incluyendo su punto de extensión “Consultar sugerencia de IA”. Se organizó en tres carriles (</w:t>
      </w:r>
      <w:proofErr w:type="spellStart"/>
      <w:r w:rsidRPr="00CB1556">
        <w:rPr>
          <w:rFonts w:ascii="Times New Roman" w:hAnsi="Times New Roman" w:cs="Times New Roman"/>
        </w:rPr>
        <w:t>swimlanes</w:t>
      </w:r>
      <w:proofErr w:type="spellEnd"/>
      <w:r w:rsidRPr="00CB1556">
        <w:rPr>
          <w:rFonts w:ascii="Times New Roman" w:hAnsi="Times New Roman" w:cs="Times New Roman"/>
        </w:rPr>
        <w:t xml:space="preserve">) — Veterinario, Sistema (SGCV-IA) y Módulo IA — e incorpora dos nodos de decisión (validación de campos obligatorios y aceptación de la sugerencia IA con tres ramas: aceptar, editar o rechazar), una región </w:t>
      </w:r>
      <w:proofErr w:type="spellStart"/>
      <w:r w:rsidRPr="00CB1556">
        <w:rPr>
          <w:rFonts w:ascii="Times New Roman" w:hAnsi="Times New Roman" w:cs="Times New Roman"/>
        </w:rPr>
        <w:t>fork</w:t>
      </w:r>
      <w:proofErr w:type="spellEnd"/>
      <w:r w:rsidRPr="00CB1556">
        <w:rPr>
          <w:rFonts w:ascii="Times New Roman" w:hAnsi="Times New Roman" w:cs="Times New Roman"/>
        </w:rPr>
        <w:t>/</w:t>
      </w:r>
      <w:proofErr w:type="spellStart"/>
      <w:r w:rsidRPr="00CB1556">
        <w:rPr>
          <w:rFonts w:ascii="Times New Roman" w:hAnsi="Times New Roman" w:cs="Times New Roman"/>
        </w:rPr>
        <w:t>join</w:t>
      </w:r>
      <w:proofErr w:type="spellEnd"/>
      <w:r w:rsidRPr="00CB1556">
        <w:rPr>
          <w:rFonts w:ascii="Times New Roman" w:hAnsi="Times New Roman" w:cs="Times New Roman"/>
        </w:rPr>
        <w:t xml:space="preserve"> que ejecuta en paralelo la solicitud del diagnóstico IA y el descuento de stock de los productos consumidos en la atención (RF-06 y RF-07), y un flujo de objeto explícito sobre el objeto </w:t>
      </w:r>
      <w:proofErr w:type="spellStart"/>
      <w:r w:rsidRPr="00CB1556">
        <w:rPr>
          <w:rFonts w:ascii="Times New Roman" w:hAnsi="Times New Roman" w:cs="Times New Roman"/>
        </w:rPr>
        <w:t>AtencionClinica</w:t>
      </w:r>
      <w:proofErr w:type="spellEnd"/>
      <w:r w:rsidRPr="00CB1556">
        <w:rPr>
          <w:rFonts w:ascii="Times New Roman" w:hAnsi="Times New Roman" w:cs="Times New Roman"/>
        </w:rPr>
        <w:t xml:space="preserve">, que </w:t>
      </w:r>
      <w:proofErr w:type="spellStart"/>
      <w:r w:rsidRPr="00CB1556">
        <w:rPr>
          <w:rFonts w:ascii="Times New Roman" w:hAnsi="Times New Roman" w:cs="Times New Roman"/>
        </w:rPr>
        <w:t>transiciona</w:t>
      </w:r>
      <w:proofErr w:type="spellEnd"/>
      <w:r w:rsidRPr="00CB1556">
        <w:rPr>
          <w:rFonts w:ascii="Times New Roman" w:hAnsi="Times New Roman" w:cs="Times New Roman"/>
        </w:rPr>
        <w:t xml:space="preserve"> de los estados {registrada} a {finalizada}, conforme a la notación de actividades de Pohl [5].</w:t>
      </w:r>
    </w:p>
    <w:p w14:paraId="2906FC33" w14:textId="77777777" w:rsidR="00536F15" w:rsidRPr="00CB1556" w:rsidRDefault="00000000">
      <w:pPr>
        <w:spacing w:before="200" w:after="80"/>
        <w:jc w:val="center"/>
        <w:rPr>
          <w:rFonts w:ascii="Times New Roman" w:hAnsi="Times New Roman" w:cs="Times New Roman"/>
        </w:rPr>
      </w:pPr>
      <w:r w:rsidRPr="00CB1556">
        <w:rPr>
          <w:rFonts w:ascii="Times New Roman" w:hAnsi="Times New Roman" w:cs="Times New Roman"/>
          <w:noProof/>
        </w:rPr>
        <w:lastRenderedPageBreak/>
        <w:drawing>
          <wp:inline distT="0" distB="0" distL="0" distR="0" wp14:anchorId="37FDAC81" wp14:editId="19CFA22A">
            <wp:extent cx="4381500" cy="4829175"/>
            <wp:effectExtent l="0" t="0" r="0" b="0"/>
            <wp:docPr id="934230917" name="Imagen 93423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4829175"/>
                    </a:xfrm>
                    <a:prstGeom prst="rect">
                      <a:avLst/>
                    </a:prstGeom>
                  </pic:spPr>
                </pic:pic>
              </a:graphicData>
            </a:graphic>
          </wp:inline>
        </w:drawing>
      </w:r>
    </w:p>
    <w:p w14:paraId="0C0602E1"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 xml:space="preserve">Ilustración 6. Diagrama de Actividades UML — CU Registrar Atención Clínica, con carriles, decisión, </w:t>
      </w:r>
      <w:proofErr w:type="spellStart"/>
      <w:r w:rsidRPr="00CB1556">
        <w:rPr>
          <w:rFonts w:ascii="Times New Roman" w:hAnsi="Times New Roman" w:cs="Times New Roman"/>
          <w:b/>
          <w:bCs/>
          <w:i/>
          <w:iCs/>
          <w:sz w:val="20"/>
          <w:szCs w:val="20"/>
        </w:rPr>
        <w:t>fork</w:t>
      </w:r>
      <w:proofErr w:type="spellEnd"/>
      <w:r w:rsidRPr="00CB1556">
        <w:rPr>
          <w:rFonts w:ascii="Times New Roman" w:hAnsi="Times New Roman" w:cs="Times New Roman"/>
          <w:b/>
          <w:bCs/>
          <w:i/>
          <w:iCs/>
          <w:sz w:val="20"/>
          <w:szCs w:val="20"/>
        </w:rPr>
        <w:t>/</w:t>
      </w:r>
      <w:proofErr w:type="spellStart"/>
      <w:r w:rsidRPr="00CB1556">
        <w:rPr>
          <w:rFonts w:ascii="Times New Roman" w:hAnsi="Times New Roman" w:cs="Times New Roman"/>
          <w:b/>
          <w:bCs/>
          <w:i/>
          <w:iCs/>
          <w:sz w:val="20"/>
          <w:szCs w:val="20"/>
        </w:rPr>
        <w:t>join</w:t>
      </w:r>
      <w:proofErr w:type="spellEnd"/>
      <w:r w:rsidRPr="00CB1556">
        <w:rPr>
          <w:rFonts w:ascii="Times New Roman" w:hAnsi="Times New Roman" w:cs="Times New Roman"/>
          <w:b/>
          <w:bCs/>
          <w:i/>
          <w:iCs/>
          <w:sz w:val="20"/>
          <w:szCs w:val="20"/>
        </w:rPr>
        <w:t xml:space="preserve"> y flujo de objeto.</w:t>
      </w:r>
    </w:p>
    <w:p w14:paraId="5DA916C0"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Los cuatro diagramas (DFD Nivel 0, DFD Nivel 1, DFD Esencial y Diagrama de Actividades UML) se construyeron en herramienta CASE y se exportaron en alta resolución. Los archivos originales editables se incluyen en la carpeta modelos/</w:t>
      </w:r>
      <w:proofErr w:type="spellStart"/>
      <w:r w:rsidRPr="00CB1556">
        <w:rPr>
          <w:rFonts w:ascii="Times New Roman" w:hAnsi="Times New Roman" w:cs="Times New Roman"/>
        </w:rPr>
        <w:t>dfd</w:t>
      </w:r>
      <w:proofErr w:type="spellEnd"/>
      <w:r w:rsidRPr="00CB1556">
        <w:rPr>
          <w:rFonts w:ascii="Times New Roman" w:hAnsi="Times New Roman" w:cs="Times New Roman"/>
        </w:rPr>
        <w:t>-actividades/ del repositorio del proyecto y en el Anexo C de este documento.</w:t>
      </w:r>
    </w:p>
    <w:p w14:paraId="3ADAB99D" w14:textId="77777777" w:rsidR="00536F15" w:rsidRPr="00CB1556" w:rsidRDefault="00000000">
      <w:pPr>
        <w:pStyle w:val="Ttulo1"/>
        <w:pageBreakBefore/>
        <w:spacing w:before="400"/>
        <w:rPr>
          <w:rFonts w:ascii="Times New Roman" w:hAnsi="Times New Roman" w:cs="Times New Roman"/>
          <w:color w:val="auto"/>
        </w:rPr>
      </w:pPr>
      <w:r w:rsidRPr="00CB1556">
        <w:rPr>
          <w:rFonts w:ascii="Times New Roman" w:hAnsi="Times New Roman" w:cs="Times New Roman"/>
          <w:color w:val="auto"/>
        </w:rPr>
        <w:lastRenderedPageBreak/>
        <w:t>6. Modelo de Comportamiento</w:t>
      </w:r>
    </w:p>
    <w:p w14:paraId="740F8B28"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Base de trabajo: el SRS refinado (Sección 3), el modelo de datos (Sección 4, con </w:t>
      </w:r>
      <w:proofErr w:type="spellStart"/>
      <w:r w:rsidRPr="00CB1556">
        <w:rPr>
          <w:rFonts w:ascii="Times New Roman" w:hAnsi="Times New Roman" w:cs="Times New Roman"/>
        </w:rPr>
        <w:t>SugerenciaIA.estado</w:t>
      </w:r>
      <w:proofErr w:type="spellEnd"/>
      <w:r w:rsidRPr="00CB1556">
        <w:rPr>
          <w:rFonts w:ascii="Times New Roman" w:hAnsi="Times New Roman" w:cs="Times New Roman"/>
        </w:rPr>
        <w:t xml:space="preserve"> </w:t>
      </w:r>
      <w:r w:rsidRPr="00CB1556">
        <w:rPr>
          <w:rFonts w:ascii="Cambria Math" w:hAnsi="Cambria Math" w:cs="Cambria Math"/>
        </w:rPr>
        <w:t>∈</w:t>
      </w:r>
      <w:r w:rsidRPr="00CB1556">
        <w:rPr>
          <w:rFonts w:ascii="Times New Roman" w:hAnsi="Times New Roman" w:cs="Times New Roman"/>
        </w:rPr>
        <w:t xml:space="preserve"> {pendiente, aceptada, rechazada, modificada}) y el modelo funcional (Sección 5: DFD Nivel 1 con el subproceso 3.0 Generar Diagnóstico Asistido por IA, y el DFD Esencial particionado en los eventos E1–E4). A partir de estos tres artefactos se construye la perspectiva de comportamiento del sistema —máquina de estados UML para la entidad con el ciclo de vida más rico, y diagrama de secuencia UML para el escenario principal del caso de uso central— conforme a la notación de Harel [11] y los patrones de modelado dinámico de Pohl [5].</w:t>
      </w:r>
    </w:p>
    <w:p w14:paraId="135A768B"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6.1 Máquina de Estados</w:t>
      </w:r>
    </w:p>
    <w:p w14:paraId="10827376"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Se seleccionó la entidad </w:t>
      </w:r>
      <w:proofErr w:type="spellStart"/>
      <w:r w:rsidRPr="00CB1556">
        <w:rPr>
          <w:rFonts w:ascii="Times New Roman" w:hAnsi="Times New Roman" w:cs="Times New Roman"/>
        </w:rPr>
        <w:t>AtencionClinica</w:t>
      </w:r>
      <w:proofErr w:type="spellEnd"/>
      <w:r w:rsidRPr="00CB1556">
        <w:rPr>
          <w:rFonts w:ascii="Times New Roman" w:hAnsi="Times New Roman" w:cs="Times New Roman"/>
        </w:rPr>
        <w:t xml:space="preserve"> por ser la única entidad del modelo de datos cuyo ciclo de vida atraviesa las tres perspectivas ya trabajadas: nace en el subproceso 2.0 Registrar Atención Clínica del DFD Nivel 1, dispara los eventos E2–E3 del DFD Esencial hacia el Módulo IA, y su cierre actualiza el </w:t>
      </w:r>
      <w:proofErr w:type="spellStart"/>
      <w:r w:rsidRPr="00CB1556">
        <w:rPr>
          <w:rFonts w:ascii="Times New Roman" w:hAnsi="Times New Roman" w:cs="Times New Roman"/>
        </w:rPr>
        <w:t>HistorialClinico</w:t>
      </w:r>
      <w:proofErr w:type="spellEnd"/>
      <w:r w:rsidRPr="00CB1556">
        <w:rPr>
          <w:rFonts w:ascii="Times New Roman" w:hAnsi="Times New Roman" w:cs="Times New Roman"/>
        </w:rPr>
        <w:t xml:space="preserve"> y descuenta Producto vía </w:t>
      </w:r>
      <w:proofErr w:type="spellStart"/>
      <w:r w:rsidRPr="00CB1556">
        <w:rPr>
          <w:rFonts w:ascii="Times New Roman" w:hAnsi="Times New Roman" w:cs="Times New Roman"/>
        </w:rPr>
        <w:t>ConsumoProducto</w:t>
      </w:r>
      <w:proofErr w:type="spellEnd"/>
      <w:r w:rsidRPr="00CB1556">
        <w:rPr>
          <w:rFonts w:ascii="Times New Roman" w:hAnsi="Times New Roman" w:cs="Times New Roman"/>
        </w:rPr>
        <w:t xml:space="preserve"> (RF-06, RF-07), tal como se representó en el flujo de objeto {registrada}→{finalizada} del Diagrama de Actividades. Los cuatro valores del atributo </w:t>
      </w:r>
      <w:proofErr w:type="spellStart"/>
      <w:r w:rsidRPr="00CB1556">
        <w:rPr>
          <w:rFonts w:ascii="Times New Roman" w:hAnsi="Times New Roman" w:cs="Times New Roman"/>
        </w:rPr>
        <w:t>SugerenciaIA.estado</w:t>
      </w:r>
      <w:proofErr w:type="spellEnd"/>
      <w:r w:rsidRPr="00CB1556">
        <w:rPr>
          <w:rFonts w:ascii="Times New Roman" w:hAnsi="Times New Roman" w:cs="Times New Roman"/>
        </w:rPr>
        <w:t xml:space="preserve"> se incorporan como </w:t>
      </w:r>
      <w:proofErr w:type="spellStart"/>
      <w:r w:rsidRPr="00CB1556">
        <w:rPr>
          <w:rFonts w:ascii="Times New Roman" w:hAnsi="Times New Roman" w:cs="Times New Roman"/>
        </w:rPr>
        <w:t>subestados</w:t>
      </w:r>
      <w:proofErr w:type="spellEnd"/>
      <w:r w:rsidRPr="00CB1556">
        <w:rPr>
          <w:rFonts w:ascii="Times New Roman" w:hAnsi="Times New Roman" w:cs="Times New Roman"/>
        </w:rPr>
        <w:t xml:space="preserve"> del estado compuesto </w:t>
      </w:r>
      <w:proofErr w:type="spellStart"/>
      <w:proofErr w:type="gramStart"/>
      <w:r w:rsidRPr="00CB1556">
        <w:rPr>
          <w:rFonts w:ascii="Times New Roman" w:hAnsi="Times New Roman" w:cs="Times New Roman"/>
        </w:rPr>
        <w:t>RevisionVeterinario</w:t>
      </w:r>
      <w:proofErr w:type="spellEnd"/>
      <w:r w:rsidRPr="00CB1556">
        <w:rPr>
          <w:rFonts w:ascii="Times New Roman" w:hAnsi="Times New Roman" w:cs="Times New Roman"/>
        </w:rPr>
        <w:t>(</w:t>
      </w:r>
      <w:proofErr w:type="gramEnd"/>
      <w:r w:rsidRPr="00CB1556">
        <w:rPr>
          <w:rFonts w:ascii="Times New Roman" w:hAnsi="Times New Roman" w:cs="Times New Roman"/>
        </w:rPr>
        <w:t xml:space="preserve">Diagnóstico) dentro del ciclo de vida de </w:t>
      </w:r>
      <w:proofErr w:type="spellStart"/>
      <w:r w:rsidRPr="00CB1556">
        <w:rPr>
          <w:rFonts w:ascii="Times New Roman" w:hAnsi="Times New Roman" w:cs="Times New Roman"/>
        </w:rPr>
        <w:t>AtencionClinica</w:t>
      </w:r>
      <w:proofErr w:type="spellEnd"/>
      <w:r w:rsidRPr="00CB1556">
        <w:rPr>
          <w:rFonts w:ascii="Times New Roman" w:hAnsi="Times New Roman" w:cs="Times New Roman"/>
        </w:rPr>
        <w:t>, en lugar de modelar una máquina de estados independiente y duplicar el modelo, evidenciando la interrelación entre el modelo de datos y el de comportamiento exigida en la Sección 2.7 de este informe.</w:t>
      </w:r>
    </w:p>
    <w:tbl>
      <w:tblPr>
        <w:tblW w:w="9638"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650"/>
        <w:gridCol w:w="2015"/>
        <w:gridCol w:w="2281"/>
        <w:gridCol w:w="2618"/>
        <w:gridCol w:w="2074"/>
      </w:tblGrid>
      <w:tr w:rsidR="00536F15" w:rsidRPr="00CB1556" w14:paraId="2FA9B991" w14:textId="77777777">
        <w:tblPrEx>
          <w:tblCellMar>
            <w:top w:w="0" w:type="dxa"/>
            <w:bottom w:w="0" w:type="dxa"/>
          </w:tblCellMar>
        </w:tblPrEx>
        <w:trPr>
          <w:tblHeader/>
        </w:trPr>
        <w:tc>
          <w:tcPr>
            <w:tcW w:w="700" w:type="dxa"/>
            <w:shd w:val="clear" w:color="auto" w:fill="1F4E79"/>
            <w:tcMar>
              <w:top w:w="60" w:type="dxa"/>
              <w:left w:w="90" w:type="dxa"/>
              <w:bottom w:w="60" w:type="dxa"/>
              <w:right w:w="90" w:type="dxa"/>
            </w:tcMar>
            <w:vAlign w:val="center"/>
          </w:tcPr>
          <w:p w14:paraId="77943BD9"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ID</w:t>
            </w:r>
          </w:p>
        </w:tc>
        <w:tc>
          <w:tcPr>
            <w:tcW w:w="2100" w:type="dxa"/>
            <w:shd w:val="clear" w:color="auto" w:fill="1F4E79"/>
            <w:tcMar>
              <w:top w:w="60" w:type="dxa"/>
              <w:left w:w="90" w:type="dxa"/>
              <w:bottom w:w="60" w:type="dxa"/>
              <w:right w:w="90" w:type="dxa"/>
            </w:tcMar>
            <w:vAlign w:val="center"/>
          </w:tcPr>
          <w:p w14:paraId="0CC8E6B3"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Estado origen</w:t>
            </w:r>
          </w:p>
        </w:tc>
        <w:tc>
          <w:tcPr>
            <w:tcW w:w="2400" w:type="dxa"/>
            <w:shd w:val="clear" w:color="auto" w:fill="1F4E79"/>
            <w:tcMar>
              <w:top w:w="60" w:type="dxa"/>
              <w:left w:w="90" w:type="dxa"/>
              <w:bottom w:w="60" w:type="dxa"/>
              <w:right w:w="90" w:type="dxa"/>
            </w:tcMar>
            <w:vAlign w:val="center"/>
          </w:tcPr>
          <w:p w14:paraId="1247260A"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Evento / Guardia</w:t>
            </w:r>
          </w:p>
        </w:tc>
        <w:tc>
          <w:tcPr>
            <w:tcW w:w="2738" w:type="dxa"/>
            <w:shd w:val="clear" w:color="auto" w:fill="1F4E79"/>
            <w:tcMar>
              <w:top w:w="60" w:type="dxa"/>
              <w:left w:w="90" w:type="dxa"/>
              <w:bottom w:w="60" w:type="dxa"/>
              <w:right w:w="90" w:type="dxa"/>
            </w:tcMar>
            <w:vAlign w:val="center"/>
          </w:tcPr>
          <w:p w14:paraId="4E8B0C46"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Acción (efecto)</w:t>
            </w:r>
          </w:p>
        </w:tc>
        <w:tc>
          <w:tcPr>
            <w:tcW w:w="1700" w:type="dxa"/>
            <w:shd w:val="clear" w:color="auto" w:fill="1F4E79"/>
            <w:tcMar>
              <w:top w:w="60" w:type="dxa"/>
              <w:left w:w="90" w:type="dxa"/>
              <w:bottom w:w="60" w:type="dxa"/>
              <w:right w:w="90" w:type="dxa"/>
            </w:tcMar>
            <w:vAlign w:val="center"/>
          </w:tcPr>
          <w:p w14:paraId="4762AD93"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Estado destino</w:t>
            </w:r>
          </w:p>
        </w:tc>
      </w:tr>
      <w:tr w:rsidR="00536F15" w:rsidRPr="00CB1556" w14:paraId="1133D6EA" w14:textId="77777777">
        <w:tblPrEx>
          <w:tblCellMar>
            <w:top w:w="0" w:type="dxa"/>
            <w:bottom w:w="0" w:type="dxa"/>
          </w:tblCellMar>
        </w:tblPrEx>
        <w:tc>
          <w:tcPr>
            <w:tcW w:w="700" w:type="dxa"/>
            <w:tcMar>
              <w:top w:w="60" w:type="dxa"/>
              <w:left w:w="90" w:type="dxa"/>
              <w:bottom w:w="60" w:type="dxa"/>
              <w:right w:w="90" w:type="dxa"/>
            </w:tcMar>
            <w:vAlign w:val="center"/>
          </w:tcPr>
          <w:p w14:paraId="1D40CF5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T1</w:t>
            </w:r>
          </w:p>
        </w:tc>
        <w:tc>
          <w:tcPr>
            <w:tcW w:w="2100" w:type="dxa"/>
            <w:tcMar>
              <w:top w:w="60" w:type="dxa"/>
              <w:left w:w="90" w:type="dxa"/>
              <w:bottom w:w="60" w:type="dxa"/>
              <w:right w:w="90" w:type="dxa"/>
            </w:tcMar>
            <w:vAlign w:val="center"/>
          </w:tcPr>
          <w:p w14:paraId="5A5FD48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[Inicial]</w:t>
            </w:r>
          </w:p>
        </w:tc>
        <w:tc>
          <w:tcPr>
            <w:tcW w:w="2400" w:type="dxa"/>
            <w:tcMar>
              <w:top w:w="60" w:type="dxa"/>
              <w:left w:w="90" w:type="dxa"/>
              <w:bottom w:w="60" w:type="dxa"/>
              <w:right w:w="90" w:type="dxa"/>
            </w:tcMar>
            <w:vAlign w:val="center"/>
          </w:tcPr>
          <w:p w14:paraId="29697CFD" w14:textId="77777777" w:rsidR="00536F15" w:rsidRPr="00CB1556" w:rsidRDefault="00000000">
            <w:pPr>
              <w:rPr>
                <w:rFonts w:ascii="Times New Roman" w:hAnsi="Times New Roman" w:cs="Times New Roman"/>
              </w:rPr>
            </w:pPr>
            <w:proofErr w:type="spellStart"/>
            <w:proofErr w:type="gramStart"/>
            <w:r w:rsidRPr="00CB1556">
              <w:rPr>
                <w:rFonts w:ascii="Times New Roman" w:hAnsi="Times New Roman" w:cs="Times New Roman"/>
                <w:sz w:val="14"/>
                <w:szCs w:val="14"/>
              </w:rPr>
              <w:t>veterinarioAbreConsulta</w:t>
            </w:r>
            <w:proofErr w:type="spellEnd"/>
            <w:r w:rsidRPr="00CB1556">
              <w:rPr>
                <w:rFonts w:ascii="Times New Roman" w:hAnsi="Times New Roman" w:cs="Times New Roman"/>
                <w:sz w:val="14"/>
                <w:szCs w:val="14"/>
              </w:rPr>
              <w:t>(</w:t>
            </w:r>
            <w:proofErr w:type="gramEnd"/>
            <w:r w:rsidRPr="00CB1556">
              <w:rPr>
                <w:rFonts w:ascii="Times New Roman" w:hAnsi="Times New Roman" w:cs="Times New Roman"/>
                <w:sz w:val="14"/>
                <w:szCs w:val="14"/>
              </w:rPr>
              <w:t>)</w:t>
            </w:r>
          </w:p>
        </w:tc>
        <w:tc>
          <w:tcPr>
            <w:tcW w:w="2738" w:type="dxa"/>
            <w:tcMar>
              <w:top w:w="60" w:type="dxa"/>
              <w:left w:w="90" w:type="dxa"/>
              <w:bottom w:w="60" w:type="dxa"/>
              <w:right w:w="90" w:type="dxa"/>
            </w:tcMar>
            <w:vAlign w:val="center"/>
          </w:tcPr>
          <w:p w14:paraId="4EECBAF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crear </w:t>
            </w:r>
            <w:proofErr w:type="spellStart"/>
            <w:proofErr w:type="gramStart"/>
            <w:r w:rsidRPr="00CB1556">
              <w:rPr>
                <w:rFonts w:ascii="Times New Roman" w:hAnsi="Times New Roman" w:cs="Times New Roman"/>
                <w:sz w:val="14"/>
                <w:szCs w:val="14"/>
              </w:rPr>
              <w:t>AtencionClinica</w:t>
            </w:r>
            <w:proofErr w:type="spellEnd"/>
            <w:r w:rsidRPr="00CB1556">
              <w:rPr>
                <w:rFonts w:ascii="Times New Roman" w:hAnsi="Times New Roman" w:cs="Times New Roman"/>
                <w:sz w:val="14"/>
                <w:szCs w:val="14"/>
              </w:rPr>
              <w:t>(</w:t>
            </w:r>
            <w:proofErr w:type="gramEnd"/>
            <w:r w:rsidRPr="00CB1556">
              <w:rPr>
                <w:rFonts w:ascii="Times New Roman" w:hAnsi="Times New Roman" w:cs="Times New Roman"/>
                <w:sz w:val="14"/>
                <w:szCs w:val="14"/>
              </w:rPr>
              <w:t>)</w:t>
            </w:r>
          </w:p>
        </w:tc>
        <w:tc>
          <w:tcPr>
            <w:tcW w:w="1700" w:type="dxa"/>
            <w:tcMar>
              <w:top w:w="60" w:type="dxa"/>
              <w:left w:w="90" w:type="dxa"/>
              <w:bottom w:w="60" w:type="dxa"/>
              <w:right w:w="90" w:type="dxa"/>
            </w:tcMar>
            <w:vAlign w:val="center"/>
          </w:tcPr>
          <w:p w14:paraId="6ACE8E3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Registrada</w:t>
            </w:r>
          </w:p>
        </w:tc>
      </w:tr>
      <w:tr w:rsidR="00536F15" w:rsidRPr="00CB1556" w14:paraId="00F41E59" w14:textId="77777777">
        <w:tblPrEx>
          <w:tblCellMar>
            <w:top w:w="0" w:type="dxa"/>
            <w:bottom w:w="0" w:type="dxa"/>
          </w:tblCellMar>
        </w:tblPrEx>
        <w:tc>
          <w:tcPr>
            <w:tcW w:w="700" w:type="dxa"/>
            <w:tcMar>
              <w:top w:w="60" w:type="dxa"/>
              <w:left w:w="90" w:type="dxa"/>
              <w:bottom w:w="60" w:type="dxa"/>
              <w:right w:w="90" w:type="dxa"/>
            </w:tcMar>
            <w:vAlign w:val="center"/>
          </w:tcPr>
          <w:p w14:paraId="0CC8823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T2</w:t>
            </w:r>
          </w:p>
        </w:tc>
        <w:tc>
          <w:tcPr>
            <w:tcW w:w="2100" w:type="dxa"/>
            <w:tcMar>
              <w:top w:w="60" w:type="dxa"/>
              <w:left w:w="90" w:type="dxa"/>
              <w:bottom w:w="60" w:type="dxa"/>
              <w:right w:w="90" w:type="dxa"/>
            </w:tcMar>
            <w:vAlign w:val="center"/>
          </w:tcPr>
          <w:p w14:paraId="0337213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Registrada</w:t>
            </w:r>
          </w:p>
        </w:tc>
        <w:tc>
          <w:tcPr>
            <w:tcW w:w="2400" w:type="dxa"/>
            <w:tcMar>
              <w:top w:w="60" w:type="dxa"/>
              <w:left w:w="90" w:type="dxa"/>
              <w:bottom w:w="60" w:type="dxa"/>
              <w:right w:w="90" w:type="dxa"/>
            </w:tcMar>
            <w:vAlign w:val="center"/>
          </w:tcPr>
          <w:p w14:paraId="7502E4AB" w14:textId="77777777" w:rsidR="00536F15" w:rsidRPr="00CB1556" w:rsidRDefault="00000000">
            <w:pPr>
              <w:rPr>
                <w:rFonts w:ascii="Times New Roman" w:hAnsi="Times New Roman" w:cs="Times New Roman"/>
              </w:rPr>
            </w:pPr>
            <w:proofErr w:type="spellStart"/>
            <w:proofErr w:type="gramStart"/>
            <w:r w:rsidRPr="00CB1556">
              <w:rPr>
                <w:rFonts w:ascii="Times New Roman" w:hAnsi="Times New Roman" w:cs="Times New Roman"/>
                <w:sz w:val="14"/>
                <w:szCs w:val="14"/>
              </w:rPr>
              <w:t>continuarConsulta</w:t>
            </w:r>
            <w:proofErr w:type="spellEnd"/>
            <w:r w:rsidRPr="00CB1556">
              <w:rPr>
                <w:rFonts w:ascii="Times New Roman" w:hAnsi="Times New Roman" w:cs="Times New Roman"/>
                <w:sz w:val="14"/>
                <w:szCs w:val="14"/>
              </w:rPr>
              <w:t>(</w:t>
            </w:r>
            <w:proofErr w:type="gramEnd"/>
            <w:r w:rsidRPr="00CB1556">
              <w:rPr>
                <w:rFonts w:ascii="Times New Roman" w:hAnsi="Times New Roman" w:cs="Times New Roman"/>
                <w:sz w:val="14"/>
                <w:szCs w:val="14"/>
              </w:rPr>
              <w:t>)</w:t>
            </w:r>
          </w:p>
        </w:tc>
        <w:tc>
          <w:tcPr>
            <w:tcW w:w="2738" w:type="dxa"/>
            <w:tcMar>
              <w:top w:w="60" w:type="dxa"/>
              <w:left w:w="90" w:type="dxa"/>
              <w:bottom w:w="60" w:type="dxa"/>
              <w:right w:w="90" w:type="dxa"/>
            </w:tcMar>
            <w:vAlign w:val="center"/>
          </w:tcPr>
          <w:p w14:paraId="0B0B6738" w14:textId="77777777" w:rsidR="00536F15" w:rsidRPr="00CB1556" w:rsidRDefault="00000000">
            <w:pPr>
              <w:rPr>
                <w:rFonts w:ascii="Times New Roman" w:hAnsi="Times New Roman" w:cs="Times New Roman"/>
              </w:rPr>
            </w:pPr>
            <w:proofErr w:type="spellStart"/>
            <w:proofErr w:type="gramStart"/>
            <w:r w:rsidRPr="00CB1556">
              <w:rPr>
                <w:rFonts w:ascii="Times New Roman" w:hAnsi="Times New Roman" w:cs="Times New Roman"/>
                <w:sz w:val="14"/>
                <w:szCs w:val="14"/>
              </w:rPr>
              <w:t>cargarHistorialClinico</w:t>
            </w:r>
            <w:proofErr w:type="spellEnd"/>
            <w:r w:rsidRPr="00CB1556">
              <w:rPr>
                <w:rFonts w:ascii="Times New Roman" w:hAnsi="Times New Roman" w:cs="Times New Roman"/>
                <w:sz w:val="14"/>
                <w:szCs w:val="14"/>
              </w:rPr>
              <w:t>(</w:t>
            </w:r>
            <w:proofErr w:type="gramEnd"/>
            <w:r w:rsidRPr="00CB1556">
              <w:rPr>
                <w:rFonts w:ascii="Times New Roman" w:hAnsi="Times New Roman" w:cs="Times New Roman"/>
                <w:sz w:val="14"/>
                <w:szCs w:val="14"/>
              </w:rPr>
              <w:t>)</w:t>
            </w:r>
          </w:p>
        </w:tc>
        <w:tc>
          <w:tcPr>
            <w:tcW w:w="1700" w:type="dxa"/>
            <w:tcMar>
              <w:top w:w="60" w:type="dxa"/>
              <w:left w:w="90" w:type="dxa"/>
              <w:bottom w:w="60" w:type="dxa"/>
              <w:right w:w="90" w:type="dxa"/>
            </w:tcMar>
            <w:vAlign w:val="center"/>
          </w:tcPr>
          <w:p w14:paraId="4F837389"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EnCaptura</w:t>
            </w:r>
            <w:proofErr w:type="spellEnd"/>
          </w:p>
        </w:tc>
      </w:tr>
      <w:tr w:rsidR="00536F15" w:rsidRPr="00CB1556" w14:paraId="69DD0171" w14:textId="77777777">
        <w:tblPrEx>
          <w:tblCellMar>
            <w:top w:w="0" w:type="dxa"/>
            <w:bottom w:w="0" w:type="dxa"/>
          </w:tblCellMar>
        </w:tblPrEx>
        <w:tc>
          <w:tcPr>
            <w:tcW w:w="700" w:type="dxa"/>
            <w:tcMar>
              <w:top w:w="60" w:type="dxa"/>
              <w:left w:w="90" w:type="dxa"/>
              <w:bottom w:w="60" w:type="dxa"/>
              <w:right w:w="90" w:type="dxa"/>
            </w:tcMar>
            <w:vAlign w:val="center"/>
          </w:tcPr>
          <w:p w14:paraId="303CEC1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T3</w:t>
            </w:r>
          </w:p>
        </w:tc>
        <w:tc>
          <w:tcPr>
            <w:tcW w:w="2100" w:type="dxa"/>
            <w:tcMar>
              <w:top w:w="60" w:type="dxa"/>
              <w:left w:w="90" w:type="dxa"/>
              <w:bottom w:w="60" w:type="dxa"/>
              <w:right w:w="90" w:type="dxa"/>
            </w:tcMar>
            <w:vAlign w:val="center"/>
          </w:tcPr>
          <w:p w14:paraId="2C38F057"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EnCaptura</w:t>
            </w:r>
            <w:proofErr w:type="spellEnd"/>
            <w:r w:rsidRPr="00CB1556">
              <w:rPr>
                <w:rFonts w:ascii="Times New Roman" w:hAnsi="Times New Roman" w:cs="Times New Roman"/>
                <w:sz w:val="14"/>
                <w:szCs w:val="14"/>
              </w:rPr>
              <w:t xml:space="preserve"> (auto)</w:t>
            </w:r>
          </w:p>
        </w:tc>
        <w:tc>
          <w:tcPr>
            <w:tcW w:w="2400" w:type="dxa"/>
            <w:tcMar>
              <w:top w:w="60" w:type="dxa"/>
              <w:left w:w="90" w:type="dxa"/>
              <w:bottom w:w="60" w:type="dxa"/>
              <w:right w:w="90" w:type="dxa"/>
            </w:tcMar>
            <w:vAlign w:val="center"/>
          </w:tcPr>
          <w:p w14:paraId="1F69065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w:t>
            </w:r>
            <w:proofErr w:type="spellStart"/>
            <w:r w:rsidRPr="00CB1556">
              <w:rPr>
                <w:rFonts w:ascii="Times New Roman" w:hAnsi="Times New Roman" w:cs="Times New Roman"/>
                <w:sz w:val="14"/>
                <w:szCs w:val="14"/>
              </w:rPr>
              <w:t>camposIncompletos</w:t>
            </w:r>
            <w:proofErr w:type="spellEnd"/>
            <w:r w:rsidRPr="00CB1556">
              <w:rPr>
                <w:rFonts w:ascii="Times New Roman" w:hAnsi="Times New Roman" w:cs="Times New Roman"/>
                <w:sz w:val="14"/>
                <w:szCs w:val="14"/>
              </w:rPr>
              <w:t>]</w:t>
            </w:r>
          </w:p>
        </w:tc>
        <w:tc>
          <w:tcPr>
            <w:tcW w:w="2738" w:type="dxa"/>
            <w:tcMar>
              <w:top w:w="60" w:type="dxa"/>
              <w:left w:w="90" w:type="dxa"/>
              <w:bottom w:w="60" w:type="dxa"/>
              <w:right w:w="90" w:type="dxa"/>
            </w:tcMar>
            <w:vAlign w:val="center"/>
          </w:tcPr>
          <w:p w14:paraId="1B2634A8" w14:textId="77777777" w:rsidR="00536F15" w:rsidRPr="00CB1556" w:rsidRDefault="00000000">
            <w:pPr>
              <w:rPr>
                <w:rFonts w:ascii="Times New Roman" w:hAnsi="Times New Roman" w:cs="Times New Roman"/>
              </w:rPr>
            </w:pPr>
            <w:proofErr w:type="spellStart"/>
            <w:proofErr w:type="gramStart"/>
            <w:r w:rsidRPr="00CB1556">
              <w:rPr>
                <w:rFonts w:ascii="Times New Roman" w:hAnsi="Times New Roman" w:cs="Times New Roman"/>
                <w:sz w:val="14"/>
                <w:szCs w:val="14"/>
              </w:rPr>
              <w:t>mostrarErrorValidacion</w:t>
            </w:r>
            <w:proofErr w:type="spellEnd"/>
            <w:r w:rsidRPr="00CB1556">
              <w:rPr>
                <w:rFonts w:ascii="Times New Roman" w:hAnsi="Times New Roman" w:cs="Times New Roman"/>
                <w:sz w:val="14"/>
                <w:szCs w:val="14"/>
              </w:rPr>
              <w:t>(</w:t>
            </w:r>
            <w:proofErr w:type="gramEnd"/>
            <w:r w:rsidRPr="00CB1556">
              <w:rPr>
                <w:rFonts w:ascii="Times New Roman" w:hAnsi="Times New Roman" w:cs="Times New Roman"/>
                <w:sz w:val="14"/>
                <w:szCs w:val="14"/>
              </w:rPr>
              <w:t>)</w:t>
            </w:r>
          </w:p>
        </w:tc>
        <w:tc>
          <w:tcPr>
            <w:tcW w:w="1700" w:type="dxa"/>
            <w:tcMar>
              <w:top w:w="60" w:type="dxa"/>
              <w:left w:w="90" w:type="dxa"/>
              <w:bottom w:w="60" w:type="dxa"/>
              <w:right w:w="90" w:type="dxa"/>
            </w:tcMar>
            <w:vAlign w:val="center"/>
          </w:tcPr>
          <w:p w14:paraId="23BECD77"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EnCaptura</w:t>
            </w:r>
            <w:proofErr w:type="spellEnd"/>
          </w:p>
        </w:tc>
      </w:tr>
      <w:tr w:rsidR="00536F15" w:rsidRPr="00CB1556" w14:paraId="75A277F4" w14:textId="77777777">
        <w:tblPrEx>
          <w:tblCellMar>
            <w:top w:w="0" w:type="dxa"/>
            <w:bottom w:w="0" w:type="dxa"/>
          </w:tblCellMar>
        </w:tblPrEx>
        <w:tc>
          <w:tcPr>
            <w:tcW w:w="700" w:type="dxa"/>
            <w:tcMar>
              <w:top w:w="60" w:type="dxa"/>
              <w:left w:w="90" w:type="dxa"/>
              <w:bottom w:w="60" w:type="dxa"/>
              <w:right w:w="90" w:type="dxa"/>
            </w:tcMar>
            <w:vAlign w:val="center"/>
          </w:tcPr>
          <w:p w14:paraId="5E8D3EE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T4</w:t>
            </w:r>
          </w:p>
        </w:tc>
        <w:tc>
          <w:tcPr>
            <w:tcW w:w="2100" w:type="dxa"/>
            <w:tcMar>
              <w:top w:w="60" w:type="dxa"/>
              <w:left w:w="90" w:type="dxa"/>
              <w:bottom w:w="60" w:type="dxa"/>
              <w:right w:w="90" w:type="dxa"/>
            </w:tcMar>
            <w:vAlign w:val="center"/>
          </w:tcPr>
          <w:p w14:paraId="6BB21268"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EnCaptura</w:t>
            </w:r>
            <w:proofErr w:type="spellEnd"/>
          </w:p>
        </w:tc>
        <w:tc>
          <w:tcPr>
            <w:tcW w:w="2400" w:type="dxa"/>
            <w:tcMar>
              <w:top w:w="60" w:type="dxa"/>
              <w:left w:w="90" w:type="dxa"/>
              <w:bottom w:w="60" w:type="dxa"/>
              <w:right w:w="90" w:type="dxa"/>
            </w:tcMar>
            <w:vAlign w:val="center"/>
          </w:tcPr>
          <w:p w14:paraId="2979035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w:t>
            </w:r>
            <w:proofErr w:type="spellStart"/>
            <w:r w:rsidRPr="00CB1556">
              <w:rPr>
                <w:rFonts w:ascii="Times New Roman" w:hAnsi="Times New Roman" w:cs="Times New Roman"/>
                <w:sz w:val="14"/>
                <w:szCs w:val="14"/>
              </w:rPr>
              <w:t>camposCompletos</w:t>
            </w:r>
            <w:proofErr w:type="spellEnd"/>
            <w:r w:rsidRPr="00CB1556">
              <w:rPr>
                <w:rFonts w:ascii="Times New Roman" w:hAnsi="Times New Roman" w:cs="Times New Roman"/>
                <w:sz w:val="14"/>
                <w:szCs w:val="14"/>
              </w:rPr>
              <w:t>]</w:t>
            </w:r>
          </w:p>
        </w:tc>
        <w:tc>
          <w:tcPr>
            <w:tcW w:w="2738" w:type="dxa"/>
            <w:tcMar>
              <w:top w:w="60" w:type="dxa"/>
              <w:left w:w="90" w:type="dxa"/>
              <w:bottom w:w="60" w:type="dxa"/>
              <w:right w:w="90" w:type="dxa"/>
            </w:tcMar>
            <w:vAlign w:val="center"/>
          </w:tcPr>
          <w:p w14:paraId="2282C9B3" w14:textId="77777777" w:rsidR="00536F15" w:rsidRPr="00CB1556" w:rsidRDefault="00000000">
            <w:pPr>
              <w:rPr>
                <w:rFonts w:ascii="Times New Roman" w:hAnsi="Times New Roman" w:cs="Times New Roman"/>
              </w:rPr>
            </w:pPr>
            <w:proofErr w:type="spellStart"/>
            <w:proofErr w:type="gramStart"/>
            <w:r w:rsidRPr="00CB1556">
              <w:rPr>
                <w:rFonts w:ascii="Times New Roman" w:hAnsi="Times New Roman" w:cs="Times New Roman"/>
                <w:sz w:val="14"/>
                <w:szCs w:val="14"/>
              </w:rPr>
              <w:t>enviarDatosClinicosIA</w:t>
            </w:r>
            <w:proofErr w:type="spellEnd"/>
            <w:r w:rsidRPr="00CB1556">
              <w:rPr>
                <w:rFonts w:ascii="Times New Roman" w:hAnsi="Times New Roman" w:cs="Times New Roman"/>
                <w:sz w:val="14"/>
                <w:szCs w:val="14"/>
              </w:rPr>
              <w:t>(</w:t>
            </w:r>
            <w:proofErr w:type="gramEnd"/>
            <w:r w:rsidRPr="00CB1556">
              <w:rPr>
                <w:rFonts w:ascii="Times New Roman" w:hAnsi="Times New Roman" w:cs="Times New Roman"/>
                <w:sz w:val="14"/>
                <w:szCs w:val="14"/>
              </w:rPr>
              <w:t>) (RF-17)</w:t>
            </w:r>
          </w:p>
        </w:tc>
        <w:tc>
          <w:tcPr>
            <w:tcW w:w="1700" w:type="dxa"/>
            <w:tcMar>
              <w:top w:w="60" w:type="dxa"/>
              <w:left w:w="90" w:type="dxa"/>
              <w:bottom w:w="60" w:type="dxa"/>
              <w:right w:w="90" w:type="dxa"/>
            </w:tcMar>
            <w:vAlign w:val="center"/>
          </w:tcPr>
          <w:p w14:paraId="0E809360"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EsperandoIA.Enviando</w:t>
            </w:r>
            <w:proofErr w:type="spellEnd"/>
          </w:p>
        </w:tc>
      </w:tr>
      <w:tr w:rsidR="00536F15" w:rsidRPr="00CB1556" w14:paraId="674AC3BE" w14:textId="77777777">
        <w:tblPrEx>
          <w:tblCellMar>
            <w:top w:w="0" w:type="dxa"/>
            <w:bottom w:w="0" w:type="dxa"/>
          </w:tblCellMar>
        </w:tblPrEx>
        <w:tc>
          <w:tcPr>
            <w:tcW w:w="700" w:type="dxa"/>
            <w:tcMar>
              <w:top w:w="60" w:type="dxa"/>
              <w:left w:w="90" w:type="dxa"/>
              <w:bottom w:w="60" w:type="dxa"/>
              <w:right w:w="90" w:type="dxa"/>
            </w:tcMar>
            <w:vAlign w:val="center"/>
          </w:tcPr>
          <w:p w14:paraId="74E0C0A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T5</w:t>
            </w:r>
          </w:p>
        </w:tc>
        <w:tc>
          <w:tcPr>
            <w:tcW w:w="2100" w:type="dxa"/>
            <w:tcMar>
              <w:top w:w="60" w:type="dxa"/>
              <w:left w:w="90" w:type="dxa"/>
              <w:bottom w:w="60" w:type="dxa"/>
              <w:right w:w="90" w:type="dxa"/>
            </w:tcMar>
            <w:vAlign w:val="center"/>
          </w:tcPr>
          <w:p w14:paraId="6D4CA28F"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EsperandoIA.Enviando</w:t>
            </w:r>
            <w:proofErr w:type="spellEnd"/>
          </w:p>
        </w:tc>
        <w:tc>
          <w:tcPr>
            <w:tcW w:w="2400" w:type="dxa"/>
            <w:tcMar>
              <w:top w:w="60" w:type="dxa"/>
              <w:left w:w="90" w:type="dxa"/>
              <w:bottom w:w="60" w:type="dxa"/>
              <w:right w:w="90" w:type="dxa"/>
            </w:tcMar>
            <w:vAlign w:val="center"/>
          </w:tcPr>
          <w:p w14:paraId="30052F94"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respuestaPendiente</w:t>
            </w:r>
            <w:proofErr w:type="spellEnd"/>
          </w:p>
        </w:tc>
        <w:tc>
          <w:tcPr>
            <w:tcW w:w="2738" w:type="dxa"/>
            <w:tcMar>
              <w:top w:w="60" w:type="dxa"/>
              <w:left w:w="90" w:type="dxa"/>
              <w:bottom w:w="60" w:type="dxa"/>
              <w:right w:w="90" w:type="dxa"/>
            </w:tcMar>
            <w:vAlign w:val="center"/>
          </w:tcPr>
          <w:p w14:paraId="51FEFC5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(espera de red)</w:t>
            </w:r>
          </w:p>
        </w:tc>
        <w:tc>
          <w:tcPr>
            <w:tcW w:w="1700" w:type="dxa"/>
            <w:tcMar>
              <w:top w:w="60" w:type="dxa"/>
              <w:left w:w="90" w:type="dxa"/>
              <w:bottom w:w="60" w:type="dxa"/>
              <w:right w:w="90" w:type="dxa"/>
            </w:tcMar>
            <w:vAlign w:val="center"/>
          </w:tcPr>
          <w:p w14:paraId="3E23323B"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EsperandoIA.Procesando</w:t>
            </w:r>
            <w:proofErr w:type="spellEnd"/>
          </w:p>
        </w:tc>
      </w:tr>
      <w:tr w:rsidR="00536F15" w:rsidRPr="00CB1556" w14:paraId="5035A195" w14:textId="77777777">
        <w:tblPrEx>
          <w:tblCellMar>
            <w:top w:w="0" w:type="dxa"/>
            <w:bottom w:w="0" w:type="dxa"/>
          </w:tblCellMar>
        </w:tblPrEx>
        <w:tc>
          <w:tcPr>
            <w:tcW w:w="700" w:type="dxa"/>
            <w:tcMar>
              <w:top w:w="60" w:type="dxa"/>
              <w:left w:w="90" w:type="dxa"/>
              <w:bottom w:w="60" w:type="dxa"/>
              <w:right w:w="90" w:type="dxa"/>
            </w:tcMar>
            <w:vAlign w:val="center"/>
          </w:tcPr>
          <w:p w14:paraId="3A4446B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T6</w:t>
            </w:r>
          </w:p>
        </w:tc>
        <w:tc>
          <w:tcPr>
            <w:tcW w:w="2100" w:type="dxa"/>
            <w:tcMar>
              <w:top w:w="60" w:type="dxa"/>
              <w:left w:w="90" w:type="dxa"/>
              <w:bottom w:w="60" w:type="dxa"/>
              <w:right w:w="90" w:type="dxa"/>
            </w:tcMar>
            <w:vAlign w:val="center"/>
          </w:tcPr>
          <w:p w14:paraId="6859832A"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EsperandoIA.Procesando</w:t>
            </w:r>
            <w:proofErr w:type="spellEnd"/>
          </w:p>
        </w:tc>
        <w:tc>
          <w:tcPr>
            <w:tcW w:w="2400" w:type="dxa"/>
            <w:tcMar>
              <w:top w:w="60" w:type="dxa"/>
              <w:left w:w="90" w:type="dxa"/>
              <w:bottom w:w="60" w:type="dxa"/>
              <w:right w:w="90" w:type="dxa"/>
            </w:tcMar>
            <w:vAlign w:val="center"/>
          </w:tcPr>
          <w:p w14:paraId="4D09D44C"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moduloIAResponde</w:t>
            </w:r>
            <w:proofErr w:type="spellEnd"/>
            <w:r w:rsidRPr="00CB1556">
              <w:rPr>
                <w:rFonts w:ascii="Times New Roman" w:hAnsi="Times New Roman" w:cs="Times New Roman"/>
                <w:sz w:val="14"/>
                <w:szCs w:val="14"/>
              </w:rPr>
              <w:t xml:space="preserve"> [confianza </w:t>
            </w:r>
            <w:proofErr w:type="spellStart"/>
            <w:r w:rsidRPr="00CB1556">
              <w:rPr>
                <w:rFonts w:ascii="Times New Roman" w:hAnsi="Times New Roman" w:cs="Times New Roman"/>
                <w:sz w:val="14"/>
                <w:szCs w:val="14"/>
              </w:rPr>
              <w:t>calc</w:t>
            </w:r>
            <w:proofErr w:type="spellEnd"/>
            <w:r w:rsidRPr="00CB1556">
              <w:rPr>
                <w:rFonts w:ascii="Times New Roman" w:hAnsi="Times New Roman" w:cs="Times New Roman"/>
                <w:sz w:val="14"/>
                <w:szCs w:val="14"/>
              </w:rPr>
              <w:t>.]</w:t>
            </w:r>
          </w:p>
        </w:tc>
        <w:tc>
          <w:tcPr>
            <w:tcW w:w="2738" w:type="dxa"/>
            <w:tcMar>
              <w:top w:w="60" w:type="dxa"/>
              <w:left w:w="90" w:type="dxa"/>
              <w:bottom w:w="60" w:type="dxa"/>
              <w:right w:w="90" w:type="dxa"/>
            </w:tcMar>
            <w:vAlign w:val="center"/>
          </w:tcPr>
          <w:p w14:paraId="0D2252FC" w14:textId="77777777" w:rsidR="00536F15" w:rsidRPr="00CB1556" w:rsidRDefault="00000000">
            <w:pPr>
              <w:rPr>
                <w:rFonts w:ascii="Times New Roman" w:hAnsi="Times New Roman" w:cs="Times New Roman"/>
              </w:rPr>
            </w:pPr>
            <w:proofErr w:type="spellStart"/>
            <w:proofErr w:type="gramStart"/>
            <w:r w:rsidRPr="00CB1556">
              <w:rPr>
                <w:rFonts w:ascii="Times New Roman" w:hAnsi="Times New Roman" w:cs="Times New Roman"/>
                <w:sz w:val="14"/>
                <w:szCs w:val="14"/>
              </w:rPr>
              <w:t>presentarReferencias</w:t>
            </w:r>
            <w:proofErr w:type="spellEnd"/>
            <w:r w:rsidRPr="00CB1556">
              <w:rPr>
                <w:rFonts w:ascii="Times New Roman" w:hAnsi="Times New Roman" w:cs="Times New Roman"/>
                <w:sz w:val="14"/>
                <w:szCs w:val="14"/>
              </w:rPr>
              <w:t>(</w:t>
            </w:r>
            <w:proofErr w:type="gramEnd"/>
            <w:r w:rsidRPr="00CB1556">
              <w:rPr>
                <w:rFonts w:ascii="Times New Roman" w:hAnsi="Times New Roman" w:cs="Times New Roman"/>
                <w:sz w:val="14"/>
                <w:szCs w:val="14"/>
              </w:rPr>
              <w:t>) (RF-18)</w:t>
            </w:r>
          </w:p>
        </w:tc>
        <w:tc>
          <w:tcPr>
            <w:tcW w:w="1700" w:type="dxa"/>
            <w:tcMar>
              <w:top w:w="60" w:type="dxa"/>
              <w:left w:w="90" w:type="dxa"/>
              <w:bottom w:w="60" w:type="dxa"/>
              <w:right w:w="90" w:type="dxa"/>
            </w:tcMar>
            <w:vAlign w:val="center"/>
          </w:tcPr>
          <w:p w14:paraId="78D64C2F"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EsperandoIA.SugerenciaRecibida</w:t>
            </w:r>
            <w:proofErr w:type="spellEnd"/>
          </w:p>
        </w:tc>
      </w:tr>
      <w:tr w:rsidR="00536F15" w:rsidRPr="00CB1556" w14:paraId="531A456C" w14:textId="77777777">
        <w:tblPrEx>
          <w:tblCellMar>
            <w:top w:w="0" w:type="dxa"/>
            <w:bottom w:w="0" w:type="dxa"/>
          </w:tblCellMar>
        </w:tblPrEx>
        <w:tc>
          <w:tcPr>
            <w:tcW w:w="700" w:type="dxa"/>
            <w:tcMar>
              <w:top w:w="60" w:type="dxa"/>
              <w:left w:w="90" w:type="dxa"/>
              <w:bottom w:w="60" w:type="dxa"/>
              <w:right w:w="90" w:type="dxa"/>
            </w:tcMar>
            <w:vAlign w:val="center"/>
          </w:tcPr>
          <w:p w14:paraId="3484AA5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T7</w:t>
            </w:r>
          </w:p>
        </w:tc>
        <w:tc>
          <w:tcPr>
            <w:tcW w:w="2100" w:type="dxa"/>
            <w:tcMar>
              <w:top w:w="60" w:type="dxa"/>
              <w:left w:w="90" w:type="dxa"/>
              <w:bottom w:w="60" w:type="dxa"/>
              <w:right w:w="90" w:type="dxa"/>
            </w:tcMar>
            <w:vAlign w:val="center"/>
          </w:tcPr>
          <w:p w14:paraId="6088BECC"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EsperandoIA</w:t>
            </w:r>
            <w:proofErr w:type="spellEnd"/>
            <w:r w:rsidRPr="00CB1556">
              <w:rPr>
                <w:rFonts w:ascii="Times New Roman" w:hAnsi="Times New Roman" w:cs="Times New Roman"/>
                <w:sz w:val="14"/>
                <w:szCs w:val="14"/>
              </w:rPr>
              <w:t xml:space="preserve"> (final)</w:t>
            </w:r>
          </w:p>
        </w:tc>
        <w:tc>
          <w:tcPr>
            <w:tcW w:w="2400" w:type="dxa"/>
            <w:tcMar>
              <w:top w:w="60" w:type="dxa"/>
              <w:left w:w="90" w:type="dxa"/>
              <w:bottom w:w="60" w:type="dxa"/>
              <w:right w:w="90" w:type="dxa"/>
            </w:tcMar>
            <w:vAlign w:val="center"/>
          </w:tcPr>
          <w:p w14:paraId="790C9277"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sugerenciaMostrada</w:t>
            </w:r>
            <w:proofErr w:type="spellEnd"/>
          </w:p>
        </w:tc>
        <w:tc>
          <w:tcPr>
            <w:tcW w:w="2738" w:type="dxa"/>
            <w:tcMar>
              <w:top w:w="60" w:type="dxa"/>
              <w:left w:w="90" w:type="dxa"/>
              <w:bottom w:w="60" w:type="dxa"/>
              <w:right w:w="90" w:type="dxa"/>
            </w:tcMar>
            <w:vAlign w:val="center"/>
          </w:tcPr>
          <w:p w14:paraId="725BD0D2" w14:textId="77777777" w:rsidR="00536F15" w:rsidRPr="00CB1556" w:rsidRDefault="00000000">
            <w:pPr>
              <w:rPr>
                <w:rFonts w:ascii="Times New Roman" w:hAnsi="Times New Roman" w:cs="Times New Roman"/>
              </w:rPr>
            </w:pPr>
            <w:proofErr w:type="spellStart"/>
            <w:proofErr w:type="gramStart"/>
            <w:r w:rsidRPr="00CB1556">
              <w:rPr>
                <w:rFonts w:ascii="Times New Roman" w:hAnsi="Times New Roman" w:cs="Times New Roman"/>
                <w:sz w:val="14"/>
                <w:szCs w:val="14"/>
              </w:rPr>
              <w:t>presentarSugerenciaIA</w:t>
            </w:r>
            <w:proofErr w:type="spellEnd"/>
            <w:r w:rsidRPr="00CB1556">
              <w:rPr>
                <w:rFonts w:ascii="Times New Roman" w:hAnsi="Times New Roman" w:cs="Times New Roman"/>
                <w:sz w:val="14"/>
                <w:szCs w:val="14"/>
              </w:rPr>
              <w:t>(</w:t>
            </w:r>
            <w:proofErr w:type="gramEnd"/>
            <w:r w:rsidRPr="00CB1556">
              <w:rPr>
                <w:rFonts w:ascii="Times New Roman" w:hAnsi="Times New Roman" w:cs="Times New Roman"/>
                <w:sz w:val="14"/>
                <w:szCs w:val="14"/>
              </w:rPr>
              <w:t>)</w:t>
            </w:r>
          </w:p>
        </w:tc>
        <w:tc>
          <w:tcPr>
            <w:tcW w:w="1700" w:type="dxa"/>
            <w:tcMar>
              <w:top w:w="60" w:type="dxa"/>
              <w:left w:w="90" w:type="dxa"/>
              <w:bottom w:w="60" w:type="dxa"/>
              <w:right w:w="90" w:type="dxa"/>
            </w:tcMar>
            <w:vAlign w:val="center"/>
          </w:tcPr>
          <w:p w14:paraId="4766F037"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RevisionVet.Pendiente</w:t>
            </w:r>
            <w:proofErr w:type="spellEnd"/>
          </w:p>
        </w:tc>
      </w:tr>
      <w:tr w:rsidR="00536F15" w:rsidRPr="00CB1556" w14:paraId="6940A6CF" w14:textId="77777777">
        <w:tblPrEx>
          <w:tblCellMar>
            <w:top w:w="0" w:type="dxa"/>
            <w:bottom w:w="0" w:type="dxa"/>
          </w:tblCellMar>
        </w:tblPrEx>
        <w:tc>
          <w:tcPr>
            <w:tcW w:w="700" w:type="dxa"/>
            <w:tcMar>
              <w:top w:w="60" w:type="dxa"/>
              <w:left w:w="90" w:type="dxa"/>
              <w:bottom w:w="60" w:type="dxa"/>
              <w:right w:w="90" w:type="dxa"/>
            </w:tcMar>
            <w:vAlign w:val="center"/>
          </w:tcPr>
          <w:p w14:paraId="31E6191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T8</w:t>
            </w:r>
          </w:p>
        </w:tc>
        <w:tc>
          <w:tcPr>
            <w:tcW w:w="2100" w:type="dxa"/>
            <w:tcMar>
              <w:top w:w="60" w:type="dxa"/>
              <w:left w:w="90" w:type="dxa"/>
              <w:bottom w:w="60" w:type="dxa"/>
              <w:right w:w="90" w:type="dxa"/>
            </w:tcMar>
            <w:vAlign w:val="center"/>
          </w:tcPr>
          <w:p w14:paraId="635DBE41"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RevisionVet.Pendiente</w:t>
            </w:r>
            <w:proofErr w:type="spellEnd"/>
          </w:p>
        </w:tc>
        <w:tc>
          <w:tcPr>
            <w:tcW w:w="2400" w:type="dxa"/>
            <w:tcMar>
              <w:top w:w="60" w:type="dxa"/>
              <w:left w:w="90" w:type="dxa"/>
              <w:bottom w:w="60" w:type="dxa"/>
              <w:right w:w="90" w:type="dxa"/>
            </w:tcMar>
            <w:vAlign w:val="center"/>
          </w:tcPr>
          <w:p w14:paraId="1E58AC37"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veterinarioAcepta</w:t>
            </w:r>
            <w:proofErr w:type="spellEnd"/>
            <w:r w:rsidRPr="00CB1556">
              <w:rPr>
                <w:rFonts w:ascii="Times New Roman" w:hAnsi="Times New Roman" w:cs="Times New Roman"/>
                <w:sz w:val="14"/>
                <w:szCs w:val="14"/>
              </w:rPr>
              <w:t xml:space="preserve"> [</w:t>
            </w:r>
            <w:proofErr w:type="spellStart"/>
            <w:r w:rsidRPr="00CB1556">
              <w:rPr>
                <w:rFonts w:ascii="Times New Roman" w:hAnsi="Times New Roman" w:cs="Times New Roman"/>
                <w:sz w:val="14"/>
                <w:szCs w:val="14"/>
              </w:rPr>
              <w:t>confianza≥umbral</w:t>
            </w:r>
            <w:proofErr w:type="spellEnd"/>
            <w:r w:rsidRPr="00CB1556">
              <w:rPr>
                <w:rFonts w:ascii="Times New Roman" w:hAnsi="Times New Roman" w:cs="Times New Roman"/>
                <w:sz w:val="14"/>
                <w:szCs w:val="14"/>
              </w:rPr>
              <w:t>]</w:t>
            </w:r>
          </w:p>
        </w:tc>
        <w:tc>
          <w:tcPr>
            <w:tcW w:w="2738" w:type="dxa"/>
            <w:tcMar>
              <w:top w:w="60" w:type="dxa"/>
              <w:left w:w="90" w:type="dxa"/>
              <w:bottom w:w="60" w:type="dxa"/>
              <w:right w:w="90" w:type="dxa"/>
            </w:tcMar>
            <w:vAlign w:val="center"/>
          </w:tcPr>
          <w:p w14:paraId="4AD38356" w14:textId="77777777" w:rsidR="00536F15" w:rsidRPr="00CB1556" w:rsidRDefault="00000000">
            <w:pPr>
              <w:rPr>
                <w:rFonts w:ascii="Times New Roman" w:hAnsi="Times New Roman" w:cs="Times New Roman"/>
              </w:rPr>
            </w:pPr>
            <w:proofErr w:type="spellStart"/>
            <w:proofErr w:type="gramStart"/>
            <w:r w:rsidRPr="00CB1556">
              <w:rPr>
                <w:rFonts w:ascii="Times New Roman" w:hAnsi="Times New Roman" w:cs="Times New Roman"/>
                <w:sz w:val="14"/>
                <w:szCs w:val="14"/>
              </w:rPr>
              <w:t>registrarSugerenciaAceptada</w:t>
            </w:r>
            <w:proofErr w:type="spellEnd"/>
            <w:r w:rsidRPr="00CB1556">
              <w:rPr>
                <w:rFonts w:ascii="Times New Roman" w:hAnsi="Times New Roman" w:cs="Times New Roman"/>
                <w:sz w:val="14"/>
                <w:szCs w:val="14"/>
              </w:rPr>
              <w:t>(</w:t>
            </w:r>
            <w:proofErr w:type="gramEnd"/>
            <w:r w:rsidRPr="00CB1556">
              <w:rPr>
                <w:rFonts w:ascii="Times New Roman" w:hAnsi="Times New Roman" w:cs="Times New Roman"/>
                <w:sz w:val="14"/>
                <w:szCs w:val="14"/>
              </w:rPr>
              <w:t>) (RF-19)</w:t>
            </w:r>
          </w:p>
        </w:tc>
        <w:tc>
          <w:tcPr>
            <w:tcW w:w="1700" w:type="dxa"/>
            <w:tcMar>
              <w:top w:w="60" w:type="dxa"/>
              <w:left w:w="90" w:type="dxa"/>
              <w:bottom w:w="60" w:type="dxa"/>
              <w:right w:w="90" w:type="dxa"/>
            </w:tcMar>
            <w:vAlign w:val="center"/>
          </w:tcPr>
          <w:p w14:paraId="2F624D6A"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RevisionVet.Aceptada</w:t>
            </w:r>
            <w:proofErr w:type="spellEnd"/>
          </w:p>
        </w:tc>
      </w:tr>
      <w:tr w:rsidR="00536F15" w:rsidRPr="00CB1556" w14:paraId="674CC02C" w14:textId="77777777">
        <w:tblPrEx>
          <w:tblCellMar>
            <w:top w:w="0" w:type="dxa"/>
            <w:bottom w:w="0" w:type="dxa"/>
          </w:tblCellMar>
        </w:tblPrEx>
        <w:tc>
          <w:tcPr>
            <w:tcW w:w="700" w:type="dxa"/>
            <w:tcMar>
              <w:top w:w="60" w:type="dxa"/>
              <w:left w:w="90" w:type="dxa"/>
              <w:bottom w:w="60" w:type="dxa"/>
              <w:right w:w="90" w:type="dxa"/>
            </w:tcMar>
            <w:vAlign w:val="center"/>
          </w:tcPr>
          <w:p w14:paraId="704C421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T9</w:t>
            </w:r>
          </w:p>
        </w:tc>
        <w:tc>
          <w:tcPr>
            <w:tcW w:w="2100" w:type="dxa"/>
            <w:tcMar>
              <w:top w:w="60" w:type="dxa"/>
              <w:left w:w="90" w:type="dxa"/>
              <w:bottom w:w="60" w:type="dxa"/>
              <w:right w:w="90" w:type="dxa"/>
            </w:tcMar>
            <w:vAlign w:val="center"/>
          </w:tcPr>
          <w:p w14:paraId="389065F7"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RevisionVet.Pendiente</w:t>
            </w:r>
            <w:proofErr w:type="spellEnd"/>
          </w:p>
        </w:tc>
        <w:tc>
          <w:tcPr>
            <w:tcW w:w="2400" w:type="dxa"/>
            <w:tcMar>
              <w:top w:w="60" w:type="dxa"/>
              <w:left w:w="90" w:type="dxa"/>
              <w:bottom w:w="60" w:type="dxa"/>
              <w:right w:w="90" w:type="dxa"/>
            </w:tcMar>
            <w:vAlign w:val="center"/>
          </w:tcPr>
          <w:p w14:paraId="16A48714"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veterinarioEdita</w:t>
            </w:r>
            <w:proofErr w:type="spellEnd"/>
          </w:p>
        </w:tc>
        <w:tc>
          <w:tcPr>
            <w:tcW w:w="2738" w:type="dxa"/>
            <w:tcMar>
              <w:top w:w="60" w:type="dxa"/>
              <w:left w:w="90" w:type="dxa"/>
              <w:bottom w:w="60" w:type="dxa"/>
              <w:right w:w="90" w:type="dxa"/>
            </w:tcMar>
            <w:vAlign w:val="center"/>
          </w:tcPr>
          <w:p w14:paraId="40DED5A5" w14:textId="77777777" w:rsidR="00536F15" w:rsidRPr="00CB1556" w:rsidRDefault="00000000">
            <w:pPr>
              <w:rPr>
                <w:rFonts w:ascii="Times New Roman" w:hAnsi="Times New Roman" w:cs="Times New Roman"/>
              </w:rPr>
            </w:pPr>
            <w:proofErr w:type="spellStart"/>
            <w:proofErr w:type="gramStart"/>
            <w:r w:rsidRPr="00CB1556">
              <w:rPr>
                <w:rFonts w:ascii="Times New Roman" w:hAnsi="Times New Roman" w:cs="Times New Roman"/>
                <w:sz w:val="14"/>
                <w:szCs w:val="14"/>
              </w:rPr>
              <w:t>guardarDiagnosticoModificado</w:t>
            </w:r>
            <w:proofErr w:type="spellEnd"/>
            <w:r w:rsidRPr="00CB1556">
              <w:rPr>
                <w:rFonts w:ascii="Times New Roman" w:hAnsi="Times New Roman" w:cs="Times New Roman"/>
                <w:sz w:val="14"/>
                <w:szCs w:val="14"/>
              </w:rPr>
              <w:t>(</w:t>
            </w:r>
            <w:proofErr w:type="gramEnd"/>
            <w:r w:rsidRPr="00CB1556">
              <w:rPr>
                <w:rFonts w:ascii="Times New Roman" w:hAnsi="Times New Roman" w:cs="Times New Roman"/>
                <w:sz w:val="14"/>
                <w:szCs w:val="14"/>
              </w:rPr>
              <w:t>)</w:t>
            </w:r>
          </w:p>
        </w:tc>
        <w:tc>
          <w:tcPr>
            <w:tcW w:w="1700" w:type="dxa"/>
            <w:tcMar>
              <w:top w:w="60" w:type="dxa"/>
              <w:left w:w="90" w:type="dxa"/>
              <w:bottom w:w="60" w:type="dxa"/>
              <w:right w:w="90" w:type="dxa"/>
            </w:tcMar>
            <w:vAlign w:val="center"/>
          </w:tcPr>
          <w:p w14:paraId="3FB6EA71"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RevisionVet.Editada</w:t>
            </w:r>
            <w:proofErr w:type="spellEnd"/>
          </w:p>
        </w:tc>
      </w:tr>
      <w:tr w:rsidR="00536F15" w:rsidRPr="00CB1556" w14:paraId="7F08C26C" w14:textId="77777777">
        <w:tblPrEx>
          <w:tblCellMar>
            <w:top w:w="0" w:type="dxa"/>
            <w:bottom w:w="0" w:type="dxa"/>
          </w:tblCellMar>
        </w:tblPrEx>
        <w:tc>
          <w:tcPr>
            <w:tcW w:w="700" w:type="dxa"/>
            <w:tcMar>
              <w:top w:w="60" w:type="dxa"/>
              <w:left w:w="90" w:type="dxa"/>
              <w:bottom w:w="60" w:type="dxa"/>
              <w:right w:w="90" w:type="dxa"/>
            </w:tcMar>
            <w:vAlign w:val="center"/>
          </w:tcPr>
          <w:p w14:paraId="067550FF"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T10</w:t>
            </w:r>
          </w:p>
        </w:tc>
        <w:tc>
          <w:tcPr>
            <w:tcW w:w="2100" w:type="dxa"/>
            <w:tcMar>
              <w:top w:w="60" w:type="dxa"/>
              <w:left w:w="90" w:type="dxa"/>
              <w:bottom w:w="60" w:type="dxa"/>
              <w:right w:w="90" w:type="dxa"/>
            </w:tcMar>
            <w:vAlign w:val="center"/>
          </w:tcPr>
          <w:p w14:paraId="5DB10786"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RevisionVet.Pendiente</w:t>
            </w:r>
            <w:proofErr w:type="spellEnd"/>
          </w:p>
        </w:tc>
        <w:tc>
          <w:tcPr>
            <w:tcW w:w="2400" w:type="dxa"/>
            <w:tcMar>
              <w:top w:w="60" w:type="dxa"/>
              <w:left w:w="90" w:type="dxa"/>
              <w:bottom w:w="60" w:type="dxa"/>
              <w:right w:w="90" w:type="dxa"/>
            </w:tcMar>
            <w:vAlign w:val="center"/>
          </w:tcPr>
          <w:p w14:paraId="6B7A850E"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veterinarioRechaza</w:t>
            </w:r>
            <w:proofErr w:type="spellEnd"/>
          </w:p>
        </w:tc>
        <w:tc>
          <w:tcPr>
            <w:tcW w:w="2738" w:type="dxa"/>
            <w:tcMar>
              <w:top w:w="60" w:type="dxa"/>
              <w:left w:w="90" w:type="dxa"/>
              <w:bottom w:w="60" w:type="dxa"/>
              <w:right w:w="90" w:type="dxa"/>
            </w:tcMar>
            <w:vAlign w:val="center"/>
          </w:tcPr>
          <w:p w14:paraId="564F6112" w14:textId="77777777" w:rsidR="00536F15" w:rsidRPr="00CB1556" w:rsidRDefault="00000000">
            <w:pPr>
              <w:rPr>
                <w:rFonts w:ascii="Times New Roman" w:hAnsi="Times New Roman" w:cs="Times New Roman"/>
              </w:rPr>
            </w:pPr>
            <w:proofErr w:type="spellStart"/>
            <w:proofErr w:type="gramStart"/>
            <w:r w:rsidRPr="00CB1556">
              <w:rPr>
                <w:rFonts w:ascii="Times New Roman" w:hAnsi="Times New Roman" w:cs="Times New Roman"/>
                <w:sz w:val="14"/>
                <w:szCs w:val="14"/>
              </w:rPr>
              <w:t>descartarSugerencia</w:t>
            </w:r>
            <w:proofErr w:type="spellEnd"/>
            <w:r w:rsidRPr="00CB1556">
              <w:rPr>
                <w:rFonts w:ascii="Times New Roman" w:hAnsi="Times New Roman" w:cs="Times New Roman"/>
                <w:sz w:val="14"/>
                <w:szCs w:val="14"/>
              </w:rPr>
              <w:t>(</w:t>
            </w:r>
            <w:proofErr w:type="gramEnd"/>
            <w:r w:rsidRPr="00CB1556">
              <w:rPr>
                <w:rFonts w:ascii="Times New Roman" w:hAnsi="Times New Roman" w:cs="Times New Roman"/>
                <w:sz w:val="14"/>
                <w:szCs w:val="14"/>
              </w:rPr>
              <w:t>)</w:t>
            </w:r>
          </w:p>
        </w:tc>
        <w:tc>
          <w:tcPr>
            <w:tcW w:w="1700" w:type="dxa"/>
            <w:tcMar>
              <w:top w:w="60" w:type="dxa"/>
              <w:left w:w="90" w:type="dxa"/>
              <w:bottom w:w="60" w:type="dxa"/>
              <w:right w:w="90" w:type="dxa"/>
            </w:tcMar>
            <w:vAlign w:val="center"/>
          </w:tcPr>
          <w:p w14:paraId="3E4BDA76"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RevisionVet.Rechazada</w:t>
            </w:r>
            <w:proofErr w:type="spellEnd"/>
          </w:p>
        </w:tc>
      </w:tr>
      <w:tr w:rsidR="00536F15" w:rsidRPr="00CB1556" w14:paraId="73637B32" w14:textId="77777777">
        <w:tblPrEx>
          <w:tblCellMar>
            <w:top w:w="0" w:type="dxa"/>
            <w:bottom w:w="0" w:type="dxa"/>
          </w:tblCellMar>
        </w:tblPrEx>
        <w:tc>
          <w:tcPr>
            <w:tcW w:w="700" w:type="dxa"/>
            <w:tcMar>
              <w:top w:w="60" w:type="dxa"/>
              <w:left w:w="90" w:type="dxa"/>
              <w:bottom w:w="60" w:type="dxa"/>
              <w:right w:w="90" w:type="dxa"/>
            </w:tcMar>
            <w:vAlign w:val="center"/>
          </w:tcPr>
          <w:p w14:paraId="0E17961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T11</w:t>
            </w:r>
          </w:p>
        </w:tc>
        <w:tc>
          <w:tcPr>
            <w:tcW w:w="2100" w:type="dxa"/>
            <w:tcMar>
              <w:top w:w="60" w:type="dxa"/>
              <w:left w:w="90" w:type="dxa"/>
              <w:bottom w:w="60" w:type="dxa"/>
              <w:right w:w="90" w:type="dxa"/>
            </w:tcMar>
            <w:vAlign w:val="center"/>
          </w:tcPr>
          <w:p w14:paraId="39E660CD"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RevisionVet</w:t>
            </w:r>
            <w:proofErr w:type="spellEnd"/>
            <w:r w:rsidRPr="00CB1556">
              <w:rPr>
                <w:rFonts w:ascii="Times New Roman" w:hAnsi="Times New Roman" w:cs="Times New Roman"/>
                <w:sz w:val="14"/>
                <w:szCs w:val="14"/>
              </w:rPr>
              <w:t xml:space="preserve"> (final)</w:t>
            </w:r>
          </w:p>
        </w:tc>
        <w:tc>
          <w:tcPr>
            <w:tcW w:w="2400" w:type="dxa"/>
            <w:tcMar>
              <w:top w:w="60" w:type="dxa"/>
              <w:left w:w="90" w:type="dxa"/>
              <w:bottom w:w="60" w:type="dxa"/>
              <w:right w:w="90" w:type="dxa"/>
            </w:tcMar>
            <w:vAlign w:val="center"/>
          </w:tcPr>
          <w:p w14:paraId="561C6DE4"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diagnosticoConfirmado</w:t>
            </w:r>
            <w:proofErr w:type="spellEnd"/>
            <w:r w:rsidRPr="00CB1556">
              <w:rPr>
                <w:rFonts w:ascii="Times New Roman" w:hAnsi="Times New Roman" w:cs="Times New Roman"/>
                <w:sz w:val="14"/>
                <w:szCs w:val="14"/>
              </w:rPr>
              <w:t>(...)</w:t>
            </w:r>
          </w:p>
        </w:tc>
        <w:tc>
          <w:tcPr>
            <w:tcW w:w="2738" w:type="dxa"/>
            <w:tcMar>
              <w:top w:w="60" w:type="dxa"/>
              <w:left w:w="90" w:type="dxa"/>
              <w:bottom w:w="60" w:type="dxa"/>
              <w:right w:w="90" w:type="dxa"/>
            </w:tcMar>
            <w:vAlign w:val="center"/>
          </w:tcPr>
          <w:p w14:paraId="1BB0A05E" w14:textId="77777777" w:rsidR="00536F15" w:rsidRPr="00CB1556" w:rsidRDefault="00000000">
            <w:pPr>
              <w:rPr>
                <w:rFonts w:ascii="Times New Roman" w:hAnsi="Times New Roman" w:cs="Times New Roman"/>
              </w:rPr>
            </w:pPr>
            <w:proofErr w:type="spellStart"/>
            <w:proofErr w:type="gramStart"/>
            <w:r w:rsidRPr="00CB1556">
              <w:rPr>
                <w:rFonts w:ascii="Times New Roman" w:hAnsi="Times New Roman" w:cs="Times New Roman"/>
                <w:sz w:val="14"/>
                <w:szCs w:val="14"/>
              </w:rPr>
              <w:t>actualizarHistorial</w:t>
            </w:r>
            <w:proofErr w:type="spellEnd"/>
            <w:r w:rsidRPr="00CB1556">
              <w:rPr>
                <w:rFonts w:ascii="Times New Roman" w:hAnsi="Times New Roman" w:cs="Times New Roman"/>
                <w:sz w:val="14"/>
                <w:szCs w:val="14"/>
              </w:rPr>
              <w:t>(</w:t>
            </w:r>
            <w:proofErr w:type="gramEnd"/>
            <w:r w:rsidRPr="00CB1556">
              <w:rPr>
                <w:rFonts w:ascii="Times New Roman" w:hAnsi="Times New Roman" w:cs="Times New Roman"/>
                <w:sz w:val="14"/>
                <w:szCs w:val="14"/>
              </w:rPr>
              <w:t xml:space="preserve">); </w:t>
            </w:r>
            <w:proofErr w:type="spellStart"/>
            <w:proofErr w:type="gramStart"/>
            <w:r w:rsidRPr="00CB1556">
              <w:rPr>
                <w:rFonts w:ascii="Times New Roman" w:hAnsi="Times New Roman" w:cs="Times New Roman"/>
                <w:sz w:val="14"/>
                <w:szCs w:val="14"/>
              </w:rPr>
              <w:t>descontarStock</w:t>
            </w:r>
            <w:proofErr w:type="spellEnd"/>
            <w:r w:rsidRPr="00CB1556">
              <w:rPr>
                <w:rFonts w:ascii="Times New Roman" w:hAnsi="Times New Roman" w:cs="Times New Roman"/>
                <w:sz w:val="14"/>
                <w:szCs w:val="14"/>
              </w:rPr>
              <w:t>(</w:t>
            </w:r>
            <w:proofErr w:type="gramEnd"/>
            <w:r w:rsidRPr="00CB1556">
              <w:rPr>
                <w:rFonts w:ascii="Times New Roman" w:hAnsi="Times New Roman" w:cs="Times New Roman"/>
                <w:sz w:val="14"/>
                <w:szCs w:val="14"/>
              </w:rPr>
              <w:t>) (RF-06,07)</w:t>
            </w:r>
          </w:p>
        </w:tc>
        <w:tc>
          <w:tcPr>
            <w:tcW w:w="1700" w:type="dxa"/>
            <w:tcMar>
              <w:top w:w="60" w:type="dxa"/>
              <w:left w:w="90" w:type="dxa"/>
              <w:bottom w:w="60" w:type="dxa"/>
              <w:right w:w="90" w:type="dxa"/>
            </w:tcMar>
            <w:vAlign w:val="center"/>
          </w:tcPr>
          <w:p w14:paraId="6204F62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Finalizada</w:t>
            </w:r>
          </w:p>
        </w:tc>
      </w:tr>
      <w:tr w:rsidR="00536F15" w:rsidRPr="00CB1556" w14:paraId="4FAC658F" w14:textId="77777777">
        <w:tblPrEx>
          <w:tblCellMar>
            <w:top w:w="0" w:type="dxa"/>
            <w:bottom w:w="0" w:type="dxa"/>
          </w:tblCellMar>
        </w:tblPrEx>
        <w:tc>
          <w:tcPr>
            <w:tcW w:w="700" w:type="dxa"/>
            <w:tcMar>
              <w:top w:w="60" w:type="dxa"/>
              <w:left w:w="90" w:type="dxa"/>
              <w:bottom w:w="60" w:type="dxa"/>
              <w:right w:w="90" w:type="dxa"/>
            </w:tcMar>
            <w:vAlign w:val="center"/>
          </w:tcPr>
          <w:p w14:paraId="4A7A2F3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T12</w:t>
            </w:r>
          </w:p>
        </w:tc>
        <w:tc>
          <w:tcPr>
            <w:tcW w:w="2100" w:type="dxa"/>
            <w:tcMar>
              <w:top w:w="60" w:type="dxa"/>
              <w:left w:w="90" w:type="dxa"/>
              <w:bottom w:w="60" w:type="dxa"/>
              <w:right w:w="90" w:type="dxa"/>
            </w:tcMar>
            <w:vAlign w:val="center"/>
          </w:tcPr>
          <w:p w14:paraId="4C731D96"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EnCaptura</w:t>
            </w:r>
            <w:proofErr w:type="spellEnd"/>
          </w:p>
        </w:tc>
        <w:tc>
          <w:tcPr>
            <w:tcW w:w="2400" w:type="dxa"/>
            <w:tcMar>
              <w:top w:w="60" w:type="dxa"/>
              <w:left w:w="90" w:type="dxa"/>
              <w:bottom w:w="60" w:type="dxa"/>
              <w:right w:w="90" w:type="dxa"/>
            </w:tcMar>
            <w:vAlign w:val="center"/>
          </w:tcPr>
          <w:p w14:paraId="7742E8F1" w14:textId="77777777" w:rsidR="00536F15" w:rsidRPr="00CB1556" w:rsidRDefault="00000000">
            <w:pPr>
              <w:rPr>
                <w:rFonts w:ascii="Times New Roman" w:hAnsi="Times New Roman" w:cs="Times New Roman"/>
              </w:rPr>
            </w:pPr>
            <w:proofErr w:type="spellStart"/>
            <w:proofErr w:type="gramStart"/>
            <w:r w:rsidRPr="00CB1556">
              <w:rPr>
                <w:rFonts w:ascii="Times New Roman" w:hAnsi="Times New Roman" w:cs="Times New Roman"/>
                <w:sz w:val="14"/>
                <w:szCs w:val="14"/>
              </w:rPr>
              <w:t>veterinarioCancela</w:t>
            </w:r>
            <w:proofErr w:type="spellEnd"/>
            <w:r w:rsidRPr="00CB1556">
              <w:rPr>
                <w:rFonts w:ascii="Times New Roman" w:hAnsi="Times New Roman" w:cs="Times New Roman"/>
                <w:sz w:val="14"/>
                <w:szCs w:val="14"/>
              </w:rPr>
              <w:t>(</w:t>
            </w:r>
            <w:proofErr w:type="gramEnd"/>
            <w:r w:rsidRPr="00CB1556">
              <w:rPr>
                <w:rFonts w:ascii="Times New Roman" w:hAnsi="Times New Roman" w:cs="Times New Roman"/>
                <w:sz w:val="14"/>
                <w:szCs w:val="14"/>
              </w:rPr>
              <w:t>)</w:t>
            </w:r>
          </w:p>
        </w:tc>
        <w:tc>
          <w:tcPr>
            <w:tcW w:w="2738" w:type="dxa"/>
            <w:tcMar>
              <w:top w:w="60" w:type="dxa"/>
              <w:left w:w="90" w:type="dxa"/>
              <w:bottom w:w="60" w:type="dxa"/>
              <w:right w:w="90" w:type="dxa"/>
            </w:tcMar>
            <w:vAlign w:val="center"/>
          </w:tcPr>
          <w:p w14:paraId="5CEF6381" w14:textId="77777777" w:rsidR="00536F15" w:rsidRPr="00CB1556" w:rsidRDefault="00000000">
            <w:pPr>
              <w:rPr>
                <w:rFonts w:ascii="Times New Roman" w:hAnsi="Times New Roman" w:cs="Times New Roman"/>
              </w:rPr>
            </w:pPr>
            <w:proofErr w:type="spellStart"/>
            <w:proofErr w:type="gramStart"/>
            <w:r w:rsidRPr="00CB1556">
              <w:rPr>
                <w:rFonts w:ascii="Times New Roman" w:hAnsi="Times New Roman" w:cs="Times New Roman"/>
                <w:sz w:val="14"/>
                <w:szCs w:val="14"/>
              </w:rPr>
              <w:t>descartarBorrador</w:t>
            </w:r>
            <w:proofErr w:type="spellEnd"/>
            <w:r w:rsidRPr="00CB1556">
              <w:rPr>
                <w:rFonts w:ascii="Times New Roman" w:hAnsi="Times New Roman" w:cs="Times New Roman"/>
                <w:sz w:val="14"/>
                <w:szCs w:val="14"/>
              </w:rPr>
              <w:t>(</w:t>
            </w:r>
            <w:proofErr w:type="gramEnd"/>
            <w:r w:rsidRPr="00CB1556">
              <w:rPr>
                <w:rFonts w:ascii="Times New Roman" w:hAnsi="Times New Roman" w:cs="Times New Roman"/>
                <w:sz w:val="14"/>
                <w:szCs w:val="14"/>
              </w:rPr>
              <w:t>)</w:t>
            </w:r>
          </w:p>
        </w:tc>
        <w:tc>
          <w:tcPr>
            <w:tcW w:w="1700" w:type="dxa"/>
            <w:tcMar>
              <w:top w:w="60" w:type="dxa"/>
              <w:left w:w="90" w:type="dxa"/>
              <w:bottom w:w="60" w:type="dxa"/>
              <w:right w:w="90" w:type="dxa"/>
            </w:tcMar>
            <w:vAlign w:val="center"/>
          </w:tcPr>
          <w:p w14:paraId="66C932B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Cancelada</w:t>
            </w:r>
          </w:p>
        </w:tc>
      </w:tr>
      <w:tr w:rsidR="00536F15" w:rsidRPr="00CB1556" w14:paraId="0DBA59CB" w14:textId="77777777">
        <w:tblPrEx>
          <w:tblCellMar>
            <w:top w:w="0" w:type="dxa"/>
            <w:bottom w:w="0" w:type="dxa"/>
          </w:tblCellMar>
        </w:tblPrEx>
        <w:tc>
          <w:tcPr>
            <w:tcW w:w="700" w:type="dxa"/>
            <w:tcMar>
              <w:top w:w="60" w:type="dxa"/>
              <w:left w:w="90" w:type="dxa"/>
              <w:bottom w:w="60" w:type="dxa"/>
              <w:right w:w="90" w:type="dxa"/>
            </w:tcMar>
            <w:vAlign w:val="center"/>
          </w:tcPr>
          <w:p w14:paraId="23C1042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T13</w:t>
            </w:r>
          </w:p>
        </w:tc>
        <w:tc>
          <w:tcPr>
            <w:tcW w:w="2100" w:type="dxa"/>
            <w:tcMar>
              <w:top w:w="60" w:type="dxa"/>
              <w:left w:w="90" w:type="dxa"/>
              <w:bottom w:w="60" w:type="dxa"/>
              <w:right w:w="90" w:type="dxa"/>
            </w:tcMar>
            <w:vAlign w:val="center"/>
          </w:tcPr>
          <w:p w14:paraId="3ECA1B6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Finalizada</w:t>
            </w:r>
          </w:p>
        </w:tc>
        <w:tc>
          <w:tcPr>
            <w:tcW w:w="2400" w:type="dxa"/>
            <w:tcMar>
              <w:top w:w="60" w:type="dxa"/>
              <w:left w:w="90" w:type="dxa"/>
              <w:bottom w:w="60" w:type="dxa"/>
              <w:right w:w="90" w:type="dxa"/>
            </w:tcMar>
            <w:vAlign w:val="center"/>
          </w:tcPr>
          <w:p w14:paraId="6A89E4DB"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4"/>
                <w:szCs w:val="14"/>
              </w:rPr>
              <w:t>atencionFinalizada</w:t>
            </w:r>
            <w:proofErr w:type="spellEnd"/>
          </w:p>
        </w:tc>
        <w:tc>
          <w:tcPr>
            <w:tcW w:w="2738" w:type="dxa"/>
            <w:tcMar>
              <w:top w:w="60" w:type="dxa"/>
              <w:left w:w="90" w:type="dxa"/>
              <w:bottom w:w="60" w:type="dxa"/>
              <w:right w:w="90" w:type="dxa"/>
            </w:tcMar>
            <w:vAlign w:val="center"/>
          </w:tcPr>
          <w:p w14:paraId="471D865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w:t>
            </w:r>
          </w:p>
        </w:tc>
        <w:tc>
          <w:tcPr>
            <w:tcW w:w="1700" w:type="dxa"/>
            <w:tcMar>
              <w:top w:w="60" w:type="dxa"/>
              <w:left w:w="90" w:type="dxa"/>
              <w:bottom w:w="60" w:type="dxa"/>
              <w:right w:w="90" w:type="dxa"/>
            </w:tcMar>
            <w:vAlign w:val="center"/>
          </w:tcPr>
          <w:p w14:paraId="52B891B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[Final]</w:t>
            </w:r>
          </w:p>
        </w:tc>
      </w:tr>
      <w:tr w:rsidR="00536F15" w:rsidRPr="00CB1556" w14:paraId="094B6EC6" w14:textId="77777777">
        <w:tblPrEx>
          <w:tblCellMar>
            <w:top w:w="0" w:type="dxa"/>
            <w:bottom w:w="0" w:type="dxa"/>
          </w:tblCellMar>
        </w:tblPrEx>
        <w:tc>
          <w:tcPr>
            <w:tcW w:w="700" w:type="dxa"/>
            <w:tcMar>
              <w:top w:w="60" w:type="dxa"/>
              <w:left w:w="90" w:type="dxa"/>
              <w:bottom w:w="60" w:type="dxa"/>
              <w:right w:w="90" w:type="dxa"/>
            </w:tcMar>
            <w:vAlign w:val="center"/>
          </w:tcPr>
          <w:p w14:paraId="41138B7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T14</w:t>
            </w:r>
          </w:p>
        </w:tc>
        <w:tc>
          <w:tcPr>
            <w:tcW w:w="2100" w:type="dxa"/>
            <w:tcMar>
              <w:top w:w="60" w:type="dxa"/>
              <w:left w:w="90" w:type="dxa"/>
              <w:bottom w:w="60" w:type="dxa"/>
              <w:right w:w="90" w:type="dxa"/>
            </w:tcMar>
            <w:vAlign w:val="center"/>
          </w:tcPr>
          <w:p w14:paraId="25D9984A"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Cancelada</w:t>
            </w:r>
          </w:p>
        </w:tc>
        <w:tc>
          <w:tcPr>
            <w:tcW w:w="2400" w:type="dxa"/>
            <w:tcMar>
              <w:top w:w="60" w:type="dxa"/>
              <w:left w:w="90" w:type="dxa"/>
              <w:bottom w:w="60" w:type="dxa"/>
              <w:right w:w="90" w:type="dxa"/>
            </w:tcMar>
            <w:vAlign w:val="center"/>
          </w:tcPr>
          <w:p w14:paraId="27B41CB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w:t>
            </w:r>
          </w:p>
        </w:tc>
        <w:tc>
          <w:tcPr>
            <w:tcW w:w="2738" w:type="dxa"/>
            <w:tcMar>
              <w:top w:w="60" w:type="dxa"/>
              <w:left w:w="90" w:type="dxa"/>
              <w:bottom w:w="60" w:type="dxa"/>
              <w:right w:w="90" w:type="dxa"/>
            </w:tcMar>
            <w:vAlign w:val="center"/>
          </w:tcPr>
          <w:p w14:paraId="43BF279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w:t>
            </w:r>
          </w:p>
        </w:tc>
        <w:tc>
          <w:tcPr>
            <w:tcW w:w="1700" w:type="dxa"/>
            <w:tcMar>
              <w:top w:w="60" w:type="dxa"/>
              <w:left w:w="90" w:type="dxa"/>
              <w:bottom w:w="60" w:type="dxa"/>
              <w:right w:w="90" w:type="dxa"/>
            </w:tcMar>
            <w:vAlign w:val="center"/>
          </w:tcPr>
          <w:p w14:paraId="175DECA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[Final]</w:t>
            </w:r>
          </w:p>
        </w:tc>
      </w:tr>
    </w:tbl>
    <w:p w14:paraId="2DE561B2"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 xml:space="preserve">Tabla 7. Transiciones de la máquina de estados de </w:t>
      </w:r>
      <w:proofErr w:type="spellStart"/>
      <w:r w:rsidRPr="00CB1556">
        <w:rPr>
          <w:rFonts w:ascii="Times New Roman" w:hAnsi="Times New Roman" w:cs="Times New Roman"/>
          <w:b/>
          <w:bCs/>
          <w:i/>
          <w:iCs/>
          <w:sz w:val="20"/>
          <w:szCs w:val="20"/>
        </w:rPr>
        <w:t>AtencionClinica</w:t>
      </w:r>
      <w:proofErr w:type="spellEnd"/>
      <w:r w:rsidRPr="00CB1556">
        <w:rPr>
          <w:rFonts w:ascii="Times New Roman" w:hAnsi="Times New Roman" w:cs="Times New Roman"/>
          <w:b/>
          <w:bCs/>
          <w:i/>
          <w:iCs/>
          <w:sz w:val="20"/>
          <w:szCs w:val="20"/>
        </w:rPr>
        <w:t>.</w:t>
      </w:r>
    </w:p>
    <w:p w14:paraId="53E1B33E"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El diagrama construido en herramienta CASE contiene 6 estados de primer nivel (Registrada, </w:t>
      </w:r>
      <w:proofErr w:type="spellStart"/>
      <w:r w:rsidRPr="00CB1556">
        <w:rPr>
          <w:rFonts w:ascii="Times New Roman" w:hAnsi="Times New Roman" w:cs="Times New Roman"/>
        </w:rPr>
        <w:t>EnCaptura</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EsperandoDiagnosticoIA</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RevisionVeterinario</w:t>
      </w:r>
      <w:proofErr w:type="spellEnd"/>
      <w:r w:rsidRPr="00CB1556">
        <w:rPr>
          <w:rFonts w:ascii="Times New Roman" w:hAnsi="Times New Roman" w:cs="Times New Roman"/>
        </w:rPr>
        <w:t xml:space="preserve">, Finalizada, Cancelada) y 2 estados compuestos con </w:t>
      </w:r>
      <w:proofErr w:type="spellStart"/>
      <w:r w:rsidRPr="00CB1556">
        <w:rPr>
          <w:rFonts w:ascii="Times New Roman" w:hAnsi="Times New Roman" w:cs="Times New Roman"/>
        </w:rPr>
        <w:t>subestados</w:t>
      </w:r>
      <w:proofErr w:type="spellEnd"/>
      <w:r w:rsidRPr="00CB1556">
        <w:rPr>
          <w:rFonts w:ascii="Times New Roman" w:hAnsi="Times New Roman" w:cs="Times New Roman"/>
        </w:rPr>
        <w:t xml:space="preserve"> propios: </w:t>
      </w:r>
      <w:proofErr w:type="spellStart"/>
      <w:r w:rsidRPr="00CB1556">
        <w:rPr>
          <w:rFonts w:ascii="Times New Roman" w:hAnsi="Times New Roman" w:cs="Times New Roman"/>
        </w:rPr>
        <w:t>EsperandoDiagnosticoIA</w:t>
      </w:r>
      <w:proofErr w:type="spellEnd"/>
      <w:r w:rsidRPr="00CB1556">
        <w:rPr>
          <w:rFonts w:ascii="Times New Roman" w:hAnsi="Times New Roman" w:cs="Times New Roman"/>
        </w:rPr>
        <w:t xml:space="preserve"> {Enviando → Procesando → </w:t>
      </w:r>
      <w:proofErr w:type="spellStart"/>
      <w:r w:rsidRPr="00CB1556">
        <w:rPr>
          <w:rFonts w:ascii="Times New Roman" w:hAnsi="Times New Roman" w:cs="Times New Roman"/>
        </w:rPr>
        <w:t>SugerenciaRecibida</w:t>
      </w:r>
      <w:proofErr w:type="spellEnd"/>
      <w:r w:rsidRPr="00CB1556">
        <w:rPr>
          <w:rFonts w:ascii="Times New Roman" w:hAnsi="Times New Roman" w:cs="Times New Roman"/>
        </w:rPr>
        <w:t xml:space="preserve">}, que modela la espera asíncrona de la predicción del Módulo IA (RF-17, RF-18); y </w:t>
      </w:r>
      <w:proofErr w:type="spellStart"/>
      <w:r w:rsidRPr="00CB1556">
        <w:rPr>
          <w:rFonts w:ascii="Times New Roman" w:hAnsi="Times New Roman" w:cs="Times New Roman"/>
        </w:rPr>
        <w:t>RevisionVeterinario</w:t>
      </w:r>
      <w:proofErr w:type="spellEnd"/>
      <w:r w:rsidRPr="00CB1556">
        <w:rPr>
          <w:rFonts w:ascii="Times New Roman" w:hAnsi="Times New Roman" w:cs="Times New Roman"/>
        </w:rPr>
        <w:t xml:space="preserve">(Diagnóstico) {Pendiente → Aceptada | Editada | Rechazada}, que resuelve la validación obligatoria del veterinario exigida por RF-19. Todas las transiciones siguen la sintaxis evento [guardia] / acción, e incluyen una </w:t>
      </w:r>
      <w:proofErr w:type="spellStart"/>
      <w:r w:rsidRPr="00CB1556">
        <w:rPr>
          <w:rFonts w:ascii="Times New Roman" w:hAnsi="Times New Roman" w:cs="Times New Roman"/>
        </w:rPr>
        <w:t>auto-transición</w:t>
      </w:r>
      <w:proofErr w:type="spellEnd"/>
      <w:r w:rsidRPr="00CB1556">
        <w:rPr>
          <w:rFonts w:ascii="Times New Roman" w:hAnsi="Times New Roman" w:cs="Times New Roman"/>
        </w:rPr>
        <w:t xml:space="preserve"> (T3) para el caso de validación fallida y una ruta alterna de cancelación (T12) hacia el estado final Cancelada.</w:t>
      </w:r>
    </w:p>
    <w:p w14:paraId="14A6399A" w14:textId="77777777" w:rsidR="00536F15" w:rsidRPr="00CB1556" w:rsidRDefault="00000000">
      <w:pPr>
        <w:spacing w:before="200" w:after="80"/>
        <w:jc w:val="center"/>
        <w:rPr>
          <w:rFonts w:ascii="Times New Roman" w:hAnsi="Times New Roman" w:cs="Times New Roman"/>
        </w:rPr>
      </w:pPr>
      <w:r w:rsidRPr="00CB1556">
        <w:rPr>
          <w:rFonts w:ascii="Times New Roman" w:hAnsi="Times New Roman" w:cs="Times New Roman"/>
          <w:noProof/>
        </w:rPr>
        <w:lastRenderedPageBreak/>
        <w:drawing>
          <wp:inline distT="0" distB="0" distL="0" distR="0" wp14:anchorId="4D8CDBCE" wp14:editId="2FD950AB">
            <wp:extent cx="4572000" cy="3048000"/>
            <wp:effectExtent l="0" t="0" r="0" b="0"/>
            <wp:docPr id="2084682259" name="Imagen 208468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048000"/>
                    </a:xfrm>
                    <a:prstGeom prst="rect">
                      <a:avLst/>
                    </a:prstGeom>
                  </pic:spPr>
                </pic:pic>
              </a:graphicData>
            </a:graphic>
          </wp:inline>
        </w:drawing>
      </w:r>
    </w:p>
    <w:p w14:paraId="47FC87E3"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 xml:space="preserve">Ilustración 7. Diagrama de Máquina de Estados UML — entidad </w:t>
      </w:r>
      <w:proofErr w:type="spellStart"/>
      <w:r w:rsidRPr="00CB1556">
        <w:rPr>
          <w:rFonts w:ascii="Times New Roman" w:hAnsi="Times New Roman" w:cs="Times New Roman"/>
          <w:b/>
          <w:bCs/>
          <w:i/>
          <w:iCs/>
          <w:sz w:val="20"/>
          <w:szCs w:val="20"/>
        </w:rPr>
        <w:t>AtencionClinica</w:t>
      </w:r>
      <w:proofErr w:type="spellEnd"/>
      <w:r w:rsidRPr="00CB1556">
        <w:rPr>
          <w:rFonts w:ascii="Times New Roman" w:hAnsi="Times New Roman" w:cs="Times New Roman"/>
          <w:b/>
          <w:bCs/>
          <w:i/>
          <w:iCs/>
          <w:sz w:val="20"/>
          <w:szCs w:val="20"/>
        </w:rPr>
        <w:t xml:space="preserve">, con los estados compuestos </w:t>
      </w:r>
      <w:proofErr w:type="spellStart"/>
      <w:r w:rsidRPr="00CB1556">
        <w:rPr>
          <w:rFonts w:ascii="Times New Roman" w:hAnsi="Times New Roman" w:cs="Times New Roman"/>
          <w:b/>
          <w:bCs/>
          <w:i/>
          <w:iCs/>
          <w:sz w:val="20"/>
          <w:szCs w:val="20"/>
        </w:rPr>
        <w:t>EsperandoDiagnosticoIA</w:t>
      </w:r>
      <w:proofErr w:type="spellEnd"/>
      <w:r w:rsidRPr="00CB1556">
        <w:rPr>
          <w:rFonts w:ascii="Times New Roman" w:hAnsi="Times New Roman" w:cs="Times New Roman"/>
          <w:b/>
          <w:bCs/>
          <w:i/>
          <w:iCs/>
          <w:sz w:val="20"/>
          <w:szCs w:val="20"/>
        </w:rPr>
        <w:t xml:space="preserve"> y </w:t>
      </w:r>
      <w:proofErr w:type="spellStart"/>
      <w:proofErr w:type="gramStart"/>
      <w:r w:rsidRPr="00CB1556">
        <w:rPr>
          <w:rFonts w:ascii="Times New Roman" w:hAnsi="Times New Roman" w:cs="Times New Roman"/>
          <w:b/>
          <w:bCs/>
          <w:i/>
          <w:iCs/>
          <w:sz w:val="20"/>
          <w:szCs w:val="20"/>
        </w:rPr>
        <w:t>RevisionVeterinario</w:t>
      </w:r>
      <w:proofErr w:type="spellEnd"/>
      <w:r w:rsidRPr="00CB1556">
        <w:rPr>
          <w:rFonts w:ascii="Times New Roman" w:hAnsi="Times New Roman" w:cs="Times New Roman"/>
          <w:b/>
          <w:bCs/>
          <w:i/>
          <w:iCs/>
          <w:sz w:val="20"/>
          <w:szCs w:val="20"/>
        </w:rPr>
        <w:t>(</w:t>
      </w:r>
      <w:proofErr w:type="gramEnd"/>
      <w:r w:rsidRPr="00CB1556">
        <w:rPr>
          <w:rFonts w:ascii="Times New Roman" w:hAnsi="Times New Roman" w:cs="Times New Roman"/>
          <w:b/>
          <w:bCs/>
          <w:i/>
          <w:iCs/>
          <w:sz w:val="20"/>
          <w:szCs w:val="20"/>
        </w:rPr>
        <w:t>Diagnóstico).</w:t>
      </w:r>
    </w:p>
    <w:p w14:paraId="3DF5D91F"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6.2 Diagrama de Secuencia</w:t>
      </w:r>
    </w:p>
    <w:p w14:paraId="1B9742F2"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Se desarrolla el escenario principal del caso de uso Registrar Atención Clínica, ya utilizado como proceso esencial en la Sección 5.3, por ser el caso de uso central del sistema y el que articula sus puntos de extensión Consultar sugerencia de IA y Registrar seguimiento nutricional. El diagrama emplea 5 líneas de vida —Veterinario</w:t>
      </w:r>
      <w:proofErr w:type="gramStart"/>
      <w:r w:rsidRPr="00CB1556">
        <w:rPr>
          <w:rFonts w:ascii="Times New Roman" w:hAnsi="Times New Roman" w:cs="Times New Roman"/>
        </w:rPr>
        <w:t>, :</w:t>
      </w:r>
      <w:proofErr w:type="spellStart"/>
      <w:r w:rsidRPr="00CB1556">
        <w:rPr>
          <w:rFonts w:ascii="Times New Roman" w:hAnsi="Times New Roman" w:cs="Times New Roman"/>
        </w:rPr>
        <w:t>UI</w:t>
      </w:r>
      <w:proofErr w:type="gramEnd"/>
      <w:r w:rsidRPr="00CB1556">
        <w:rPr>
          <w:rFonts w:ascii="Times New Roman" w:hAnsi="Times New Roman" w:cs="Times New Roman"/>
        </w:rPr>
        <w:t>_RegistroConsulta</w:t>
      </w:r>
      <w:proofErr w:type="spellEnd"/>
      <w:proofErr w:type="gramStart"/>
      <w:r w:rsidRPr="00CB1556">
        <w:rPr>
          <w:rFonts w:ascii="Times New Roman" w:hAnsi="Times New Roman" w:cs="Times New Roman"/>
        </w:rPr>
        <w:t>, :SGCVIA, :</w:t>
      </w:r>
      <w:proofErr w:type="spellStart"/>
      <w:r w:rsidRPr="00CB1556">
        <w:rPr>
          <w:rFonts w:ascii="Times New Roman" w:hAnsi="Times New Roman" w:cs="Times New Roman"/>
        </w:rPr>
        <w:t>ModuloIA</w:t>
      </w:r>
      <w:proofErr w:type="gramEnd"/>
      <w:r w:rsidRPr="00CB1556">
        <w:rPr>
          <w:rFonts w:ascii="Times New Roman" w:hAnsi="Times New Roman" w:cs="Times New Roman"/>
        </w:rPr>
        <w:t>_Diagnostico</w:t>
      </w:r>
      <w:proofErr w:type="spellEnd"/>
      <w:r w:rsidRPr="00CB1556">
        <w:rPr>
          <w:rFonts w:ascii="Times New Roman" w:hAnsi="Times New Roman" w:cs="Times New Roman"/>
        </w:rPr>
        <w:t xml:space="preserve"> </w:t>
      </w:r>
      <w:proofErr w:type="gramStart"/>
      <w:r w:rsidRPr="00CB1556">
        <w:rPr>
          <w:rFonts w:ascii="Times New Roman" w:hAnsi="Times New Roman" w:cs="Times New Roman"/>
        </w:rPr>
        <w:t>y :</w:t>
      </w:r>
      <w:proofErr w:type="spellStart"/>
      <w:r w:rsidRPr="00CB1556">
        <w:rPr>
          <w:rFonts w:ascii="Times New Roman" w:hAnsi="Times New Roman" w:cs="Times New Roman"/>
        </w:rPr>
        <w:t>BD</w:t>
      </w:r>
      <w:proofErr w:type="gramEnd"/>
      <w:r w:rsidRPr="00CB1556">
        <w:rPr>
          <w:rFonts w:ascii="Times New Roman" w:hAnsi="Times New Roman" w:cs="Times New Roman"/>
        </w:rPr>
        <w:t>_Clinica</w:t>
      </w:r>
      <w:proofErr w:type="spellEnd"/>
      <w:r w:rsidRPr="00CB1556">
        <w:rPr>
          <w:rFonts w:ascii="Times New Roman" w:hAnsi="Times New Roman" w:cs="Times New Roman"/>
        </w:rPr>
        <w:t>—, superando el mínimo de 4 exigido por la guía.</w:t>
      </w:r>
    </w:p>
    <w:p w14:paraId="14EFF8BC"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Se incluyen dos fragmentos </w:t>
      </w:r>
      <w:proofErr w:type="spellStart"/>
      <w:r w:rsidRPr="00CB1556">
        <w:rPr>
          <w:rFonts w:ascii="Times New Roman" w:hAnsi="Times New Roman" w:cs="Times New Roman"/>
        </w:rPr>
        <w:t>loop</w:t>
      </w:r>
      <w:proofErr w:type="spellEnd"/>
      <w:r w:rsidRPr="00CB1556">
        <w:rPr>
          <w:rFonts w:ascii="Times New Roman" w:hAnsi="Times New Roman" w:cs="Times New Roman"/>
        </w:rPr>
        <w:t xml:space="preserve">: la validación campo a campo de los datos obligatorios de la consulta (RF-04b) y la asociación de cada referencia bibliográfica devuelta por el Módulo IA (RF-18); y dos fragmentos </w:t>
      </w:r>
      <w:proofErr w:type="spellStart"/>
      <w:r w:rsidRPr="00CB1556">
        <w:rPr>
          <w:rFonts w:ascii="Times New Roman" w:hAnsi="Times New Roman" w:cs="Times New Roman"/>
        </w:rPr>
        <w:t>alt</w:t>
      </w:r>
      <w:proofErr w:type="spellEnd"/>
      <w:r w:rsidRPr="00CB1556">
        <w:rPr>
          <w:rFonts w:ascii="Times New Roman" w:hAnsi="Times New Roman" w:cs="Times New Roman"/>
        </w:rPr>
        <w:t xml:space="preserve">: la rama de validación (campos incompletos vs. completos) y la decisión del veterinario ante la sugerencia de IA, con tres ramas mutuamente excluyentes —acepta, edita o rechaza— que corresponden exactamente a los </w:t>
      </w:r>
      <w:proofErr w:type="spellStart"/>
      <w:r w:rsidRPr="00CB1556">
        <w:rPr>
          <w:rFonts w:ascii="Times New Roman" w:hAnsi="Times New Roman" w:cs="Times New Roman"/>
        </w:rPr>
        <w:t>subestados</w:t>
      </w:r>
      <w:proofErr w:type="spellEnd"/>
      <w:r w:rsidRPr="00CB1556">
        <w:rPr>
          <w:rFonts w:ascii="Times New Roman" w:hAnsi="Times New Roman" w:cs="Times New Roman"/>
        </w:rPr>
        <w:t xml:space="preserve"> Aceptada/Editada/Rechazada de la Sección 6.1. Los mensajes síncronos (flecha llena) representan invocaciones que bloquean al emisor hasta la respuesta (por ejemplo, </w:t>
      </w:r>
      <w:proofErr w:type="spellStart"/>
      <w:proofErr w:type="gramStart"/>
      <w:r w:rsidRPr="00CB1556">
        <w:rPr>
          <w:rFonts w:ascii="Times New Roman" w:hAnsi="Times New Roman" w:cs="Times New Roman"/>
        </w:rPr>
        <w:t>registrarAtencion</w:t>
      </w:r>
      <w:proofErr w:type="spellEnd"/>
      <w:r w:rsidRPr="00CB1556">
        <w:rPr>
          <w:rFonts w:ascii="Times New Roman" w:hAnsi="Times New Roman" w:cs="Times New Roman"/>
        </w:rPr>
        <w:t>(</w:t>
      </w:r>
      <w:proofErr w:type="gramEnd"/>
      <w:r w:rsidRPr="00CB1556">
        <w:rPr>
          <w:rFonts w:ascii="Times New Roman" w:hAnsi="Times New Roman" w:cs="Times New Roman"/>
        </w:rPr>
        <w:t>)); los mensajes asíncronos (flecha abierta) representan la solicitud y respuesta del Módulo IA externo (</w:t>
      </w:r>
      <w:proofErr w:type="spellStart"/>
      <w:proofErr w:type="gramStart"/>
      <w:r w:rsidRPr="00CB1556">
        <w:rPr>
          <w:rFonts w:ascii="Times New Roman" w:hAnsi="Times New Roman" w:cs="Times New Roman"/>
        </w:rPr>
        <w:t>solicitarDiagnostico</w:t>
      </w:r>
      <w:proofErr w:type="spellEnd"/>
      <w:r w:rsidRPr="00CB1556">
        <w:rPr>
          <w:rFonts w:ascii="Times New Roman" w:hAnsi="Times New Roman" w:cs="Times New Roman"/>
        </w:rPr>
        <w:t>(</w:t>
      </w:r>
      <w:proofErr w:type="gramEnd"/>
      <w:r w:rsidRPr="00CB1556">
        <w:rPr>
          <w:rFonts w:ascii="Times New Roman" w:hAnsi="Times New Roman" w:cs="Times New Roman"/>
        </w:rPr>
        <w:t xml:space="preserve">) / </w:t>
      </w:r>
      <w:proofErr w:type="spellStart"/>
      <w:proofErr w:type="gramStart"/>
      <w:r w:rsidRPr="00CB1556">
        <w:rPr>
          <w:rFonts w:ascii="Times New Roman" w:hAnsi="Times New Roman" w:cs="Times New Roman"/>
        </w:rPr>
        <w:t>sugerenciaDiagnostico</w:t>
      </w:r>
      <w:proofErr w:type="spellEnd"/>
      <w:r w:rsidRPr="00CB1556">
        <w:rPr>
          <w:rFonts w:ascii="Times New Roman" w:hAnsi="Times New Roman" w:cs="Times New Roman"/>
        </w:rPr>
        <w:t>(</w:t>
      </w:r>
      <w:proofErr w:type="gramEnd"/>
      <w:r w:rsidRPr="00CB1556">
        <w:rPr>
          <w:rFonts w:ascii="Times New Roman" w:hAnsi="Times New Roman" w:cs="Times New Roman"/>
        </w:rPr>
        <w:t>)), consistentes con la interacción Sistema ↔ Módulo IA documentada en el Diagrama de Contexto (Sección 5.1) y en el DFD Esencial (Sección 5.3).</w:t>
      </w:r>
    </w:p>
    <w:p w14:paraId="55260E53" w14:textId="77777777" w:rsidR="00536F15" w:rsidRPr="00CB1556" w:rsidRDefault="00000000">
      <w:pPr>
        <w:spacing w:before="200" w:after="80"/>
        <w:jc w:val="center"/>
        <w:rPr>
          <w:rFonts w:ascii="Times New Roman" w:hAnsi="Times New Roman" w:cs="Times New Roman"/>
        </w:rPr>
      </w:pPr>
      <w:r w:rsidRPr="00CB1556">
        <w:rPr>
          <w:rFonts w:ascii="Times New Roman" w:hAnsi="Times New Roman" w:cs="Times New Roman"/>
          <w:noProof/>
        </w:rPr>
        <w:lastRenderedPageBreak/>
        <w:drawing>
          <wp:inline distT="0" distB="0" distL="0" distR="0" wp14:anchorId="3EF87A00" wp14:editId="5D6D2F95">
            <wp:extent cx="5334000" cy="3581400"/>
            <wp:effectExtent l="0" t="0" r="0" b="0"/>
            <wp:docPr id="1863315967" name="Imagen 1863315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581400"/>
                    </a:xfrm>
                    <a:prstGeom prst="rect">
                      <a:avLst/>
                    </a:prstGeom>
                  </pic:spPr>
                </pic:pic>
              </a:graphicData>
            </a:graphic>
          </wp:inline>
        </w:drawing>
      </w:r>
    </w:p>
    <w:p w14:paraId="300071AD"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Ilustración 8. Diagrama de Secuencia UML — escenario principal del CU Registrar Atención Clínica, extensión Consultar sugerencia de IA.</w:t>
      </w:r>
    </w:p>
    <w:p w14:paraId="1C15C66D"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Los dos diagramas (Máquina de Estados UML y Secuencia UML) se construyeron en herramienta CASE y se exportaron en alta resolución. Los archivos originales editables se incluyen en la carpeta modelos/estados-secuencia/ del repositorio del proyecto y en el Anexo C de este documento.</w:t>
      </w:r>
    </w:p>
    <w:p w14:paraId="0A6A0F81" w14:textId="77777777" w:rsidR="00536F15" w:rsidRPr="00CB1556" w:rsidRDefault="00000000">
      <w:pPr>
        <w:pStyle w:val="Ttulo1"/>
        <w:pageBreakBefore/>
        <w:spacing w:before="400"/>
        <w:rPr>
          <w:rFonts w:ascii="Times New Roman" w:hAnsi="Times New Roman" w:cs="Times New Roman"/>
          <w:color w:val="auto"/>
        </w:rPr>
      </w:pPr>
      <w:r w:rsidRPr="00CB1556">
        <w:rPr>
          <w:rFonts w:ascii="Times New Roman" w:hAnsi="Times New Roman" w:cs="Times New Roman"/>
          <w:color w:val="auto"/>
        </w:rPr>
        <w:lastRenderedPageBreak/>
        <w:t>7. Trazabilidad y Coherencia</w:t>
      </w:r>
    </w:p>
    <w:p w14:paraId="21E17B6B"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Base de trabajo: el SRS refinado (Sección 3: RF-01 a RF-23, con la partición RF-04a/RF-04b que eleva el total a 24 requisitos funcionales), el modelo de datos (Sección 4: 14 entidades, 13 relaciones), el modelo funcional (Sección 5: DFD Nivel 0, Nivel 1 con seis subprocesos, DFD Esencial y Diagrama de Actividades) y el modelo de comportamiento (Sección 6: Máquina de Estados de </w:t>
      </w:r>
      <w:proofErr w:type="spellStart"/>
      <w:r w:rsidRPr="00CB1556">
        <w:rPr>
          <w:rFonts w:ascii="Times New Roman" w:hAnsi="Times New Roman" w:cs="Times New Roman"/>
        </w:rPr>
        <w:t>AtencionClinica</w:t>
      </w:r>
      <w:proofErr w:type="spellEnd"/>
      <w:r w:rsidRPr="00CB1556">
        <w:rPr>
          <w:rFonts w:ascii="Times New Roman" w:hAnsi="Times New Roman" w:cs="Times New Roman"/>
        </w:rPr>
        <w:t xml:space="preserve"> y Diagrama de Secuencia). Se construye la matriz de trazabilidad parcial RF × modelos, tomando como columnas los diez casos de uso del ERS v2.0 (CU-01 Iniciar Sesión, CU-02 Registrar Atención Clínica, CU-03 Historial Clínico, CU-04 Controlar Inventario, CU-05 Administrar Empleados, CU-06 Inteligencia Artificial, CU-07 Seguimiento Nutricional, CU-08 Comunicación con Cliente, CU-09 Centro de Notificaciones y CU-10 Caso de Uso General), las clases del diagrama de la Sección 4, los subprocesos del DFD Nivel 1 de la Sección 5.2, y las coberturas puntuales en el Diagrama de Actividades y la Máquina de Estados.</w:t>
      </w:r>
    </w:p>
    <w:p w14:paraId="62486A25"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7.1 Matriz de trazabilidad</w:t>
      </w:r>
    </w:p>
    <w:p w14:paraId="0F1D0914"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i/>
          <w:iCs/>
        </w:rPr>
        <w:t xml:space="preserve">Leyenda: </w:t>
      </w:r>
      <w:r w:rsidRPr="00CB1556">
        <w:rPr>
          <w:rFonts w:ascii="Segoe UI Symbol" w:hAnsi="Segoe UI Symbol" w:cs="Segoe UI Symbol"/>
          <w:i/>
          <w:iCs/>
        </w:rPr>
        <w:t>✓</w:t>
      </w:r>
      <w:r w:rsidRPr="00CB1556">
        <w:rPr>
          <w:rFonts w:ascii="Times New Roman" w:hAnsi="Times New Roman" w:cs="Times New Roman"/>
          <w:i/>
          <w:iCs/>
        </w:rPr>
        <w:t xml:space="preserve"> = cobertura directa y explícita en el modelo · </w:t>
      </w:r>
      <w:r w:rsidRPr="00CB1556">
        <w:rPr>
          <w:rFonts w:ascii="Cambria Math" w:hAnsi="Cambria Math" w:cs="Cambria Math"/>
          <w:i/>
          <w:iCs/>
        </w:rPr>
        <w:t>△</w:t>
      </w:r>
      <w:r w:rsidRPr="00CB1556">
        <w:rPr>
          <w:rFonts w:ascii="Times New Roman" w:hAnsi="Times New Roman" w:cs="Times New Roman"/>
          <w:i/>
          <w:iCs/>
        </w:rPr>
        <w:t xml:space="preserve"> = cobertura parcial o indirecta · — = sin cobertura en ese modelo.</w:t>
      </w:r>
    </w:p>
    <w:tbl>
      <w:tblPr>
        <w:tblW w:w="9638"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00"/>
        <w:gridCol w:w="1900"/>
        <w:gridCol w:w="3300"/>
        <w:gridCol w:w="900"/>
        <w:gridCol w:w="1338"/>
        <w:gridCol w:w="1300"/>
      </w:tblGrid>
      <w:tr w:rsidR="00536F15" w:rsidRPr="00CB1556" w14:paraId="6B4C02A1" w14:textId="77777777">
        <w:tblPrEx>
          <w:tblCellMar>
            <w:top w:w="0" w:type="dxa"/>
            <w:bottom w:w="0" w:type="dxa"/>
          </w:tblCellMar>
        </w:tblPrEx>
        <w:trPr>
          <w:tblHeader/>
        </w:trPr>
        <w:tc>
          <w:tcPr>
            <w:tcW w:w="900" w:type="dxa"/>
            <w:shd w:val="clear" w:color="auto" w:fill="1F4E79"/>
            <w:tcMar>
              <w:top w:w="60" w:type="dxa"/>
              <w:left w:w="90" w:type="dxa"/>
              <w:bottom w:w="60" w:type="dxa"/>
              <w:right w:w="90" w:type="dxa"/>
            </w:tcMar>
            <w:vAlign w:val="center"/>
          </w:tcPr>
          <w:p w14:paraId="67F1EC80"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3"/>
                <w:szCs w:val="13"/>
              </w:rPr>
              <w:t>RF</w:t>
            </w:r>
          </w:p>
        </w:tc>
        <w:tc>
          <w:tcPr>
            <w:tcW w:w="1900" w:type="dxa"/>
            <w:shd w:val="clear" w:color="auto" w:fill="1F4E79"/>
            <w:tcMar>
              <w:top w:w="60" w:type="dxa"/>
              <w:left w:w="90" w:type="dxa"/>
              <w:bottom w:w="60" w:type="dxa"/>
              <w:right w:w="90" w:type="dxa"/>
            </w:tcMar>
            <w:vAlign w:val="center"/>
          </w:tcPr>
          <w:p w14:paraId="470AD918"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3"/>
                <w:szCs w:val="13"/>
              </w:rPr>
              <w:t>CU</w:t>
            </w:r>
          </w:p>
        </w:tc>
        <w:tc>
          <w:tcPr>
            <w:tcW w:w="3300" w:type="dxa"/>
            <w:shd w:val="clear" w:color="auto" w:fill="1F4E79"/>
            <w:tcMar>
              <w:top w:w="60" w:type="dxa"/>
              <w:left w:w="90" w:type="dxa"/>
              <w:bottom w:w="60" w:type="dxa"/>
              <w:right w:w="90" w:type="dxa"/>
            </w:tcMar>
            <w:vAlign w:val="center"/>
          </w:tcPr>
          <w:p w14:paraId="06374B75"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3"/>
                <w:szCs w:val="13"/>
              </w:rPr>
              <w:t>Clases UML</w:t>
            </w:r>
          </w:p>
        </w:tc>
        <w:tc>
          <w:tcPr>
            <w:tcW w:w="900" w:type="dxa"/>
            <w:shd w:val="clear" w:color="auto" w:fill="1F4E79"/>
            <w:tcMar>
              <w:top w:w="60" w:type="dxa"/>
              <w:left w:w="90" w:type="dxa"/>
              <w:bottom w:w="60" w:type="dxa"/>
              <w:right w:w="90" w:type="dxa"/>
            </w:tcMar>
            <w:vAlign w:val="center"/>
          </w:tcPr>
          <w:p w14:paraId="125683E6"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3"/>
                <w:szCs w:val="13"/>
              </w:rPr>
              <w:t>DFD (N1)</w:t>
            </w:r>
          </w:p>
        </w:tc>
        <w:tc>
          <w:tcPr>
            <w:tcW w:w="1338" w:type="dxa"/>
            <w:shd w:val="clear" w:color="auto" w:fill="1F4E79"/>
            <w:tcMar>
              <w:top w:w="60" w:type="dxa"/>
              <w:left w:w="90" w:type="dxa"/>
              <w:bottom w:w="60" w:type="dxa"/>
              <w:right w:w="90" w:type="dxa"/>
            </w:tcMar>
            <w:vAlign w:val="center"/>
          </w:tcPr>
          <w:p w14:paraId="1C0ED178" w14:textId="77777777" w:rsidR="00536F15" w:rsidRPr="00CB1556" w:rsidRDefault="00000000">
            <w:pPr>
              <w:jc w:val="center"/>
              <w:rPr>
                <w:rFonts w:ascii="Times New Roman" w:hAnsi="Times New Roman" w:cs="Times New Roman"/>
              </w:rPr>
            </w:pPr>
            <w:proofErr w:type="spellStart"/>
            <w:r w:rsidRPr="00CB1556">
              <w:rPr>
                <w:rFonts w:ascii="Times New Roman" w:hAnsi="Times New Roman" w:cs="Times New Roman"/>
                <w:b/>
                <w:bCs/>
                <w:sz w:val="13"/>
                <w:szCs w:val="13"/>
              </w:rPr>
              <w:t>Activ</w:t>
            </w:r>
            <w:proofErr w:type="spellEnd"/>
            <w:r w:rsidRPr="00CB1556">
              <w:rPr>
                <w:rFonts w:ascii="Times New Roman" w:hAnsi="Times New Roman" w:cs="Times New Roman"/>
                <w:b/>
                <w:bCs/>
                <w:sz w:val="13"/>
                <w:szCs w:val="13"/>
              </w:rPr>
              <w:t>.</w:t>
            </w:r>
          </w:p>
        </w:tc>
        <w:tc>
          <w:tcPr>
            <w:tcW w:w="1300" w:type="dxa"/>
            <w:shd w:val="clear" w:color="auto" w:fill="1F4E79"/>
            <w:tcMar>
              <w:top w:w="60" w:type="dxa"/>
              <w:left w:w="90" w:type="dxa"/>
              <w:bottom w:w="60" w:type="dxa"/>
              <w:right w:w="90" w:type="dxa"/>
            </w:tcMar>
            <w:vAlign w:val="center"/>
          </w:tcPr>
          <w:p w14:paraId="7F86A3EF"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3"/>
                <w:szCs w:val="13"/>
              </w:rPr>
              <w:t>Estados</w:t>
            </w:r>
          </w:p>
        </w:tc>
      </w:tr>
      <w:tr w:rsidR="00536F15" w:rsidRPr="00CB1556" w14:paraId="67395FA6" w14:textId="77777777">
        <w:tblPrEx>
          <w:tblCellMar>
            <w:top w:w="0" w:type="dxa"/>
            <w:bottom w:w="0" w:type="dxa"/>
          </w:tblCellMar>
        </w:tblPrEx>
        <w:tc>
          <w:tcPr>
            <w:tcW w:w="900" w:type="dxa"/>
            <w:tcMar>
              <w:top w:w="60" w:type="dxa"/>
              <w:left w:w="90" w:type="dxa"/>
              <w:bottom w:w="60" w:type="dxa"/>
              <w:right w:w="90" w:type="dxa"/>
            </w:tcMar>
            <w:vAlign w:val="center"/>
          </w:tcPr>
          <w:p w14:paraId="5E0DCF9A"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RF-01</w:t>
            </w:r>
          </w:p>
        </w:tc>
        <w:tc>
          <w:tcPr>
            <w:tcW w:w="1900" w:type="dxa"/>
            <w:tcMar>
              <w:top w:w="60" w:type="dxa"/>
              <w:left w:w="90" w:type="dxa"/>
              <w:bottom w:w="60" w:type="dxa"/>
              <w:right w:w="90" w:type="dxa"/>
            </w:tcMar>
            <w:vAlign w:val="center"/>
          </w:tcPr>
          <w:p w14:paraId="52E21D30"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3300" w:type="dxa"/>
            <w:tcMar>
              <w:top w:w="60" w:type="dxa"/>
              <w:left w:w="90" w:type="dxa"/>
              <w:bottom w:w="60" w:type="dxa"/>
              <w:right w:w="90" w:type="dxa"/>
            </w:tcMar>
            <w:vAlign w:val="center"/>
          </w:tcPr>
          <w:p w14:paraId="478696E6" w14:textId="77777777" w:rsidR="00536F15" w:rsidRPr="00CB1556" w:rsidRDefault="00000000">
            <w:pPr>
              <w:rPr>
                <w:rFonts w:ascii="Times New Roman" w:hAnsi="Times New Roman" w:cs="Times New Roman"/>
              </w:rPr>
            </w:pPr>
            <w:r w:rsidRPr="00CB1556">
              <w:rPr>
                <w:rFonts w:ascii="Cambria Math" w:hAnsi="Cambria Math" w:cs="Cambria Math"/>
                <w:sz w:val="13"/>
                <w:szCs w:val="13"/>
              </w:rPr>
              <w:t>△</w:t>
            </w:r>
            <w:r w:rsidRPr="00CB1556">
              <w:rPr>
                <w:rFonts w:ascii="Times New Roman" w:hAnsi="Times New Roman" w:cs="Times New Roman"/>
                <w:sz w:val="13"/>
                <w:szCs w:val="13"/>
              </w:rPr>
              <w:t xml:space="preserve"> Usuario</w:t>
            </w:r>
          </w:p>
        </w:tc>
        <w:tc>
          <w:tcPr>
            <w:tcW w:w="900" w:type="dxa"/>
            <w:tcMar>
              <w:top w:w="60" w:type="dxa"/>
              <w:left w:w="90" w:type="dxa"/>
              <w:bottom w:w="60" w:type="dxa"/>
              <w:right w:w="90" w:type="dxa"/>
            </w:tcMar>
            <w:vAlign w:val="center"/>
          </w:tcPr>
          <w:p w14:paraId="1157D4F1"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38" w:type="dxa"/>
            <w:tcMar>
              <w:top w:w="60" w:type="dxa"/>
              <w:left w:w="90" w:type="dxa"/>
              <w:bottom w:w="60" w:type="dxa"/>
              <w:right w:w="90" w:type="dxa"/>
            </w:tcMar>
            <w:vAlign w:val="center"/>
          </w:tcPr>
          <w:p w14:paraId="7190DDCA"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5D999015"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4A696162" w14:textId="77777777">
        <w:tblPrEx>
          <w:tblCellMar>
            <w:top w:w="0" w:type="dxa"/>
            <w:bottom w:w="0" w:type="dxa"/>
          </w:tblCellMar>
        </w:tblPrEx>
        <w:tc>
          <w:tcPr>
            <w:tcW w:w="900" w:type="dxa"/>
            <w:tcMar>
              <w:top w:w="60" w:type="dxa"/>
              <w:left w:w="90" w:type="dxa"/>
              <w:bottom w:w="60" w:type="dxa"/>
              <w:right w:w="90" w:type="dxa"/>
            </w:tcMar>
            <w:vAlign w:val="center"/>
          </w:tcPr>
          <w:p w14:paraId="1F176455"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RF-02</w:t>
            </w:r>
          </w:p>
        </w:tc>
        <w:tc>
          <w:tcPr>
            <w:tcW w:w="1900" w:type="dxa"/>
            <w:tcMar>
              <w:top w:w="60" w:type="dxa"/>
              <w:left w:w="90" w:type="dxa"/>
              <w:bottom w:w="60" w:type="dxa"/>
              <w:right w:w="90" w:type="dxa"/>
            </w:tcMar>
            <w:vAlign w:val="center"/>
          </w:tcPr>
          <w:p w14:paraId="5F70E279"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CU-03 </w:t>
            </w:r>
            <w:r w:rsidRPr="00CB1556">
              <w:rPr>
                <w:rFonts w:ascii="Segoe UI Symbol" w:hAnsi="Segoe UI Symbol" w:cs="Segoe UI Symbol"/>
                <w:sz w:val="13"/>
                <w:szCs w:val="13"/>
              </w:rPr>
              <w:t>✓</w:t>
            </w:r>
          </w:p>
        </w:tc>
        <w:tc>
          <w:tcPr>
            <w:tcW w:w="3300" w:type="dxa"/>
            <w:tcMar>
              <w:top w:w="60" w:type="dxa"/>
              <w:left w:w="90" w:type="dxa"/>
              <w:bottom w:w="60" w:type="dxa"/>
              <w:right w:w="90" w:type="dxa"/>
            </w:tcMar>
            <w:vAlign w:val="center"/>
          </w:tcPr>
          <w:p w14:paraId="08AD34BF"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3"/>
                <w:szCs w:val="13"/>
              </w:rPr>
              <w:t>HistorialClinico</w:t>
            </w:r>
            <w:proofErr w:type="spellEnd"/>
            <w:r w:rsidRPr="00CB1556">
              <w:rPr>
                <w:rFonts w:ascii="Times New Roman" w:hAnsi="Times New Roman" w:cs="Times New Roman"/>
                <w:sz w:val="13"/>
                <w:szCs w:val="13"/>
              </w:rPr>
              <w:t xml:space="preserve">, </w:t>
            </w:r>
            <w:proofErr w:type="spellStart"/>
            <w:r w:rsidRPr="00CB1556">
              <w:rPr>
                <w:rFonts w:ascii="Times New Roman" w:hAnsi="Times New Roman" w:cs="Times New Roman"/>
                <w:sz w:val="13"/>
                <w:szCs w:val="13"/>
              </w:rPr>
              <w:t>AtencionClinica</w:t>
            </w:r>
            <w:proofErr w:type="spellEnd"/>
            <w:r w:rsidRPr="00CB1556">
              <w:rPr>
                <w:rFonts w:ascii="Times New Roman" w:hAnsi="Times New Roman" w:cs="Times New Roman"/>
                <w:sz w:val="13"/>
                <w:szCs w:val="13"/>
              </w:rPr>
              <w:t xml:space="preserve"> </w:t>
            </w:r>
            <w:r w:rsidRPr="00CB1556">
              <w:rPr>
                <w:rFonts w:ascii="Segoe UI Symbol" w:hAnsi="Segoe UI Symbol" w:cs="Segoe UI Symbol"/>
                <w:sz w:val="13"/>
                <w:szCs w:val="13"/>
              </w:rPr>
              <w:t>✓</w:t>
            </w:r>
          </w:p>
        </w:tc>
        <w:tc>
          <w:tcPr>
            <w:tcW w:w="900" w:type="dxa"/>
            <w:tcMar>
              <w:top w:w="60" w:type="dxa"/>
              <w:left w:w="90" w:type="dxa"/>
              <w:bottom w:w="60" w:type="dxa"/>
              <w:right w:w="90" w:type="dxa"/>
            </w:tcMar>
            <w:vAlign w:val="center"/>
          </w:tcPr>
          <w:p w14:paraId="77CD2F5E"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2.0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159F1AE4" w14:textId="77777777" w:rsidR="00536F15" w:rsidRPr="00CB1556" w:rsidRDefault="00000000">
            <w:pPr>
              <w:rPr>
                <w:rFonts w:ascii="Times New Roman" w:hAnsi="Times New Roman" w:cs="Times New Roman"/>
              </w:rPr>
            </w:pPr>
            <w:r w:rsidRPr="00CB1556">
              <w:rPr>
                <w:rFonts w:ascii="Cambria Math" w:hAnsi="Cambria Math" w:cs="Cambria Math"/>
                <w:sz w:val="13"/>
                <w:szCs w:val="13"/>
              </w:rPr>
              <w:t>△</w:t>
            </w:r>
          </w:p>
        </w:tc>
        <w:tc>
          <w:tcPr>
            <w:tcW w:w="1300" w:type="dxa"/>
            <w:tcMar>
              <w:top w:w="60" w:type="dxa"/>
              <w:left w:w="90" w:type="dxa"/>
              <w:bottom w:w="60" w:type="dxa"/>
              <w:right w:w="90" w:type="dxa"/>
            </w:tcMar>
            <w:vAlign w:val="center"/>
          </w:tcPr>
          <w:p w14:paraId="13D76C7B"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39C59977" w14:textId="77777777">
        <w:tblPrEx>
          <w:tblCellMar>
            <w:top w:w="0" w:type="dxa"/>
            <w:bottom w:w="0" w:type="dxa"/>
          </w:tblCellMar>
        </w:tblPrEx>
        <w:tc>
          <w:tcPr>
            <w:tcW w:w="900" w:type="dxa"/>
            <w:tcMar>
              <w:top w:w="60" w:type="dxa"/>
              <w:left w:w="90" w:type="dxa"/>
              <w:bottom w:w="60" w:type="dxa"/>
              <w:right w:w="90" w:type="dxa"/>
            </w:tcMar>
            <w:vAlign w:val="center"/>
          </w:tcPr>
          <w:p w14:paraId="47C9B701"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RF-03</w:t>
            </w:r>
          </w:p>
        </w:tc>
        <w:tc>
          <w:tcPr>
            <w:tcW w:w="1900" w:type="dxa"/>
            <w:tcMar>
              <w:top w:w="60" w:type="dxa"/>
              <w:left w:w="90" w:type="dxa"/>
              <w:bottom w:w="60" w:type="dxa"/>
              <w:right w:w="90" w:type="dxa"/>
            </w:tcMar>
            <w:vAlign w:val="center"/>
          </w:tcPr>
          <w:p w14:paraId="207E895E"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CU-03 </w:t>
            </w:r>
            <w:r w:rsidRPr="00CB1556">
              <w:rPr>
                <w:rFonts w:ascii="Segoe UI Symbol" w:hAnsi="Segoe UI Symbol" w:cs="Segoe UI Symbol"/>
                <w:sz w:val="13"/>
                <w:szCs w:val="13"/>
              </w:rPr>
              <w:t>✓</w:t>
            </w:r>
          </w:p>
        </w:tc>
        <w:tc>
          <w:tcPr>
            <w:tcW w:w="3300" w:type="dxa"/>
            <w:tcMar>
              <w:top w:w="60" w:type="dxa"/>
              <w:left w:w="90" w:type="dxa"/>
              <w:bottom w:w="60" w:type="dxa"/>
              <w:right w:w="90" w:type="dxa"/>
            </w:tcMar>
            <w:vAlign w:val="center"/>
          </w:tcPr>
          <w:p w14:paraId="3168931F"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Mascota, Cliente </w:t>
            </w:r>
            <w:r w:rsidRPr="00CB1556">
              <w:rPr>
                <w:rFonts w:ascii="Segoe UI Symbol" w:hAnsi="Segoe UI Symbol" w:cs="Segoe UI Symbol"/>
                <w:sz w:val="13"/>
                <w:szCs w:val="13"/>
              </w:rPr>
              <w:t>✓</w:t>
            </w:r>
          </w:p>
        </w:tc>
        <w:tc>
          <w:tcPr>
            <w:tcW w:w="900" w:type="dxa"/>
            <w:tcMar>
              <w:top w:w="60" w:type="dxa"/>
              <w:left w:w="90" w:type="dxa"/>
              <w:bottom w:w="60" w:type="dxa"/>
              <w:right w:w="90" w:type="dxa"/>
            </w:tcMar>
            <w:vAlign w:val="center"/>
          </w:tcPr>
          <w:p w14:paraId="13E0DA0A"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2.0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341979F1"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5067D0E4"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13123709" w14:textId="77777777">
        <w:tblPrEx>
          <w:tblCellMar>
            <w:top w:w="0" w:type="dxa"/>
            <w:bottom w:w="0" w:type="dxa"/>
          </w:tblCellMar>
        </w:tblPrEx>
        <w:tc>
          <w:tcPr>
            <w:tcW w:w="900" w:type="dxa"/>
            <w:tcMar>
              <w:top w:w="60" w:type="dxa"/>
              <w:left w:w="90" w:type="dxa"/>
              <w:bottom w:w="60" w:type="dxa"/>
              <w:right w:w="90" w:type="dxa"/>
            </w:tcMar>
            <w:vAlign w:val="center"/>
          </w:tcPr>
          <w:p w14:paraId="6C9D2D84"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RF-04a</w:t>
            </w:r>
          </w:p>
        </w:tc>
        <w:tc>
          <w:tcPr>
            <w:tcW w:w="1900" w:type="dxa"/>
            <w:tcMar>
              <w:top w:w="60" w:type="dxa"/>
              <w:left w:w="90" w:type="dxa"/>
              <w:bottom w:w="60" w:type="dxa"/>
              <w:right w:w="90" w:type="dxa"/>
            </w:tcMar>
            <w:vAlign w:val="center"/>
          </w:tcPr>
          <w:p w14:paraId="64E7FF23"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CU-02 </w:t>
            </w:r>
            <w:r w:rsidRPr="00CB1556">
              <w:rPr>
                <w:rFonts w:ascii="Segoe UI Symbol" w:hAnsi="Segoe UI Symbol" w:cs="Segoe UI Symbol"/>
                <w:sz w:val="13"/>
                <w:szCs w:val="13"/>
              </w:rPr>
              <w:t>✓</w:t>
            </w:r>
          </w:p>
        </w:tc>
        <w:tc>
          <w:tcPr>
            <w:tcW w:w="3300" w:type="dxa"/>
            <w:tcMar>
              <w:top w:w="60" w:type="dxa"/>
              <w:left w:w="90" w:type="dxa"/>
              <w:bottom w:w="60" w:type="dxa"/>
              <w:right w:w="90" w:type="dxa"/>
            </w:tcMar>
            <w:vAlign w:val="center"/>
          </w:tcPr>
          <w:p w14:paraId="3333C7FE"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Mascota </w:t>
            </w:r>
            <w:r w:rsidRPr="00CB1556">
              <w:rPr>
                <w:rFonts w:ascii="Segoe UI Symbol" w:hAnsi="Segoe UI Symbol" w:cs="Segoe UI Symbol"/>
                <w:sz w:val="13"/>
                <w:szCs w:val="13"/>
              </w:rPr>
              <w:t>✓</w:t>
            </w:r>
          </w:p>
        </w:tc>
        <w:tc>
          <w:tcPr>
            <w:tcW w:w="900" w:type="dxa"/>
            <w:tcMar>
              <w:top w:w="60" w:type="dxa"/>
              <w:left w:w="90" w:type="dxa"/>
              <w:bottom w:w="60" w:type="dxa"/>
              <w:right w:w="90" w:type="dxa"/>
            </w:tcMar>
            <w:vAlign w:val="center"/>
          </w:tcPr>
          <w:p w14:paraId="648C32CA"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2.0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71854F37" w14:textId="77777777" w:rsidR="00536F15" w:rsidRPr="00CB1556" w:rsidRDefault="00000000">
            <w:pPr>
              <w:rPr>
                <w:rFonts w:ascii="Times New Roman" w:hAnsi="Times New Roman" w:cs="Times New Roman"/>
              </w:rPr>
            </w:pPr>
            <w:r w:rsidRPr="00CB1556">
              <w:rPr>
                <w:rFonts w:ascii="Segoe UI Symbol" w:hAnsi="Segoe UI Symbol" w:cs="Segoe UI Symbol"/>
                <w:sz w:val="13"/>
                <w:szCs w:val="13"/>
              </w:rPr>
              <w:t>✓</w:t>
            </w:r>
          </w:p>
        </w:tc>
        <w:tc>
          <w:tcPr>
            <w:tcW w:w="1300" w:type="dxa"/>
            <w:tcMar>
              <w:top w:w="60" w:type="dxa"/>
              <w:left w:w="90" w:type="dxa"/>
              <w:bottom w:w="60" w:type="dxa"/>
              <w:right w:w="90" w:type="dxa"/>
            </w:tcMar>
            <w:vAlign w:val="center"/>
          </w:tcPr>
          <w:p w14:paraId="223CD709" w14:textId="77777777" w:rsidR="00536F15" w:rsidRPr="00CB1556" w:rsidRDefault="00000000">
            <w:pPr>
              <w:rPr>
                <w:rFonts w:ascii="Times New Roman" w:hAnsi="Times New Roman" w:cs="Times New Roman"/>
              </w:rPr>
            </w:pPr>
            <w:r w:rsidRPr="00CB1556">
              <w:rPr>
                <w:rFonts w:ascii="Cambria Math" w:hAnsi="Cambria Math" w:cs="Cambria Math"/>
                <w:sz w:val="13"/>
                <w:szCs w:val="13"/>
              </w:rPr>
              <w:t>△</w:t>
            </w:r>
            <w:r w:rsidRPr="00CB1556">
              <w:rPr>
                <w:rFonts w:ascii="Times New Roman" w:hAnsi="Times New Roman" w:cs="Times New Roman"/>
                <w:sz w:val="13"/>
                <w:szCs w:val="13"/>
              </w:rPr>
              <w:t xml:space="preserve"> </w:t>
            </w:r>
            <w:proofErr w:type="spellStart"/>
            <w:r w:rsidRPr="00CB1556">
              <w:rPr>
                <w:rFonts w:ascii="Times New Roman" w:hAnsi="Times New Roman" w:cs="Times New Roman"/>
                <w:sz w:val="13"/>
                <w:szCs w:val="13"/>
              </w:rPr>
              <w:t>EnCaptura</w:t>
            </w:r>
            <w:proofErr w:type="spellEnd"/>
          </w:p>
        </w:tc>
      </w:tr>
      <w:tr w:rsidR="00536F15" w:rsidRPr="00CB1556" w14:paraId="4BAF2D63" w14:textId="77777777">
        <w:tblPrEx>
          <w:tblCellMar>
            <w:top w:w="0" w:type="dxa"/>
            <w:bottom w:w="0" w:type="dxa"/>
          </w:tblCellMar>
        </w:tblPrEx>
        <w:tc>
          <w:tcPr>
            <w:tcW w:w="900" w:type="dxa"/>
            <w:tcMar>
              <w:top w:w="60" w:type="dxa"/>
              <w:left w:w="90" w:type="dxa"/>
              <w:bottom w:w="60" w:type="dxa"/>
              <w:right w:w="90" w:type="dxa"/>
            </w:tcMar>
            <w:vAlign w:val="center"/>
          </w:tcPr>
          <w:p w14:paraId="3CD601AD"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RF-04b</w:t>
            </w:r>
          </w:p>
        </w:tc>
        <w:tc>
          <w:tcPr>
            <w:tcW w:w="1900" w:type="dxa"/>
            <w:tcMar>
              <w:top w:w="60" w:type="dxa"/>
              <w:left w:w="90" w:type="dxa"/>
              <w:bottom w:w="60" w:type="dxa"/>
              <w:right w:w="90" w:type="dxa"/>
            </w:tcMar>
            <w:vAlign w:val="center"/>
          </w:tcPr>
          <w:p w14:paraId="790B2688"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CU-02 </w:t>
            </w:r>
            <w:r w:rsidRPr="00CB1556">
              <w:rPr>
                <w:rFonts w:ascii="Segoe UI Symbol" w:hAnsi="Segoe UI Symbol" w:cs="Segoe UI Symbol"/>
                <w:sz w:val="13"/>
                <w:szCs w:val="13"/>
              </w:rPr>
              <w:t>✓</w:t>
            </w:r>
          </w:p>
        </w:tc>
        <w:tc>
          <w:tcPr>
            <w:tcW w:w="3300" w:type="dxa"/>
            <w:tcMar>
              <w:top w:w="60" w:type="dxa"/>
              <w:left w:w="90" w:type="dxa"/>
              <w:bottom w:w="60" w:type="dxa"/>
              <w:right w:w="90" w:type="dxa"/>
            </w:tcMar>
            <w:vAlign w:val="center"/>
          </w:tcPr>
          <w:p w14:paraId="3BD223B2"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3"/>
                <w:szCs w:val="13"/>
              </w:rPr>
              <w:t>AtencionClinica</w:t>
            </w:r>
            <w:proofErr w:type="spellEnd"/>
            <w:r w:rsidRPr="00CB1556">
              <w:rPr>
                <w:rFonts w:ascii="Times New Roman" w:hAnsi="Times New Roman" w:cs="Times New Roman"/>
                <w:sz w:val="13"/>
                <w:szCs w:val="13"/>
              </w:rPr>
              <w:t xml:space="preserve"> </w:t>
            </w:r>
            <w:r w:rsidRPr="00CB1556">
              <w:rPr>
                <w:rFonts w:ascii="Segoe UI Symbol" w:hAnsi="Segoe UI Symbol" w:cs="Segoe UI Symbol"/>
                <w:sz w:val="13"/>
                <w:szCs w:val="13"/>
              </w:rPr>
              <w:t>✓</w:t>
            </w:r>
          </w:p>
        </w:tc>
        <w:tc>
          <w:tcPr>
            <w:tcW w:w="900" w:type="dxa"/>
            <w:tcMar>
              <w:top w:w="60" w:type="dxa"/>
              <w:left w:w="90" w:type="dxa"/>
              <w:bottom w:w="60" w:type="dxa"/>
              <w:right w:w="90" w:type="dxa"/>
            </w:tcMar>
            <w:vAlign w:val="center"/>
          </w:tcPr>
          <w:p w14:paraId="07B039E9"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2.0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0EAA55BF" w14:textId="77777777" w:rsidR="00536F15" w:rsidRPr="00CB1556" w:rsidRDefault="00000000">
            <w:pPr>
              <w:rPr>
                <w:rFonts w:ascii="Times New Roman" w:hAnsi="Times New Roman" w:cs="Times New Roman"/>
              </w:rPr>
            </w:pPr>
            <w:r w:rsidRPr="00CB1556">
              <w:rPr>
                <w:rFonts w:ascii="Segoe UI Symbol" w:hAnsi="Segoe UI Symbol" w:cs="Segoe UI Symbol"/>
                <w:sz w:val="13"/>
                <w:szCs w:val="13"/>
              </w:rPr>
              <w:t>✓</w:t>
            </w:r>
          </w:p>
        </w:tc>
        <w:tc>
          <w:tcPr>
            <w:tcW w:w="1300" w:type="dxa"/>
            <w:tcMar>
              <w:top w:w="60" w:type="dxa"/>
              <w:left w:w="90" w:type="dxa"/>
              <w:bottom w:w="60" w:type="dxa"/>
              <w:right w:w="90" w:type="dxa"/>
            </w:tcMar>
            <w:vAlign w:val="center"/>
          </w:tcPr>
          <w:p w14:paraId="37A83968" w14:textId="77777777" w:rsidR="00536F15" w:rsidRPr="00CB1556" w:rsidRDefault="00000000">
            <w:pPr>
              <w:rPr>
                <w:rFonts w:ascii="Times New Roman" w:hAnsi="Times New Roman" w:cs="Times New Roman"/>
              </w:rPr>
            </w:pPr>
            <w:r w:rsidRPr="00CB1556">
              <w:rPr>
                <w:rFonts w:ascii="Segoe UI Symbol" w:hAnsi="Segoe UI Symbol" w:cs="Segoe UI Symbol"/>
                <w:sz w:val="13"/>
                <w:szCs w:val="13"/>
              </w:rPr>
              <w:t>✓</w:t>
            </w:r>
            <w:r w:rsidRPr="00CB1556">
              <w:rPr>
                <w:rFonts w:ascii="Times New Roman" w:hAnsi="Times New Roman" w:cs="Times New Roman"/>
                <w:sz w:val="13"/>
                <w:szCs w:val="13"/>
              </w:rPr>
              <w:t xml:space="preserve"> T3/T4</w:t>
            </w:r>
          </w:p>
        </w:tc>
      </w:tr>
      <w:tr w:rsidR="00536F15" w:rsidRPr="00CB1556" w14:paraId="30454774" w14:textId="77777777">
        <w:tblPrEx>
          <w:tblCellMar>
            <w:top w:w="0" w:type="dxa"/>
            <w:bottom w:w="0" w:type="dxa"/>
          </w:tblCellMar>
        </w:tblPrEx>
        <w:tc>
          <w:tcPr>
            <w:tcW w:w="900" w:type="dxa"/>
            <w:tcMar>
              <w:top w:w="60" w:type="dxa"/>
              <w:left w:w="90" w:type="dxa"/>
              <w:bottom w:w="60" w:type="dxa"/>
              <w:right w:w="90" w:type="dxa"/>
            </w:tcMar>
            <w:vAlign w:val="center"/>
          </w:tcPr>
          <w:p w14:paraId="1A6D0A4E"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RF-05</w:t>
            </w:r>
          </w:p>
        </w:tc>
        <w:tc>
          <w:tcPr>
            <w:tcW w:w="1900" w:type="dxa"/>
            <w:tcMar>
              <w:top w:w="60" w:type="dxa"/>
              <w:left w:w="90" w:type="dxa"/>
              <w:bottom w:w="60" w:type="dxa"/>
              <w:right w:w="90" w:type="dxa"/>
            </w:tcMar>
            <w:vAlign w:val="center"/>
          </w:tcPr>
          <w:p w14:paraId="643115EB"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CU-04 </w:t>
            </w:r>
            <w:r w:rsidRPr="00CB1556">
              <w:rPr>
                <w:rFonts w:ascii="Segoe UI Symbol" w:hAnsi="Segoe UI Symbol" w:cs="Segoe UI Symbol"/>
                <w:sz w:val="13"/>
                <w:szCs w:val="13"/>
              </w:rPr>
              <w:t>✓</w:t>
            </w:r>
            <w:r w:rsidRPr="00CB1556">
              <w:rPr>
                <w:rFonts w:ascii="Times New Roman" w:hAnsi="Times New Roman" w:cs="Times New Roman"/>
                <w:sz w:val="13"/>
                <w:szCs w:val="13"/>
              </w:rPr>
              <w:t xml:space="preserve"> / CU-09 </w:t>
            </w:r>
            <w:r w:rsidRPr="00CB1556">
              <w:rPr>
                <w:rFonts w:ascii="Cambria Math" w:hAnsi="Cambria Math" w:cs="Cambria Math"/>
                <w:sz w:val="13"/>
                <w:szCs w:val="13"/>
              </w:rPr>
              <w:t>△</w:t>
            </w:r>
          </w:p>
        </w:tc>
        <w:tc>
          <w:tcPr>
            <w:tcW w:w="3300" w:type="dxa"/>
            <w:tcMar>
              <w:top w:w="60" w:type="dxa"/>
              <w:left w:w="90" w:type="dxa"/>
              <w:bottom w:w="60" w:type="dxa"/>
              <w:right w:w="90" w:type="dxa"/>
            </w:tcMar>
            <w:vAlign w:val="center"/>
          </w:tcPr>
          <w:p w14:paraId="4A22D26E"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Producto, </w:t>
            </w:r>
            <w:proofErr w:type="spellStart"/>
            <w:r w:rsidRPr="00CB1556">
              <w:rPr>
                <w:rFonts w:ascii="Times New Roman" w:hAnsi="Times New Roman" w:cs="Times New Roman"/>
                <w:sz w:val="13"/>
                <w:szCs w:val="13"/>
              </w:rPr>
              <w:t>Notificacion</w:t>
            </w:r>
            <w:proofErr w:type="spellEnd"/>
            <w:r w:rsidRPr="00CB1556">
              <w:rPr>
                <w:rFonts w:ascii="Times New Roman" w:hAnsi="Times New Roman" w:cs="Times New Roman"/>
                <w:sz w:val="13"/>
                <w:szCs w:val="13"/>
              </w:rPr>
              <w:t xml:space="preserve"> </w:t>
            </w:r>
            <w:r w:rsidRPr="00CB1556">
              <w:rPr>
                <w:rFonts w:ascii="Segoe UI Symbol" w:hAnsi="Segoe UI Symbol" w:cs="Segoe UI Symbol"/>
                <w:sz w:val="13"/>
                <w:szCs w:val="13"/>
              </w:rPr>
              <w:t>✓</w:t>
            </w:r>
          </w:p>
        </w:tc>
        <w:tc>
          <w:tcPr>
            <w:tcW w:w="900" w:type="dxa"/>
            <w:tcMar>
              <w:top w:w="60" w:type="dxa"/>
              <w:left w:w="90" w:type="dxa"/>
              <w:bottom w:w="60" w:type="dxa"/>
              <w:right w:w="90" w:type="dxa"/>
            </w:tcMar>
            <w:vAlign w:val="center"/>
          </w:tcPr>
          <w:p w14:paraId="34EF9BAE"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5.0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67343441"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58C59DD8"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007EDF32" w14:textId="77777777">
        <w:tblPrEx>
          <w:tblCellMar>
            <w:top w:w="0" w:type="dxa"/>
            <w:bottom w:w="0" w:type="dxa"/>
          </w:tblCellMar>
        </w:tblPrEx>
        <w:tc>
          <w:tcPr>
            <w:tcW w:w="900" w:type="dxa"/>
            <w:tcMar>
              <w:top w:w="60" w:type="dxa"/>
              <w:left w:w="90" w:type="dxa"/>
              <w:bottom w:w="60" w:type="dxa"/>
              <w:right w:w="90" w:type="dxa"/>
            </w:tcMar>
            <w:vAlign w:val="center"/>
          </w:tcPr>
          <w:p w14:paraId="6CD2FAC4"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RF-06</w:t>
            </w:r>
          </w:p>
        </w:tc>
        <w:tc>
          <w:tcPr>
            <w:tcW w:w="1900" w:type="dxa"/>
            <w:tcMar>
              <w:top w:w="60" w:type="dxa"/>
              <w:left w:w="90" w:type="dxa"/>
              <w:bottom w:w="60" w:type="dxa"/>
              <w:right w:w="90" w:type="dxa"/>
            </w:tcMar>
            <w:vAlign w:val="center"/>
          </w:tcPr>
          <w:p w14:paraId="74EB11EF"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CU-04 </w:t>
            </w:r>
            <w:r w:rsidRPr="00CB1556">
              <w:rPr>
                <w:rFonts w:ascii="Segoe UI Symbol" w:hAnsi="Segoe UI Symbol" w:cs="Segoe UI Symbol"/>
                <w:sz w:val="13"/>
                <w:szCs w:val="13"/>
              </w:rPr>
              <w:t>✓</w:t>
            </w:r>
            <w:r w:rsidRPr="00CB1556">
              <w:rPr>
                <w:rFonts w:ascii="Times New Roman" w:hAnsi="Times New Roman" w:cs="Times New Roman"/>
                <w:sz w:val="13"/>
                <w:szCs w:val="13"/>
              </w:rPr>
              <w:t xml:space="preserve"> / CU-09 </w:t>
            </w:r>
            <w:r w:rsidRPr="00CB1556">
              <w:rPr>
                <w:rFonts w:ascii="Cambria Math" w:hAnsi="Cambria Math" w:cs="Cambria Math"/>
                <w:sz w:val="13"/>
                <w:szCs w:val="13"/>
              </w:rPr>
              <w:t>△</w:t>
            </w:r>
          </w:p>
        </w:tc>
        <w:tc>
          <w:tcPr>
            <w:tcW w:w="3300" w:type="dxa"/>
            <w:tcMar>
              <w:top w:w="60" w:type="dxa"/>
              <w:left w:w="90" w:type="dxa"/>
              <w:bottom w:w="60" w:type="dxa"/>
              <w:right w:w="90" w:type="dxa"/>
            </w:tcMar>
            <w:vAlign w:val="center"/>
          </w:tcPr>
          <w:p w14:paraId="791BEAD7"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Producto, </w:t>
            </w:r>
            <w:proofErr w:type="spellStart"/>
            <w:r w:rsidRPr="00CB1556">
              <w:rPr>
                <w:rFonts w:ascii="Times New Roman" w:hAnsi="Times New Roman" w:cs="Times New Roman"/>
                <w:sz w:val="13"/>
                <w:szCs w:val="13"/>
              </w:rPr>
              <w:t>ConsumoProducto</w:t>
            </w:r>
            <w:proofErr w:type="spellEnd"/>
            <w:r w:rsidRPr="00CB1556">
              <w:rPr>
                <w:rFonts w:ascii="Times New Roman" w:hAnsi="Times New Roman" w:cs="Times New Roman"/>
                <w:sz w:val="13"/>
                <w:szCs w:val="13"/>
              </w:rPr>
              <w:t xml:space="preserve"> </w:t>
            </w:r>
            <w:r w:rsidRPr="00CB1556">
              <w:rPr>
                <w:rFonts w:ascii="Segoe UI Symbol" w:hAnsi="Segoe UI Symbol" w:cs="Segoe UI Symbol"/>
                <w:sz w:val="13"/>
                <w:szCs w:val="13"/>
              </w:rPr>
              <w:t>✓</w:t>
            </w:r>
          </w:p>
        </w:tc>
        <w:tc>
          <w:tcPr>
            <w:tcW w:w="900" w:type="dxa"/>
            <w:tcMar>
              <w:top w:w="60" w:type="dxa"/>
              <w:left w:w="90" w:type="dxa"/>
              <w:bottom w:w="60" w:type="dxa"/>
              <w:right w:w="90" w:type="dxa"/>
            </w:tcMar>
            <w:vAlign w:val="center"/>
          </w:tcPr>
          <w:p w14:paraId="3F0D4566"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5.0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7B2C274D" w14:textId="77777777" w:rsidR="00536F15" w:rsidRPr="00CB1556" w:rsidRDefault="00000000">
            <w:pPr>
              <w:rPr>
                <w:rFonts w:ascii="Times New Roman" w:hAnsi="Times New Roman" w:cs="Times New Roman"/>
              </w:rPr>
            </w:pPr>
            <w:r w:rsidRPr="00CB1556">
              <w:rPr>
                <w:rFonts w:ascii="Segoe UI Symbol" w:hAnsi="Segoe UI Symbol" w:cs="Segoe UI Symbol"/>
                <w:sz w:val="13"/>
                <w:szCs w:val="13"/>
              </w:rPr>
              <w:t>✓</w:t>
            </w:r>
            <w:r w:rsidRPr="00CB1556">
              <w:rPr>
                <w:rFonts w:ascii="Times New Roman" w:hAnsi="Times New Roman" w:cs="Times New Roman"/>
                <w:sz w:val="13"/>
                <w:szCs w:val="13"/>
              </w:rPr>
              <w:t xml:space="preserve"> </w:t>
            </w:r>
            <w:proofErr w:type="spellStart"/>
            <w:r w:rsidRPr="00CB1556">
              <w:rPr>
                <w:rFonts w:ascii="Times New Roman" w:hAnsi="Times New Roman" w:cs="Times New Roman"/>
                <w:sz w:val="13"/>
                <w:szCs w:val="13"/>
              </w:rPr>
              <w:t>fork</w:t>
            </w:r>
            <w:proofErr w:type="spellEnd"/>
            <w:r w:rsidRPr="00CB1556">
              <w:rPr>
                <w:rFonts w:ascii="Times New Roman" w:hAnsi="Times New Roman" w:cs="Times New Roman"/>
                <w:sz w:val="13"/>
                <w:szCs w:val="13"/>
              </w:rPr>
              <w:t>/</w:t>
            </w:r>
            <w:proofErr w:type="spellStart"/>
            <w:r w:rsidRPr="00CB1556">
              <w:rPr>
                <w:rFonts w:ascii="Times New Roman" w:hAnsi="Times New Roman" w:cs="Times New Roman"/>
                <w:sz w:val="13"/>
                <w:szCs w:val="13"/>
              </w:rPr>
              <w:t>join</w:t>
            </w:r>
            <w:proofErr w:type="spellEnd"/>
          </w:p>
        </w:tc>
        <w:tc>
          <w:tcPr>
            <w:tcW w:w="1300" w:type="dxa"/>
            <w:tcMar>
              <w:top w:w="60" w:type="dxa"/>
              <w:left w:w="90" w:type="dxa"/>
              <w:bottom w:w="60" w:type="dxa"/>
              <w:right w:w="90" w:type="dxa"/>
            </w:tcMar>
            <w:vAlign w:val="center"/>
          </w:tcPr>
          <w:p w14:paraId="67ECBF97" w14:textId="77777777" w:rsidR="00536F15" w:rsidRPr="00CB1556" w:rsidRDefault="00000000">
            <w:pPr>
              <w:rPr>
                <w:rFonts w:ascii="Times New Roman" w:hAnsi="Times New Roman" w:cs="Times New Roman"/>
              </w:rPr>
            </w:pPr>
            <w:r w:rsidRPr="00CB1556">
              <w:rPr>
                <w:rFonts w:ascii="Segoe UI Symbol" w:hAnsi="Segoe UI Symbol" w:cs="Segoe UI Symbol"/>
                <w:sz w:val="13"/>
                <w:szCs w:val="13"/>
              </w:rPr>
              <w:t>✓</w:t>
            </w:r>
            <w:r w:rsidRPr="00CB1556">
              <w:rPr>
                <w:rFonts w:ascii="Times New Roman" w:hAnsi="Times New Roman" w:cs="Times New Roman"/>
                <w:sz w:val="13"/>
                <w:szCs w:val="13"/>
              </w:rPr>
              <w:t xml:space="preserve"> T11</w:t>
            </w:r>
          </w:p>
        </w:tc>
      </w:tr>
      <w:tr w:rsidR="00536F15" w:rsidRPr="00CB1556" w14:paraId="7AC6C881" w14:textId="77777777">
        <w:tblPrEx>
          <w:tblCellMar>
            <w:top w:w="0" w:type="dxa"/>
            <w:bottom w:w="0" w:type="dxa"/>
          </w:tblCellMar>
        </w:tblPrEx>
        <w:tc>
          <w:tcPr>
            <w:tcW w:w="900" w:type="dxa"/>
            <w:tcMar>
              <w:top w:w="60" w:type="dxa"/>
              <w:left w:w="90" w:type="dxa"/>
              <w:bottom w:w="60" w:type="dxa"/>
              <w:right w:w="90" w:type="dxa"/>
            </w:tcMar>
            <w:vAlign w:val="center"/>
          </w:tcPr>
          <w:p w14:paraId="1E4544C0"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RF-07</w:t>
            </w:r>
          </w:p>
        </w:tc>
        <w:tc>
          <w:tcPr>
            <w:tcW w:w="1900" w:type="dxa"/>
            <w:tcMar>
              <w:top w:w="60" w:type="dxa"/>
              <w:left w:w="90" w:type="dxa"/>
              <w:bottom w:w="60" w:type="dxa"/>
              <w:right w:w="90" w:type="dxa"/>
            </w:tcMar>
            <w:vAlign w:val="center"/>
          </w:tcPr>
          <w:p w14:paraId="626B4D72"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3300" w:type="dxa"/>
            <w:tcMar>
              <w:top w:w="60" w:type="dxa"/>
              <w:left w:w="90" w:type="dxa"/>
              <w:bottom w:w="60" w:type="dxa"/>
              <w:right w:w="90" w:type="dxa"/>
            </w:tcMar>
            <w:vAlign w:val="center"/>
          </w:tcPr>
          <w:p w14:paraId="4986EFA2"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900" w:type="dxa"/>
            <w:tcMar>
              <w:top w:w="60" w:type="dxa"/>
              <w:left w:w="90" w:type="dxa"/>
              <w:bottom w:w="60" w:type="dxa"/>
              <w:right w:w="90" w:type="dxa"/>
            </w:tcMar>
            <w:vAlign w:val="center"/>
          </w:tcPr>
          <w:p w14:paraId="58A3FA82"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6.0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25CE3335" w14:textId="77777777" w:rsidR="00536F15" w:rsidRPr="00CB1556" w:rsidRDefault="00000000">
            <w:pPr>
              <w:rPr>
                <w:rFonts w:ascii="Times New Roman" w:hAnsi="Times New Roman" w:cs="Times New Roman"/>
              </w:rPr>
            </w:pPr>
            <w:r w:rsidRPr="00CB1556">
              <w:rPr>
                <w:rFonts w:ascii="Cambria Math" w:hAnsi="Cambria Math" w:cs="Cambria Math"/>
                <w:sz w:val="13"/>
                <w:szCs w:val="13"/>
              </w:rPr>
              <w:t>△</w:t>
            </w:r>
          </w:p>
        </w:tc>
        <w:tc>
          <w:tcPr>
            <w:tcW w:w="1300" w:type="dxa"/>
            <w:tcMar>
              <w:top w:w="60" w:type="dxa"/>
              <w:left w:w="90" w:type="dxa"/>
              <w:bottom w:w="60" w:type="dxa"/>
              <w:right w:w="90" w:type="dxa"/>
            </w:tcMar>
            <w:vAlign w:val="center"/>
          </w:tcPr>
          <w:p w14:paraId="728F33E5" w14:textId="77777777" w:rsidR="00536F15" w:rsidRPr="00CB1556" w:rsidRDefault="00000000">
            <w:pPr>
              <w:rPr>
                <w:rFonts w:ascii="Times New Roman" w:hAnsi="Times New Roman" w:cs="Times New Roman"/>
              </w:rPr>
            </w:pPr>
            <w:r w:rsidRPr="00CB1556">
              <w:rPr>
                <w:rFonts w:ascii="Cambria Math" w:hAnsi="Cambria Math" w:cs="Cambria Math"/>
                <w:sz w:val="13"/>
                <w:szCs w:val="13"/>
              </w:rPr>
              <w:t>△</w:t>
            </w:r>
            <w:r w:rsidRPr="00CB1556">
              <w:rPr>
                <w:rFonts w:ascii="Times New Roman" w:hAnsi="Times New Roman" w:cs="Times New Roman"/>
                <w:sz w:val="13"/>
                <w:szCs w:val="13"/>
              </w:rPr>
              <w:t xml:space="preserve"> T11</w:t>
            </w:r>
          </w:p>
        </w:tc>
      </w:tr>
      <w:tr w:rsidR="00536F15" w:rsidRPr="00CB1556" w14:paraId="4306E80E" w14:textId="77777777">
        <w:tblPrEx>
          <w:tblCellMar>
            <w:top w:w="0" w:type="dxa"/>
            <w:bottom w:w="0" w:type="dxa"/>
          </w:tblCellMar>
        </w:tblPrEx>
        <w:tc>
          <w:tcPr>
            <w:tcW w:w="900" w:type="dxa"/>
            <w:tcMar>
              <w:top w:w="60" w:type="dxa"/>
              <w:left w:w="90" w:type="dxa"/>
              <w:bottom w:w="60" w:type="dxa"/>
              <w:right w:w="90" w:type="dxa"/>
            </w:tcMar>
            <w:vAlign w:val="center"/>
          </w:tcPr>
          <w:p w14:paraId="370707DB"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RF-08</w:t>
            </w:r>
          </w:p>
        </w:tc>
        <w:tc>
          <w:tcPr>
            <w:tcW w:w="1900" w:type="dxa"/>
            <w:tcMar>
              <w:top w:w="60" w:type="dxa"/>
              <w:left w:w="90" w:type="dxa"/>
              <w:bottom w:w="60" w:type="dxa"/>
              <w:right w:w="90" w:type="dxa"/>
            </w:tcMar>
            <w:vAlign w:val="center"/>
          </w:tcPr>
          <w:p w14:paraId="23C5344D"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3300" w:type="dxa"/>
            <w:tcMar>
              <w:top w:w="60" w:type="dxa"/>
              <w:left w:w="90" w:type="dxa"/>
              <w:bottom w:w="60" w:type="dxa"/>
              <w:right w:w="90" w:type="dxa"/>
            </w:tcMar>
            <w:vAlign w:val="center"/>
          </w:tcPr>
          <w:p w14:paraId="5F743C59"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900" w:type="dxa"/>
            <w:tcMar>
              <w:top w:w="60" w:type="dxa"/>
              <w:left w:w="90" w:type="dxa"/>
              <w:bottom w:w="60" w:type="dxa"/>
              <w:right w:w="90" w:type="dxa"/>
            </w:tcMar>
            <w:vAlign w:val="center"/>
          </w:tcPr>
          <w:p w14:paraId="093BFC06"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6.0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5D4035EA"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036133A5"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67E784F6" w14:textId="77777777">
        <w:tblPrEx>
          <w:tblCellMar>
            <w:top w:w="0" w:type="dxa"/>
            <w:bottom w:w="0" w:type="dxa"/>
          </w:tblCellMar>
        </w:tblPrEx>
        <w:tc>
          <w:tcPr>
            <w:tcW w:w="900" w:type="dxa"/>
            <w:tcMar>
              <w:top w:w="60" w:type="dxa"/>
              <w:left w:w="90" w:type="dxa"/>
              <w:bottom w:w="60" w:type="dxa"/>
              <w:right w:w="90" w:type="dxa"/>
            </w:tcMar>
            <w:vAlign w:val="center"/>
          </w:tcPr>
          <w:p w14:paraId="7B0133E1"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RF-09</w:t>
            </w:r>
          </w:p>
        </w:tc>
        <w:tc>
          <w:tcPr>
            <w:tcW w:w="1900" w:type="dxa"/>
            <w:tcMar>
              <w:top w:w="60" w:type="dxa"/>
              <w:left w:w="90" w:type="dxa"/>
              <w:bottom w:w="60" w:type="dxa"/>
              <w:right w:w="90" w:type="dxa"/>
            </w:tcMar>
            <w:vAlign w:val="center"/>
          </w:tcPr>
          <w:p w14:paraId="783033EC"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CU-08 </w:t>
            </w:r>
            <w:r w:rsidRPr="00CB1556">
              <w:rPr>
                <w:rFonts w:ascii="Segoe UI Symbol" w:hAnsi="Segoe UI Symbol" w:cs="Segoe UI Symbol"/>
                <w:sz w:val="13"/>
                <w:szCs w:val="13"/>
              </w:rPr>
              <w:t>✓</w:t>
            </w:r>
          </w:p>
        </w:tc>
        <w:tc>
          <w:tcPr>
            <w:tcW w:w="3300" w:type="dxa"/>
            <w:tcMar>
              <w:top w:w="60" w:type="dxa"/>
              <w:left w:w="90" w:type="dxa"/>
              <w:bottom w:w="60" w:type="dxa"/>
              <w:right w:w="90" w:type="dxa"/>
            </w:tcMar>
            <w:vAlign w:val="center"/>
          </w:tcPr>
          <w:p w14:paraId="6C44E83B"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900" w:type="dxa"/>
            <w:tcMar>
              <w:top w:w="60" w:type="dxa"/>
              <w:left w:w="90" w:type="dxa"/>
              <w:bottom w:w="60" w:type="dxa"/>
              <w:right w:w="90" w:type="dxa"/>
            </w:tcMar>
            <w:vAlign w:val="center"/>
          </w:tcPr>
          <w:p w14:paraId="2A8E173F"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38" w:type="dxa"/>
            <w:tcMar>
              <w:top w:w="60" w:type="dxa"/>
              <w:left w:w="90" w:type="dxa"/>
              <w:bottom w:w="60" w:type="dxa"/>
              <w:right w:w="90" w:type="dxa"/>
            </w:tcMar>
            <w:vAlign w:val="center"/>
          </w:tcPr>
          <w:p w14:paraId="281E9073"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379846F9"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0422D98F" w14:textId="77777777">
        <w:tblPrEx>
          <w:tblCellMar>
            <w:top w:w="0" w:type="dxa"/>
            <w:bottom w:w="0" w:type="dxa"/>
          </w:tblCellMar>
        </w:tblPrEx>
        <w:tc>
          <w:tcPr>
            <w:tcW w:w="900" w:type="dxa"/>
            <w:tcMar>
              <w:top w:w="60" w:type="dxa"/>
              <w:left w:w="90" w:type="dxa"/>
              <w:bottom w:w="60" w:type="dxa"/>
              <w:right w:w="90" w:type="dxa"/>
            </w:tcMar>
            <w:vAlign w:val="center"/>
          </w:tcPr>
          <w:p w14:paraId="37E4CEA6"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RF-10</w:t>
            </w:r>
          </w:p>
        </w:tc>
        <w:tc>
          <w:tcPr>
            <w:tcW w:w="1900" w:type="dxa"/>
            <w:tcMar>
              <w:top w:w="60" w:type="dxa"/>
              <w:left w:w="90" w:type="dxa"/>
              <w:bottom w:w="60" w:type="dxa"/>
              <w:right w:w="90" w:type="dxa"/>
            </w:tcMar>
            <w:vAlign w:val="center"/>
          </w:tcPr>
          <w:p w14:paraId="5FD884C1"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CU-08 </w:t>
            </w:r>
            <w:r w:rsidRPr="00CB1556">
              <w:rPr>
                <w:rFonts w:ascii="Segoe UI Symbol" w:hAnsi="Segoe UI Symbol" w:cs="Segoe UI Symbol"/>
                <w:sz w:val="13"/>
                <w:szCs w:val="13"/>
              </w:rPr>
              <w:t>✓</w:t>
            </w:r>
          </w:p>
        </w:tc>
        <w:tc>
          <w:tcPr>
            <w:tcW w:w="3300" w:type="dxa"/>
            <w:tcMar>
              <w:top w:w="60" w:type="dxa"/>
              <w:left w:w="90" w:type="dxa"/>
              <w:bottom w:w="60" w:type="dxa"/>
              <w:right w:w="90" w:type="dxa"/>
            </w:tcMar>
            <w:vAlign w:val="center"/>
          </w:tcPr>
          <w:p w14:paraId="1069C0C6"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900" w:type="dxa"/>
            <w:tcMar>
              <w:top w:w="60" w:type="dxa"/>
              <w:left w:w="90" w:type="dxa"/>
              <w:bottom w:w="60" w:type="dxa"/>
              <w:right w:w="90" w:type="dxa"/>
            </w:tcMar>
            <w:vAlign w:val="center"/>
          </w:tcPr>
          <w:p w14:paraId="44152B8B"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38" w:type="dxa"/>
            <w:tcMar>
              <w:top w:w="60" w:type="dxa"/>
              <w:left w:w="90" w:type="dxa"/>
              <w:bottom w:w="60" w:type="dxa"/>
              <w:right w:w="90" w:type="dxa"/>
            </w:tcMar>
            <w:vAlign w:val="center"/>
          </w:tcPr>
          <w:p w14:paraId="7B345580"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21C0FFD2"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6D6AE469" w14:textId="77777777">
        <w:tblPrEx>
          <w:tblCellMar>
            <w:top w:w="0" w:type="dxa"/>
            <w:bottom w:w="0" w:type="dxa"/>
          </w:tblCellMar>
        </w:tblPrEx>
        <w:tc>
          <w:tcPr>
            <w:tcW w:w="900" w:type="dxa"/>
            <w:tcMar>
              <w:top w:w="60" w:type="dxa"/>
              <w:left w:w="90" w:type="dxa"/>
              <w:bottom w:w="60" w:type="dxa"/>
              <w:right w:w="90" w:type="dxa"/>
            </w:tcMar>
            <w:vAlign w:val="center"/>
          </w:tcPr>
          <w:p w14:paraId="4800F440"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RF-11</w:t>
            </w:r>
          </w:p>
        </w:tc>
        <w:tc>
          <w:tcPr>
            <w:tcW w:w="1900" w:type="dxa"/>
            <w:tcMar>
              <w:top w:w="60" w:type="dxa"/>
              <w:left w:w="90" w:type="dxa"/>
              <w:bottom w:w="60" w:type="dxa"/>
              <w:right w:w="90" w:type="dxa"/>
            </w:tcMar>
            <w:vAlign w:val="center"/>
          </w:tcPr>
          <w:p w14:paraId="67A72905"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3300" w:type="dxa"/>
            <w:tcMar>
              <w:top w:w="60" w:type="dxa"/>
              <w:left w:w="90" w:type="dxa"/>
              <w:bottom w:w="60" w:type="dxa"/>
              <w:right w:w="90" w:type="dxa"/>
            </w:tcMar>
            <w:vAlign w:val="center"/>
          </w:tcPr>
          <w:p w14:paraId="12DD82A1"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900" w:type="dxa"/>
            <w:tcMar>
              <w:top w:w="60" w:type="dxa"/>
              <w:left w:w="90" w:type="dxa"/>
              <w:bottom w:w="60" w:type="dxa"/>
              <w:right w:w="90" w:type="dxa"/>
            </w:tcMar>
            <w:vAlign w:val="center"/>
          </w:tcPr>
          <w:p w14:paraId="56E91DD9"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4.0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482AF2FC"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32B88FA1"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550F725A" w14:textId="77777777">
        <w:tblPrEx>
          <w:tblCellMar>
            <w:top w:w="0" w:type="dxa"/>
            <w:bottom w:w="0" w:type="dxa"/>
          </w:tblCellMar>
        </w:tblPrEx>
        <w:tc>
          <w:tcPr>
            <w:tcW w:w="900" w:type="dxa"/>
            <w:tcMar>
              <w:top w:w="60" w:type="dxa"/>
              <w:left w:w="90" w:type="dxa"/>
              <w:bottom w:w="60" w:type="dxa"/>
              <w:right w:w="90" w:type="dxa"/>
            </w:tcMar>
            <w:vAlign w:val="center"/>
          </w:tcPr>
          <w:p w14:paraId="38C97094"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RF-12</w:t>
            </w:r>
          </w:p>
        </w:tc>
        <w:tc>
          <w:tcPr>
            <w:tcW w:w="1900" w:type="dxa"/>
            <w:tcMar>
              <w:top w:w="60" w:type="dxa"/>
              <w:left w:w="90" w:type="dxa"/>
              <w:bottom w:w="60" w:type="dxa"/>
              <w:right w:w="90" w:type="dxa"/>
            </w:tcMar>
            <w:vAlign w:val="center"/>
          </w:tcPr>
          <w:p w14:paraId="22F0AEEA"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CU-08 </w:t>
            </w:r>
            <w:r w:rsidRPr="00CB1556">
              <w:rPr>
                <w:rFonts w:ascii="Cambria Math" w:hAnsi="Cambria Math" w:cs="Cambria Math"/>
                <w:sz w:val="13"/>
                <w:szCs w:val="13"/>
              </w:rPr>
              <w:t>△</w:t>
            </w:r>
          </w:p>
        </w:tc>
        <w:tc>
          <w:tcPr>
            <w:tcW w:w="3300" w:type="dxa"/>
            <w:tcMar>
              <w:top w:w="60" w:type="dxa"/>
              <w:left w:w="90" w:type="dxa"/>
              <w:bottom w:w="60" w:type="dxa"/>
              <w:right w:w="90" w:type="dxa"/>
            </w:tcMar>
            <w:vAlign w:val="center"/>
          </w:tcPr>
          <w:p w14:paraId="067315FC"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900" w:type="dxa"/>
            <w:tcMar>
              <w:top w:w="60" w:type="dxa"/>
              <w:left w:w="90" w:type="dxa"/>
              <w:bottom w:w="60" w:type="dxa"/>
              <w:right w:w="90" w:type="dxa"/>
            </w:tcMar>
            <w:vAlign w:val="center"/>
          </w:tcPr>
          <w:p w14:paraId="081F2943"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4.0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2E7E921C"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48B7FA70"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7AE3CEB5" w14:textId="77777777">
        <w:tblPrEx>
          <w:tblCellMar>
            <w:top w:w="0" w:type="dxa"/>
            <w:bottom w:w="0" w:type="dxa"/>
          </w:tblCellMar>
        </w:tblPrEx>
        <w:tc>
          <w:tcPr>
            <w:tcW w:w="900" w:type="dxa"/>
            <w:tcMar>
              <w:top w:w="60" w:type="dxa"/>
              <w:left w:w="90" w:type="dxa"/>
              <w:bottom w:w="60" w:type="dxa"/>
              <w:right w:w="90" w:type="dxa"/>
            </w:tcMar>
            <w:vAlign w:val="center"/>
          </w:tcPr>
          <w:p w14:paraId="4CA2D477"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RF-13</w:t>
            </w:r>
          </w:p>
        </w:tc>
        <w:tc>
          <w:tcPr>
            <w:tcW w:w="1900" w:type="dxa"/>
            <w:tcMar>
              <w:top w:w="60" w:type="dxa"/>
              <w:left w:w="90" w:type="dxa"/>
              <w:bottom w:w="60" w:type="dxa"/>
              <w:right w:w="90" w:type="dxa"/>
            </w:tcMar>
            <w:vAlign w:val="center"/>
          </w:tcPr>
          <w:p w14:paraId="1DBDB70B"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CU-07 </w:t>
            </w:r>
            <w:r w:rsidRPr="00CB1556">
              <w:rPr>
                <w:rFonts w:ascii="Segoe UI Symbol" w:hAnsi="Segoe UI Symbol" w:cs="Segoe UI Symbol"/>
                <w:sz w:val="13"/>
                <w:szCs w:val="13"/>
              </w:rPr>
              <w:t>✓</w:t>
            </w:r>
          </w:p>
        </w:tc>
        <w:tc>
          <w:tcPr>
            <w:tcW w:w="3300" w:type="dxa"/>
            <w:tcMar>
              <w:top w:w="60" w:type="dxa"/>
              <w:left w:w="90" w:type="dxa"/>
              <w:bottom w:w="60" w:type="dxa"/>
              <w:right w:w="90" w:type="dxa"/>
            </w:tcMar>
            <w:vAlign w:val="center"/>
          </w:tcPr>
          <w:p w14:paraId="1223E45C"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900" w:type="dxa"/>
            <w:tcMar>
              <w:top w:w="60" w:type="dxa"/>
              <w:left w:w="90" w:type="dxa"/>
              <w:bottom w:w="60" w:type="dxa"/>
              <w:right w:w="90" w:type="dxa"/>
            </w:tcMar>
            <w:vAlign w:val="center"/>
          </w:tcPr>
          <w:p w14:paraId="05FC5C37"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4.0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3D6A65B3"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35CC54F3"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7490D0FC" w14:textId="77777777">
        <w:tblPrEx>
          <w:tblCellMar>
            <w:top w:w="0" w:type="dxa"/>
            <w:bottom w:w="0" w:type="dxa"/>
          </w:tblCellMar>
        </w:tblPrEx>
        <w:tc>
          <w:tcPr>
            <w:tcW w:w="900" w:type="dxa"/>
            <w:tcMar>
              <w:top w:w="60" w:type="dxa"/>
              <w:left w:w="90" w:type="dxa"/>
              <w:bottom w:w="60" w:type="dxa"/>
              <w:right w:w="90" w:type="dxa"/>
            </w:tcMar>
            <w:vAlign w:val="center"/>
          </w:tcPr>
          <w:p w14:paraId="107DED31"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RF-14</w:t>
            </w:r>
          </w:p>
        </w:tc>
        <w:tc>
          <w:tcPr>
            <w:tcW w:w="1900" w:type="dxa"/>
            <w:tcMar>
              <w:top w:w="60" w:type="dxa"/>
              <w:left w:w="90" w:type="dxa"/>
              <w:bottom w:w="60" w:type="dxa"/>
              <w:right w:w="90" w:type="dxa"/>
            </w:tcMar>
            <w:vAlign w:val="center"/>
          </w:tcPr>
          <w:p w14:paraId="4A0138F5"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CU-07 </w:t>
            </w:r>
            <w:r w:rsidRPr="00CB1556">
              <w:rPr>
                <w:rFonts w:ascii="Segoe UI Symbol" w:hAnsi="Segoe UI Symbol" w:cs="Segoe UI Symbol"/>
                <w:sz w:val="13"/>
                <w:szCs w:val="13"/>
              </w:rPr>
              <w:t>✓</w:t>
            </w:r>
          </w:p>
        </w:tc>
        <w:tc>
          <w:tcPr>
            <w:tcW w:w="3300" w:type="dxa"/>
            <w:tcMar>
              <w:top w:w="60" w:type="dxa"/>
              <w:left w:w="90" w:type="dxa"/>
              <w:bottom w:w="60" w:type="dxa"/>
              <w:right w:w="90" w:type="dxa"/>
            </w:tcMar>
            <w:vAlign w:val="center"/>
          </w:tcPr>
          <w:p w14:paraId="2BF2E5C6"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900" w:type="dxa"/>
            <w:tcMar>
              <w:top w:w="60" w:type="dxa"/>
              <w:left w:w="90" w:type="dxa"/>
              <w:bottom w:w="60" w:type="dxa"/>
              <w:right w:w="90" w:type="dxa"/>
            </w:tcMar>
            <w:vAlign w:val="center"/>
          </w:tcPr>
          <w:p w14:paraId="20659D72"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4.0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7555E0F3"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7AA3AF81"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5E3043EA" w14:textId="77777777">
        <w:tblPrEx>
          <w:tblCellMar>
            <w:top w:w="0" w:type="dxa"/>
            <w:bottom w:w="0" w:type="dxa"/>
          </w:tblCellMar>
        </w:tblPrEx>
        <w:tc>
          <w:tcPr>
            <w:tcW w:w="900" w:type="dxa"/>
            <w:tcMar>
              <w:top w:w="60" w:type="dxa"/>
              <w:left w:w="90" w:type="dxa"/>
              <w:bottom w:w="60" w:type="dxa"/>
              <w:right w:w="90" w:type="dxa"/>
            </w:tcMar>
            <w:vAlign w:val="center"/>
          </w:tcPr>
          <w:p w14:paraId="72AE4DC1"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RF-15</w:t>
            </w:r>
          </w:p>
        </w:tc>
        <w:tc>
          <w:tcPr>
            <w:tcW w:w="1900" w:type="dxa"/>
            <w:tcMar>
              <w:top w:w="60" w:type="dxa"/>
              <w:left w:w="90" w:type="dxa"/>
              <w:bottom w:w="60" w:type="dxa"/>
              <w:right w:w="90" w:type="dxa"/>
            </w:tcMar>
            <w:vAlign w:val="center"/>
          </w:tcPr>
          <w:p w14:paraId="23E9C8D8"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CU-08 </w:t>
            </w:r>
            <w:r w:rsidRPr="00CB1556">
              <w:rPr>
                <w:rFonts w:ascii="Cambria Math" w:hAnsi="Cambria Math" w:cs="Cambria Math"/>
                <w:sz w:val="13"/>
                <w:szCs w:val="13"/>
              </w:rPr>
              <w:t>△</w:t>
            </w:r>
          </w:p>
        </w:tc>
        <w:tc>
          <w:tcPr>
            <w:tcW w:w="3300" w:type="dxa"/>
            <w:tcMar>
              <w:top w:w="60" w:type="dxa"/>
              <w:left w:w="90" w:type="dxa"/>
              <w:bottom w:w="60" w:type="dxa"/>
              <w:right w:w="90" w:type="dxa"/>
            </w:tcMar>
            <w:vAlign w:val="center"/>
          </w:tcPr>
          <w:p w14:paraId="5ACAD751"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900" w:type="dxa"/>
            <w:tcMar>
              <w:top w:w="60" w:type="dxa"/>
              <w:left w:w="90" w:type="dxa"/>
              <w:bottom w:w="60" w:type="dxa"/>
              <w:right w:w="90" w:type="dxa"/>
            </w:tcMar>
            <w:vAlign w:val="center"/>
          </w:tcPr>
          <w:p w14:paraId="32B317E4"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4.0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1BA85B06"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24B8BCD0"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6F20E510" w14:textId="77777777">
        <w:tblPrEx>
          <w:tblCellMar>
            <w:top w:w="0" w:type="dxa"/>
            <w:bottom w:w="0" w:type="dxa"/>
          </w:tblCellMar>
        </w:tblPrEx>
        <w:tc>
          <w:tcPr>
            <w:tcW w:w="900" w:type="dxa"/>
            <w:tcMar>
              <w:top w:w="60" w:type="dxa"/>
              <w:left w:w="90" w:type="dxa"/>
              <w:bottom w:w="60" w:type="dxa"/>
              <w:right w:w="90" w:type="dxa"/>
            </w:tcMar>
            <w:vAlign w:val="center"/>
          </w:tcPr>
          <w:p w14:paraId="7CAA455D"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RF-16</w:t>
            </w:r>
          </w:p>
        </w:tc>
        <w:tc>
          <w:tcPr>
            <w:tcW w:w="1900" w:type="dxa"/>
            <w:tcMar>
              <w:top w:w="60" w:type="dxa"/>
              <w:left w:w="90" w:type="dxa"/>
              <w:bottom w:w="60" w:type="dxa"/>
              <w:right w:w="90" w:type="dxa"/>
            </w:tcMar>
            <w:vAlign w:val="center"/>
          </w:tcPr>
          <w:p w14:paraId="2B340D6D"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CU-03 </w:t>
            </w:r>
            <w:r w:rsidRPr="00CB1556">
              <w:rPr>
                <w:rFonts w:ascii="Segoe UI Symbol" w:hAnsi="Segoe UI Symbol" w:cs="Segoe UI Symbol"/>
                <w:sz w:val="13"/>
                <w:szCs w:val="13"/>
              </w:rPr>
              <w:t>✓</w:t>
            </w:r>
            <w:r w:rsidRPr="00CB1556">
              <w:rPr>
                <w:rFonts w:ascii="Times New Roman" w:hAnsi="Times New Roman" w:cs="Times New Roman"/>
                <w:sz w:val="13"/>
                <w:szCs w:val="13"/>
              </w:rPr>
              <w:t xml:space="preserve">/CU-10 </w:t>
            </w:r>
            <w:r w:rsidRPr="00CB1556">
              <w:rPr>
                <w:rFonts w:ascii="Segoe UI Symbol" w:hAnsi="Segoe UI Symbol" w:cs="Segoe UI Symbol"/>
                <w:sz w:val="13"/>
                <w:szCs w:val="13"/>
              </w:rPr>
              <w:t>✓</w:t>
            </w:r>
          </w:p>
        </w:tc>
        <w:tc>
          <w:tcPr>
            <w:tcW w:w="3300" w:type="dxa"/>
            <w:tcMar>
              <w:top w:w="60" w:type="dxa"/>
              <w:left w:w="90" w:type="dxa"/>
              <w:bottom w:w="60" w:type="dxa"/>
              <w:right w:w="90" w:type="dxa"/>
            </w:tcMar>
            <w:vAlign w:val="center"/>
          </w:tcPr>
          <w:p w14:paraId="06F3E631"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900" w:type="dxa"/>
            <w:tcMar>
              <w:top w:w="60" w:type="dxa"/>
              <w:left w:w="90" w:type="dxa"/>
              <w:bottom w:w="60" w:type="dxa"/>
              <w:right w:w="90" w:type="dxa"/>
            </w:tcMar>
            <w:vAlign w:val="center"/>
          </w:tcPr>
          <w:p w14:paraId="55D2A63D"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38" w:type="dxa"/>
            <w:tcMar>
              <w:top w:w="60" w:type="dxa"/>
              <w:left w:w="90" w:type="dxa"/>
              <w:bottom w:w="60" w:type="dxa"/>
              <w:right w:w="90" w:type="dxa"/>
            </w:tcMar>
            <w:vAlign w:val="center"/>
          </w:tcPr>
          <w:p w14:paraId="0D405418"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77E6DFB4"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6A1F211F" w14:textId="77777777">
        <w:tblPrEx>
          <w:tblCellMar>
            <w:top w:w="0" w:type="dxa"/>
            <w:bottom w:w="0" w:type="dxa"/>
          </w:tblCellMar>
        </w:tblPrEx>
        <w:tc>
          <w:tcPr>
            <w:tcW w:w="900" w:type="dxa"/>
            <w:tcMar>
              <w:top w:w="60" w:type="dxa"/>
              <w:left w:w="90" w:type="dxa"/>
              <w:bottom w:w="60" w:type="dxa"/>
              <w:right w:w="90" w:type="dxa"/>
            </w:tcMar>
            <w:vAlign w:val="center"/>
          </w:tcPr>
          <w:p w14:paraId="5C008D93"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RF-17</w:t>
            </w:r>
          </w:p>
        </w:tc>
        <w:tc>
          <w:tcPr>
            <w:tcW w:w="1900" w:type="dxa"/>
            <w:tcMar>
              <w:top w:w="60" w:type="dxa"/>
              <w:left w:w="90" w:type="dxa"/>
              <w:bottom w:w="60" w:type="dxa"/>
              <w:right w:w="90" w:type="dxa"/>
            </w:tcMar>
            <w:vAlign w:val="center"/>
          </w:tcPr>
          <w:p w14:paraId="1C44167F"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CU-06 </w:t>
            </w:r>
            <w:r w:rsidRPr="00CB1556">
              <w:rPr>
                <w:rFonts w:ascii="Segoe UI Symbol" w:hAnsi="Segoe UI Symbol" w:cs="Segoe UI Symbol"/>
                <w:sz w:val="13"/>
                <w:szCs w:val="13"/>
              </w:rPr>
              <w:t>✓</w:t>
            </w:r>
            <w:r w:rsidRPr="00CB1556">
              <w:rPr>
                <w:rFonts w:ascii="Times New Roman" w:hAnsi="Times New Roman" w:cs="Times New Roman"/>
                <w:sz w:val="13"/>
                <w:szCs w:val="13"/>
              </w:rPr>
              <w:t xml:space="preserve">/CU-02 </w:t>
            </w:r>
            <w:r w:rsidRPr="00CB1556">
              <w:rPr>
                <w:rFonts w:ascii="Segoe UI Symbol" w:hAnsi="Segoe UI Symbol" w:cs="Segoe UI Symbol"/>
                <w:sz w:val="13"/>
                <w:szCs w:val="13"/>
              </w:rPr>
              <w:t>✓</w:t>
            </w:r>
            <w:r w:rsidRPr="00CB1556">
              <w:rPr>
                <w:rFonts w:ascii="Times New Roman" w:hAnsi="Times New Roman" w:cs="Times New Roman"/>
                <w:sz w:val="13"/>
                <w:szCs w:val="13"/>
              </w:rPr>
              <w:t>(ext.)</w:t>
            </w:r>
          </w:p>
        </w:tc>
        <w:tc>
          <w:tcPr>
            <w:tcW w:w="3300" w:type="dxa"/>
            <w:tcMar>
              <w:top w:w="60" w:type="dxa"/>
              <w:left w:w="90" w:type="dxa"/>
              <w:bottom w:w="60" w:type="dxa"/>
              <w:right w:w="90" w:type="dxa"/>
            </w:tcMar>
            <w:vAlign w:val="center"/>
          </w:tcPr>
          <w:p w14:paraId="7B1FD4A9"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3"/>
                <w:szCs w:val="13"/>
              </w:rPr>
              <w:t>SugerenciaIA</w:t>
            </w:r>
            <w:proofErr w:type="spellEnd"/>
            <w:r w:rsidRPr="00CB1556">
              <w:rPr>
                <w:rFonts w:ascii="Times New Roman" w:hAnsi="Times New Roman" w:cs="Times New Roman"/>
                <w:sz w:val="13"/>
                <w:szCs w:val="13"/>
              </w:rPr>
              <w:t xml:space="preserve">, </w:t>
            </w:r>
            <w:proofErr w:type="spellStart"/>
            <w:r w:rsidRPr="00CB1556">
              <w:rPr>
                <w:rFonts w:ascii="Times New Roman" w:hAnsi="Times New Roman" w:cs="Times New Roman"/>
                <w:sz w:val="13"/>
                <w:szCs w:val="13"/>
              </w:rPr>
              <w:t>AtencionClinica</w:t>
            </w:r>
            <w:proofErr w:type="spellEnd"/>
            <w:r w:rsidRPr="00CB1556">
              <w:rPr>
                <w:rFonts w:ascii="Times New Roman" w:hAnsi="Times New Roman" w:cs="Times New Roman"/>
                <w:sz w:val="13"/>
                <w:szCs w:val="13"/>
              </w:rPr>
              <w:t xml:space="preserve"> </w:t>
            </w:r>
            <w:r w:rsidRPr="00CB1556">
              <w:rPr>
                <w:rFonts w:ascii="Segoe UI Symbol" w:hAnsi="Segoe UI Symbol" w:cs="Segoe UI Symbol"/>
                <w:sz w:val="13"/>
                <w:szCs w:val="13"/>
              </w:rPr>
              <w:t>✓</w:t>
            </w:r>
          </w:p>
        </w:tc>
        <w:tc>
          <w:tcPr>
            <w:tcW w:w="900" w:type="dxa"/>
            <w:tcMar>
              <w:top w:w="60" w:type="dxa"/>
              <w:left w:w="90" w:type="dxa"/>
              <w:bottom w:w="60" w:type="dxa"/>
              <w:right w:w="90" w:type="dxa"/>
            </w:tcMar>
            <w:vAlign w:val="center"/>
          </w:tcPr>
          <w:p w14:paraId="0F2E3F06"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3.0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7C3484BF" w14:textId="77777777" w:rsidR="00536F15" w:rsidRPr="00CB1556" w:rsidRDefault="00000000">
            <w:pPr>
              <w:rPr>
                <w:rFonts w:ascii="Times New Roman" w:hAnsi="Times New Roman" w:cs="Times New Roman"/>
              </w:rPr>
            </w:pPr>
            <w:r w:rsidRPr="00CB1556">
              <w:rPr>
                <w:rFonts w:ascii="Segoe UI Symbol" w:hAnsi="Segoe UI Symbol" w:cs="Segoe UI Symbol"/>
                <w:sz w:val="13"/>
                <w:szCs w:val="13"/>
              </w:rPr>
              <w:t>✓</w:t>
            </w:r>
            <w:r w:rsidRPr="00CB1556">
              <w:rPr>
                <w:rFonts w:ascii="Times New Roman" w:hAnsi="Times New Roman" w:cs="Times New Roman"/>
                <w:sz w:val="13"/>
                <w:szCs w:val="13"/>
              </w:rPr>
              <w:t xml:space="preserve"> </w:t>
            </w:r>
            <w:proofErr w:type="spellStart"/>
            <w:r w:rsidRPr="00CB1556">
              <w:rPr>
                <w:rFonts w:ascii="Times New Roman" w:hAnsi="Times New Roman" w:cs="Times New Roman"/>
                <w:sz w:val="13"/>
                <w:szCs w:val="13"/>
              </w:rPr>
              <w:t>fork</w:t>
            </w:r>
            <w:proofErr w:type="spellEnd"/>
          </w:p>
        </w:tc>
        <w:tc>
          <w:tcPr>
            <w:tcW w:w="1300" w:type="dxa"/>
            <w:tcMar>
              <w:top w:w="60" w:type="dxa"/>
              <w:left w:w="90" w:type="dxa"/>
              <w:bottom w:w="60" w:type="dxa"/>
              <w:right w:w="90" w:type="dxa"/>
            </w:tcMar>
            <w:vAlign w:val="center"/>
          </w:tcPr>
          <w:p w14:paraId="05D57CBD" w14:textId="77777777" w:rsidR="00536F15" w:rsidRPr="00CB1556" w:rsidRDefault="00000000">
            <w:pPr>
              <w:rPr>
                <w:rFonts w:ascii="Times New Roman" w:hAnsi="Times New Roman" w:cs="Times New Roman"/>
              </w:rPr>
            </w:pPr>
            <w:r w:rsidRPr="00CB1556">
              <w:rPr>
                <w:rFonts w:ascii="Segoe UI Symbol" w:hAnsi="Segoe UI Symbol" w:cs="Segoe UI Symbol"/>
                <w:sz w:val="13"/>
                <w:szCs w:val="13"/>
              </w:rPr>
              <w:t>✓</w:t>
            </w:r>
            <w:r w:rsidRPr="00CB1556">
              <w:rPr>
                <w:rFonts w:ascii="Times New Roman" w:hAnsi="Times New Roman" w:cs="Times New Roman"/>
                <w:sz w:val="13"/>
                <w:szCs w:val="13"/>
              </w:rPr>
              <w:t xml:space="preserve"> T4–T7</w:t>
            </w:r>
          </w:p>
        </w:tc>
      </w:tr>
      <w:tr w:rsidR="00536F15" w:rsidRPr="00CB1556" w14:paraId="75D48FE5" w14:textId="77777777">
        <w:tblPrEx>
          <w:tblCellMar>
            <w:top w:w="0" w:type="dxa"/>
            <w:bottom w:w="0" w:type="dxa"/>
          </w:tblCellMar>
        </w:tblPrEx>
        <w:tc>
          <w:tcPr>
            <w:tcW w:w="900" w:type="dxa"/>
            <w:tcMar>
              <w:top w:w="60" w:type="dxa"/>
              <w:left w:w="90" w:type="dxa"/>
              <w:bottom w:w="60" w:type="dxa"/>
              <w:right w:w="90" w:type="dxa"/>
            </w:tcMar>
            <w:vAlign w:val="center"/>
          </w:tcPr>
          <w:p w14:paraId="47468085"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RF-18</w:t>
            </w:r>
          </w:p>
        </w:tc>
        <w:tc>
          <w:tcPr>
            <w:tcW w:w="1900" w:type="dxa"/>
            <w:tcMar>
              <w:top w:w="60" w:type="dxa"/>
              <w:left w:w="90" w:type="dxa"/>
              <w:bottom w:w="60" w:type="dxa"/>
              <w:right w:w="90" w:type="dxa"/>
            </w:tcMar>
            <w:vAlign w:val="center"/>
          </w:tcPr>
          <w:p w14:paraId="76BD5B7C"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CU-06 </w:t>
            </w:r>
            <w:r w:rsidRPr="00CB1556">
              <w:rPr>
                <w:rFonts w:ascii="Segoe UI Symbol" w:hAnsi="Segoe UI Symbol" w:cs="Segoe UI Symbol"/>
                <w:sz w:val="13"/>
                <w:szCs w:val="13"/>
              </w:rPr>
              <w:t>✓</w:t>
            </w:r>
          </w:p>
        </w:tc>
        <w:tc>
          <w:tcPr>
            <w:tcW w:w="3300" w:type="dxa"/>
            <w:tcMar>
              <w:top w:w="60" w:type="dxa"/>
              <w:left w:w="90" w:type="dxa"/>
              <w:bottom w:w="60" w:type="dxa"/>
              <w:right w:w="90" w:type="dxa"/>
            </w:tcMar>
            <w:vAlign w:val="center"/>
          </w:tcPr>
          <w:p w14:paraId="596B96D6"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3"/>
                <w:szCs w:val="13"/>
              </w:rPr>
              <w:t>ReferenciaBibliografica</w:t>
            </w:r>
            <w:proofErr w:type="spellEnd"/>
            <w:r w:rsidRPr="00CB1556">
              <w:rPr>
                <w:rFonts w:ascii="Times New Roman" w:hAnsi="Times New Roman" w:cs="Times New Roman"/>
                <w:sz w:val="13"/>
                <w:szCs w:val="13"/>
              </w:rPr>
              <w:t xml:space="preserve">, </w:t>
            </w:r>
            <w:proofErr w:type="spellStart"/>
            <w:r w:rsidRPr="00CB1556">
              <w:rPr>
                <w:rFonts w:ascii="Times New Roman" w:hAnsi="Times New Roman" w:cs="Times New Roman"/>
                <w:sz w:val="13"/>
                <w:szCs w:val="13"/>
              </w:rPr>
              <w:t>SugerenciaReferencia</w:t>
            </w:r>
            <w:proofErr w:type="spellEnd"/>
            <w:r w:rsidRPr="00CB1556">
              <w:rPr>
                <w:rFonts w:ascii="Times New Roman" w:hAnsi="Times New Roman" w:cs="Times New Roman"/>
                <w:sz w:val="13"/>
                <w:szCs w:val="13"/>
              </w:rPr>
              <w:t xml:space="preserve"> </w:t>
            </w:r>
            <w:r w:rsidRPr="00CB1556">
              <w:rPr>
                <w:rFonts w:ascii="Segoe UI Symbol" w:hAnsi="Segoe UI Symbol" w:cs="Segoe UI Symbol"/>
                <w:sz w:val="13"/>
                <w:szCs w:val="13"/>
              </w:rPr>
              <w:t>✓</w:t>
            </w:r>
          </w:p>
        </w:tc>
        <w:tc>
          <w:tcPr>
            <w:tcW w:w="900" w:type="dxa"/>
            <w:tcMar>
              <w:top w:w="60" w:type="dxa"/>
              <w:left w:w="90" w:type="dxa"/>
              <w:bottom w:w="60" w:type="dxa"/>
              <w:right w:w="90" w:type="dxa"/>
            </w:tcMar>
            <w:vAlign w:val="center"/>
          </w:tcPr>
          <w:p w14:paraId="0F867413"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3.0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341FB8B2"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3FFD5C8E" w14:textId="77777777" w:rsidR="00536F15" w:rsidRPr="00CB1556" w:rsidRDefault="00000000">
            <w:pPr>
              <w:rPr>
                <w:rFonts w:ascii="Times New Roman" w:hAnsi="Times New Roman" w:cs="Times New Roman"/>
              </w:rPr>
            </w:pPr>
            <w:r w:rsidRPr="00CB1556">
              <w:rPr>
                <w:rFonts w:ascii="Segoe UI Symbol" w:hAnsi="Segoe UI Symbol" w:cs="Segoe UI Symbol"/>
                <w:sz w:val="13"/>
                <w:szCs w:val="13"/>
              </w:rPr>
              <w:t>✓</w:t>
            </w:r>
            <w:r w:rsidRPr="00CB1556">
              <w:rPr>
                <w:rFonts w:ascii="Times New Roman" w:hAnsi="Times New Roman" w:cs="Times New Roman"/>
                <w:sz w:val="13"/>
                <w:szCs w:val="13"/>
              </w:rPr>
              <w:t xml:space="preserve"> T6</w:t>
            </w:r>
          </w:p>
        </w:tc>
      </w:tr>
      <w:tr w:rsidR="00536F15" w:rsidRPr="00CB1556" w14:paraId="4390CF16" w14:textId="77777777">
        <w:tblPrEx>
          <w:tblCellMar>
            <w:top w:w="0" w:type="dxa"/>
            <w:bottom w:w="0" w:type="dxa"/>
          </w:tblCellMar>
        </w:tblPrEx>
        <w:tc>
          <w:tcPr>
            <w:tcW w:w="900" w:type="dxa"/>
            <w:tcMar>
              <w:top w:w="60" w:type="dxa"/>
              <w:left w:w="90" w:type="dxa"/>
              <w:bottom w:w="60" w:type="dxa"/>
              <w:right w:w="90" w:type="dxa"/>
            </w:tcMar>
            <w:vAlign w:val="center"/>
          </w:tcPr>
          <w:p w14:paraId="76A13C00"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RF-19</w:t>
            </w:r>
          </w:p>
        </w:tc>
        <w:tc>
          <w:tcPr>
            <w:tcW w:w="1900" w:type="dxa"/>
            <w:tcMar>
              <w:top w:w="60" w:type="dxa"/>
              <w:left w:w="90" w:type="dxa"/>
              <w:bottom w:w="60" w:type="dxa"/>
              <w:right w:w="90" w:type="dxa"/>
            </w:tcMar>
            <w:vAlign w:val="center"/>
          </w:tcPr>
          <w:p w14:paraId="2287B6ED"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CU-06 </w:t>
            </w:r>
            <w:r w:rsidRPr="00CB1556">
              <w:rPr>
                <w:rFonts w:ascii="Segoe UI Symbol" w:hAnsi="Segoe UI Symbol" w:cs="Segoe UI Symbol"/>
                <w:sz w:val="13"/>
                <w:szCs w:val="13"/>
              </w:rPr>
              <w:t>✓</w:t>
            </w:r>
          </w:p>
        </w:tc>
        <w:tc>
          <w:tcPr>
            <w:tcW w:w="3300" w:type="dxa"/>
            <w:tcMar>
              <w:top w:w="60" w:type="dxa"/>
              <w:left w:w="90" w:type="dxa"/>
              <w:bottom w:w="60" w:type="dxa"/>
              <w:right w:w="90" w:type="dxa"/>
            </w:tcMar>
            <w:vAlign w:val="center"/>
          </w:tcPr>
          <w:p w14:paraId="4B815D5E" w14:textId="77777777" w:rsidR="00536F15" w:rsidRPr="00CB1556" w:rsidRDefault="00000000">
            <w:pPr>
              <w:rPr>
                <w:rFonts w:ascii="Times New Roman" w:hAnsi="Times New Roman" w:cs="Times New Roman"/>
              </w:rPr>
            </w:pPr>
            <w:proofErr w:type="spellStart"/>
            <w:r w:rsidRPr="00CB1556">
              <w:rPr>
                <w:rFonts w:ascii="Times New Roman" w:hAnsi="Times New Roman" w:cs="Times New Roman"/>
                <w:sz w:val="13"/>
                <w:szCs w:val="13"/>
              </w:rPr>
              <w:t>SugerenciaIA.estado</w:t>
            </w:r>
            <w:proofErr w:type="spellEnd"/>
            <w:r w:rsidRPr="00CB1556">
              <w:rPr>
                <w:rFonts w:ascii="Times New Roman" w:hAnsi="Times New Roman" w:cs="Times New Roman"/>
                <w:sz w:val="13"/>
                <w:szCs w:val="13"/>
              </w:rPr>
              <w:t xml:space="preserve"> </w:t>
            </w:r>
            <w:r w:rsidRPr="00CB1556">
              <w:rPr>
                <w:rFonts w:ascii="Segoe UI Symbol" w:hAnsi="Segoe UI Symbol" w:cs="Segoe UI Symbol"/>
                <w:sz w:val="13"/>
                <w:szCs w:val="13"/>
              </w:rPr>
              <w:t>✓</w:t>
            </w:r>
          </w:p>
        </w:tc>
        <w:tc>
          <w:tcPr>
            <w:tcW w:w="900" w:type="dxa"/>
            <w:tcMar>
              <w:top w:w="60" w:type="dxa"/>
              <w:left w:w="90" w:type="dxa"/>
              <w:bottom w:w="60" w:type="dxa"/>
              <w:right w:w="90" w:type="dxa"/>
            </w:tcMar>
            <w:vAlign w:val="center"/>
          </w:tcPr>
          <w:p w14:paraId="3CE7ACA0"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3.0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1ED648EC" w14:textId="77777777" w:rsidR="00536F15" w:rsidRPr="00CB1556" w:rsidRDefault="00000000">
            <w:pPr>
              <w:rPr>
                <w:rFonts w:ascii="Times New Roman" w:hAnsi="Times New Roman" w:cs="Times New Roman"/>
              </w:rPr>
            </w:pPr>
            <w:r w:rsidRPr="00CB1556">
              <w:rPr>
                <w:rFonts w:ascii="Segoe UI Symbol" w:hAnsi="Segoe UI Symbol" w:cs="Segoe UI Symbol"/>
                <w:sz w:val="13"/>
                <w:szCs w:val="13"/>
              </w:rPr>
              <w:t>✓</w:t>
            </w:r>
            <w:r w:rsidRPr="00CB1556">
              <w:rPr>
                <w:rFonts w:ascii="Times New Roman" w:hAnsi="Times New Roman" w:cs="Times New Roman"/>
                <w:sz w:val="13"/>
                <w:szCs w:val="13"/>
              </w:rPr>
              <w:t xml:space="preserve"> decisión</w:t>
            </w:r>
          </w:p>
        </w:tc>
        <w:tc>
          <w:tcPr>
            <w:tcW w:w="1300" w:type="dxa"/>
            <w:tcMar>
              <w:top w:w="60" w:type="dxa"/>
              <w:left w:w="90" w:type="dxa"/>
              <w:bottom w:w="60" w:type="dxa"/>
              <w:right w:w="90" w:type="dxa"/>
            </w:tcMar>
            <w:vAlign w:val="center"/>
          </w:tcPr>
          <w:p w14:paraId="1DB85490" w14:textId="77777777" w:rsidR="00536F15" w:rsidRPr="00CB1556" w:rsidRDefault="00000000">
            <w:pPr>
              <w:rPr>
                <w:rFonts w:ascii="Times New Roman" w:hAnsi="Times New Roman" w:cs="Times New Roman"/>
              </w:rPr>
            </w:pPr>
            <w:r w:rsidRPr="00CB1556">
              <w:rPr>
                <w:rFonts w:ascii="Segoe UI Symbol" w:hAnsi="Segoe UI Symbol" w:cs="Segoe UI Symbol"/>
                <w:sz w:val="13"/>
                <w:szCs w:val="13"/>
              </w:rPr>
              <w:t>✓</w:t>
            </w:r>
            <w:r w:rsidRPr="00CB1556">
              <w:rPr>
                <w:rFonts w:ascii="Times New Roman" w:hAnsi="Times New Roman" w:cs="Times New Roman"/>
                <w:sz w:val="13"/>
                <w:szCs w:val="13"/>
              </w:rPr>
              <w:t xml:space="preserve"> </w:t>
            </w:r>
            <w:proofErr w:type="spellStart"/>
            <w:r w:rsidRPr="00CB1556">
              <w:rPr>
                <w:rFonts w:ascii="Times New Roman" w:hAnsi="Times New Roman" w:cs="Times New Roman"/>
                <w:sz w:val="13"/>
                <w:szCs w:val="13"/>
              </w:rPr>
              <w:t>RevisionVet</w:t>
            </w:r>
            <w:proofErr w:type="spellEnd"/>
            <w:r w:rsidRPr="00CB1556">
              <w:rPr>
                <w:rFonts w:ascii="Times New Roman" w:hAnsi="Times New Roman" w:cs="Times New Roman"/>
                <w:sz w:val="13"/>
                <w:szCs w:val="13"/>
              </w:rPr>
              <w:t>.</w:t>
            </w:r>
          </w:p>
        </w:tc>
      </w:tr>
      <w:tr w:rsidR="00536F15" w:rsidRPr="00CB1556" w14:paraId="396BB369" w14:textId="77777777">
        <w:tblPrEx>
          <w:tblCellMar>
            <w:top w:w="0" w:type="dxa"/>
            <w:bottom w:w="0" w:type="dxa"/>
          </w:tblCellMar>
        </w:tblPrEx>
        <w:tc>
          <w:tcPr>
            <w:tcW w:w="900" w:type="dxa"/>
            <w:tcMar>
              <w:top w:w="60" w:type="dxa"/>
              <w:left w:w="90" w:type="dxa"/>
              <w:bottom w:w="60" w:type="dxa"/>
              <w:right w:w="90" w:type="dxa"/>
            </w:tcMar>
            <w:vAlign w:val="center"/>
          </w:tcPr>
          <w:p w14:paraId="2565505E"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RF-20</w:t>
            </w:r>
          </w:p>
        </w:tc>
        <w:tc>
          <w:tcPr>
            <w:tcW w:w="1900" w:type="dxa"/>
            <w:tcMar>
              <w:top w:w="60" w:type="dxa"/>
              <w:left w:w="90" w:type="dxa"/>
              <w:bottom w:w="60" w:type="dxa"/>
              <w:right w:w="90" w:type="dxa"/>
            </w:tcMar>
            <w:vAlign w:val="center"/>
          </w:tcPr>
          <w:p w14:paraId="3AC8E3AA"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CU-01 </w:t>
            </w:r>
            <w:r w:rsidRPr="00CB1556">
              <w:rPr>
                <w:rFonts w:ascii="Cambria Math" w:hAnsi="Cambria Math" w:cs="Cambria Math"/>
                <w:sz w:val="13"/>
                <w:szCs w:val="13"/>
              </w:rPr>
              <w:t>△</w:t>
            </w:r>
          </w:p>
        </w:tc>
        <w:tc>
          <w:tcPr>
            <w:tcW w:w="3300" w:type="dxa"/>
            <w:tcMar>
              <w:top w:w="60" w:type="dxa"/>
              <w:left w:w="90" w:type="dxa"/>
              <w:bottom w:w="60" w:type="dxa"/>
              <w:right w:w="90" w:type="dxa"/>
            </w:tcMar>
            <w:vAlign w:val="center"/>
          </w:tcPr>
          <w:p w14:paraId="47D2CF78"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900" w:type="dxa"/>
            <w:tcMar>
              <w:top w:w="60" w:type="dxa"/>
              <w:left w:w="90" w:type="dxa"/>
              <w:bottom w:w="60" w:type="dxa"/>
              <w:right w:w="90" w:type="dxa"/>
            </w:tcMar>
            <w:vAlign w:val="center"/>
          </w:tcPr>
          <w:p w14:paraId="7D6DF8D8"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1.0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7EF076E4"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6A0E15EA"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44601BF9" w14:textId="77777777">
        <w:tblPrEx>
          <w:tblCellMar>
            <w:top w:w="0" w:type="dxa"/>
            <w:bottom w:w="0" w:type="dxa"/>
          </w:tblCellMar>
        </w:tblPrEx>
        <w:tc>
          <w:tcPr>
            <w:tcW w:w="900" w:type="dxa"/>
            <w:tcMar>
              <w:top w:w="60" w:type="dxa"/>
              <w:left w:w="90" w:type="dxa"/>
              <w:bottom w:w="60" w:type="dxa"/>
              <w:right w:w="90" w:type="dxa"/>
            </w:tcMar>
            <w:vAlign w:val="center"/>
          </w:tcPr>
          <w:p w14:paraId="73CE9138"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RF-21</w:t>
            </w:r>
          </w:p>
        </w:tc>
        <w:tc>
          <w:tcPr>
            <w:tcW w:w="1900" w:type="dxa"/>
            <w:tcMar>
              <w:top w:w="60" w:type="dxa"/>
              <w:left w:w="90" w:type="dxa"/>
              <w:bottom w:w="60" w:type="dxa"/>
              <w:right w:w="90" w:type="dxa"/>
            </w:tcMar>
            <w:vAlign w:val="center"/>
          </w:tcPr>
          <w:p w14:paraId="56A5F586"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3300" w:type="dxa"/>
            <w:tcMar>
              <w:top w:w="60" w:type="dxa"/>
              <w:left w:w="90" w:type="dxa"/>
              <w:bottom w:w="60" w:type="dxa"/>
              <w:right w:w="90" w:type="dxa"/>
            </w:tcMar>
            <w:vAlign w:val="center"/>
          </w:tcPr>
          <w:p w14:paraId="37C8E9FA"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900" w:type="dxa"/>
            <w:tcMar>
              <w:top w:w="60" w:type="dxa"/>
              <w:left w:w="90" w:type="dxa"/>
              <w:bottom w:w="60" w:type="dxa"/>
              <w:right w:w="90" w:type="dxa"/>
            </w:tcMar>
            <w:vAlign w:val="center"/>
          </w:tcPr>
          <w:p w14:paraId="31C4DC8F"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38" w:type="dxa"/>
            <w:tcMar>
              <w:top w:w="60" w:type="dxa"/>
              <w:left w:w="90" w:type="dxa"/>
              <w:bottom w:w="60" w:type="dxa"/>
              <w:right w:w="90" w:type="dxa"/>
            </w:tcMar>
            <w:vAlign w:val="center"/>
          </w:tcPr>
          <w:p w14:paraId="684E3163"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1AC9A232"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1AC1FF19" w14:textId="77777777">
        <w:tblPrEx>
          <w:tblCellMar>
            <w:top w:w="0" w:type="dxa"/>
            <w:bottom w:w="0" w:type="dxa"/>
          </w:tblCellMar>
        </w:tblPrEx>
        <w:tc>
          <w:tcPr>
            <w:tcW w:w="900" w:type="dxa"/>
            <w:tcMar>
              <w:top w:w="60" w:type="dxa"/>
              <w:left w:w="90" w:type="dxa"/>
              <w:bottom w:w="60" w:type="dxa"/>
              <w:right w:w="90" w:type="dxa"/>
            </w:tcMar>
            <w:vAlign w:val="center"/>
          </w:tcPr>
          <w:p w14:paraId="361E080F"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RF-22</w:t>
            </w:r>
          </w:p>
        </w:tc>
        <w:tc>
          <w:tcPr>
            <w:tcW w:w="1900" w:type="dxa"/>
            <w:tcMar>
              <w:top w:w="60" w:type="dxa"/>
              <w:left w:w="90" w:type="dxa"/>
              <w:bottom w:w="60" w:type="dxa"/>
              <w:right w:w="90" w:type="dxa"/>
            </w:tcMar>
            <w:vAlign w:val="center"/>
          </w:tcPr>
          <w:p w14:paraId="3927F0CE"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CU-01 </w:t>
            </w:r>
            <w:r w:rsidRPr="00CB1556">
              <w:rPr>
                <w:rFonts w:ascii="Segoe UI Symbol" w:hAnsi="Segoe UI Symbol" w:cs="Segoe UI Symbol"/>
                <w:sz w:val="13"/>
                <w:szCs w:val="13"/>
              </w:rPr>
              <w:t>✓</w:t>
            </w:r>
            <w:r w:rsidRPr="00CB1556">
              <w:rPr>
                <w:rFonts w:ascii="Times New Roman" w:hAnsi="Times New Roman" w:cs="Times New Roman"/>
                <w:sz w:val="13"/>
                <w:szCs w:val="13"/>
              </w:rPr>
              <w:t xml:space="preserve">/CU-05 </w:t>
            </w:r>
            <w:r w:rsidRPr="00CB1556">
              <w:rPr>
                <w:rFonts w:ascii="Segoe UI Symbol" w:hAnsi="Segoe UI Symbol" w:cs="Segoe UI Symbol"/>
                <w:sz w:val="13"/>
                <w:szCs w:val="13"/>
              </w:rPr>
              <w:t>✓</w:t>
            </w:r>
          </w:p>
        </w:tc>
        <w:tc>
          <w:tcPr>
            <w:tcW w:w="3300" w:type="dxa"/>
            <w:tcMar>
              <w:top w:w="60" w:type="dxa"/>
              <w:left w:w="90" w:type="dxa"/>
              <w:bottom w:w="60" w:type="dxa"/>
              <w:right w:w="90" w:type="dxa"/>
            </w:tcMar>
            <w:vAlign w:val="center"/>
          </w:tcPr>
          <w:p w14:paraId="4C4DE202"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Usuario, Administrador, Veterinario </w:t>
            </w:r>
            <w:r w:rsidRPr="00CB1556">
              <w:rPr>
                <w:rFonts w:ascii="Segoe UI Symbol" w:hAnsi="Segoe UI Symbol" w:cs="Segoe UI Symbol"/>
                <w:sz w:val="13"/>
                <w:szCs w:val="13"/>
              </w:rPr>
              <w:t>✓</w:t>
            </w:r>
          </w:p>
        </w:tc>
        <w:tc>
          <w:tcPr>
            <w:tcW w:w="900" w:type="dxa"/>
            <w:tcMar>
              <w:top w:w="60" w:type="dxa"/>
              <w:left w:w="90" w:type="dxa"/>
              <w:bottom w:w="60" w:type="dxa"/>
              <w:right w:w="90" w:type="dxa"/>
            </w:tcMar>
            <w:vAlign w:val="center"/>
          </w:tcPr>
          <w:p w14:paraId="62E43207"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 xml:space="preserve">1.0 </w:t>
            </w:r>
            <w:r w:rsidRPr="00CB1556">
              <w:rPr>
                <w:rFonts w:ascii="Segoe UI Symbol" w:hAnsi="Segoe UI Symbol" w:cs="Segoe UI Symbol"/>
                <w:sz w:val="13"/>
                <w:szCs w:val="13"/>
              </w:rPr>
              <w:t>✓</w:t>
            </w:r>
          </w:p>
        </w:tc>
        <w:tc>
          <w:tcPr>
            <w:tcW w:w="1338" w:type="dxa"/>
            <w:tcMar>
              <w:top w:w="60" w:type="dxa"/>
              <w:left w:w="90" w:type="dxa"/>
              <w:bottom w:w="60" w:type="dxa"/>
              <w:right w:w="90" w:type="dxa"/>
            </w:tcMar>
            <w:vAlign w:val="center"/>
          </w:tcPr>
          <w:p w14:paraId="6760256F"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6E890CEE"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r w:rsidR="00536F15" w:rsidRPr="00CB1556" w14:paraId="53E3766D" w14:textId="77777777">
        <w:tblPrEx>
          <w:tblCellMar>
            <w:top w:w="0" w:type="dxa"/>
            <w:bottom w:w="0" w:type="dxa"/>
          </w:tblCellMar>
        </w:tblPrEx>
        <w:tc>
          <w:tcPr>
            <w:tcW w:w="900" w:type="dxa"/>
            <w:tcMar>
              <w:top w:w="60" w:type="dxa"/>
              <w:left w:w="90" w:type="dxa"/>
              <w:bottom w:w="60" w:type="dxa"/>
              <w:right w:w="90" w:type="dxa"/>
            </w:tcMar>
            <w:vAlign w:val="center"/>
          </w:tcPr>
          <w:p w14:paraId="1F6426A5"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RF-23</w:t>
            </w:r>
          </w:p>
        </w:tc>
        <w:tc>
          <w:tcPr>
            <w:tcW w:w="1900" w:type="dxa"/>
            <w:tcMar>
              <w:top w:w="60" w:type="dxa"/>
              <w:left w:w="90" w:type="dxa"/>
              <w:bottom w:w="60" w:type="dxa"/>
              <w:right w:w="90" w:type="dxa"/>
            </w:tcMar>
            <w:vAlign w:val="center"/>
          </w:tcPr>
          <w:p w14:paraId="602B4322"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3300" w:type="dxa"/>
            <w:tcMar>
              <w:top w:w="60" w:type="dxa"/>
              <w:left w:w="90" w:type="dxa"/>
              <w:bottom w:w="60" w:type="dxa"/>
              <w:right w:w="90" w:type="dxa"/>
            </w:tcMar>
            <w:vAlign w:val="center"/>
          </w:tcPr>
          <w:p w14:paraId="76BB5C38"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900" w:type="dxa"/>
            <w:tcMar>
              <w:top w:w="60" w:type="dxa"/>
              <w:left w:w="90" w:type="dxa"/>
              <w:bottom w:w="60" w:type="dxa"/>
              <w:right w:w="90" w:type="dxa"/>
            </w:tcMar>
            <w:vAlign w:val="center"/>
          </w:tcPr>
          <w:p w14:paraId="0CCDCDA1"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38" w:type="dxa"/>
            <w:tcMar>
              <w:top w:w="60" w:type="dxa"/>
              <w:left w:w="90" w:type="dxa"/>
              <w:bottom w:w="60" w:type="dxa"/>
              <w:right w:w="90" w:type="dxa"/>
            </w:tcMar>
            <w:vAlign w:val="center"/>
          </w:tcPr>
          <w:p w14:paraId="4E564193"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c>
          <w:tcPr>
            <w:tcW w:w="1300" w:type="dxa"/>
            <w:tcMar>
              <w:top w:w="60" w:type="dxa"/>
              <w:left w:w="90" w:type="dxa"/>
              <w:bottom w:w="60" w:type="dxa"/>
              <w:right w:w="90" w:type="dxa"/>
            </w:tcMar>
            <w:vAlign w:val="center"/>
          </w:tcPr>
          <w:p w14:paraId="5E1E850F" w14:textId="77777777" w:rsidR="00536F15" w:rsidRPr="00CB1556" w:rsidRDefault="00000000">
            <w:pPr>
              <w:rPr>
                <w:rFonts w:ascii="Times New Roman" w:hAnsi="Times New Roman" w:cs="Times New Roman"/>
              </w:rPr>
            </w:pPr>
            <w:r w:rsidRPr="00CB1556">
              <w:rPr>
                <w:rFonts w:ascii="Times New Roman" w:hAnsi="Times New Roman" w:cs="Times New Roman"/>
                <w:sz w:val="13"/>
                <w:szCs w:val="13"/>
              </w:rPr>
              <w:t>—</w:t>
            </w:r>
          </w:p>
        </w:tc>
      </w:tr>
    </w:tbl>
    <w:p w14:paraId="5843159A"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Tabla 8. Matriz de trazabilidad RF × Modelos (versión condensada; ver Anexo A para la tabla de atributos completa).</w:t>
      </w:r>
    </w:p>
    <w:p w14:paraId="20A0A544"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7.2 Identificación de Gaps</w:t>
      </w:r>
    </w:p>
    <w:p w14:paraId="4DF0DFE5"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Se contrastaron las 24 filas de la matriz anterior contra las cinco columnas de modelos (CU, Clases, DFD, Actividades, Estados). Se consideran gaps los RF sin ninguna marca </w:t>
      </w:r>
      <w:r w:rsidRPr="00CB1556">
        <w:rPr>
          <w:rFonts w:ascii="Segoe UI Symbol" w:hAnsi="Segoe UI Symbol" w:cs="Segoe UI Symbol"/>
        </w:rPr>
        <w:t>✓</w:t>
      </w:r>
      <w:r w:rsidRPr="00CB1556">
        <w:rPr>
          <w:rFonts w:ascii="Times New Roman" w:hAnsi="Times New Roman" w:cs="Times New Roman"/>
        </w:rPr>
        <w:t>/</w:t>
      </w:r>
      <w:r w:rsidRPr="00CB1556">
        <w:rPr>
          <w:rFonts w:ascii="Cambria Math" w:hAnsi="Cambria Math" w:cs="Cambria Math"/>
        </w:rPr>
        <w:t>△</w:t>
      </w:r>
      <w:r w:rsidRPr="00CB1556">
        <w:rPr>
          <w:rFonts w:ascii="Times New Roman" w:hAnsi="Times New Roman" w:cs="Times New Roman"/>
        </w:rPr>
        <w:t xml:space="preserve"> en toda la fila.</w:t>
      </w:r>
    </w:p>
    <w:p w14:paraId="2CCA24E4"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lastRenderedPageBreak/>
        <w:t>RF-01 (gap total): ningún CU, subproceso DFD, actividad ni estado representa la paridad de funciones móvil/escritorio; solo aparece cuantificada en RNF-08. Es un requisito arquitectónico transversal sin artefacto de comportamiento o dato que lo verifique.</w:t>
      </w:r>
    </w:p>
    <w:p w14:paraId="61F60A5B"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RF-21 (gap total): “Operación local con sincronización posterior” no aparece en ningún CU, ninguna clase modela una cola de sincronización, y no hay subproceso DFD ni estado “</w:t>
      </w:r>
      <w:proofErr w:type="gramStart"/>
      <w:r w:rsidRPr="00CB1556">
        <w:rPr>
          <w:rFonts w:ascii="Times New Roman" w:hAnsi="Times New Roman" w:cs="Times New Roman"/>
        </w:rPr>
        <w:t>Offline”/</w:t>
      </w:r>
      <w:proofErr w:type="gramEnd"/>
      <w:r w:rsidRPr="00CB1556">
        <w:rPr>
          <w:rFonts w:ascii="Times New Roman" w:hAnsi="Times New Roman" w:cs="Times New Roman"/>
        </w:rPr>
        <w:t>“Sincronizando”.</w:t>
      </w:r>
    </w:p>
    <w:p w14:paraId="36F8227F"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RF-23 (gap total): la trazabilidad de cambios en historiales clínicos no tiene entidad de auditoría (</w:t>
      </w:r>
      <w:proofErr w:type="spellStart"/>
      <w:r w:rsidRPr="00CB1556">
        <w:rPr>
          <w:rFonts w:ascii="Times New Roman" w:hAnsi="Times New Roman" w:cs="Times New Roman"/>
        </w:rPr>
        <w:t>LogCambios</w:t>
      </w:r>
      <w:proofErr w:type="spellEnd"/>
      <w:r w:rsidRPr="00CB1556">
        <w:rPr>
          <w:rFonts w:ascii="Times New Roman" w:hAnsi="Times New Roman" w:cs="Times New Roman"/>
        </w:rPr>
        <w:t>) en el diagrama de clases, ni transición dedicada en la máquina de estados, pese a que RNF-06 exige el 100% de modificaciones auditadas.</w:t>
      </w:r>
    </w:p>
    <w:p w14:paraId="68502904"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RF-07 / RF-08 (gap parcial de dato y CU): el almacén D6 Facturación existe en el DFD Nivel 1, pero no hay clase Factura ni Pago en el diagrama de clases, y ningún CU del ERS modela la facturación como caso de uso independiente.</w:t>
      </w:r>
    </w:p>
    <w:p w14:paraId="66427836"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 xml:space="preserve">RF-09 / RF-10 (gap parcial de dato y DFD): “Registrar comunicación” aparece como CU-08 y como extensión de CU-02, pero no figura entre los seis subprocesos 1.0–6.0 del DFD Nivel 1, y no existe una entidad </w:t>
      </w:r>
      <w:proofErr w:type="spellStart"/>
      <w:r w:rsidRPr="00CB1556">
        <w:rPr>
          <w:rFonts w:ascii="Times New Roman" w:hAnsi="Times New Roman" w:cs="Times New Roman"/>
        </w:rPr>
        <w:t>Comunicacion</w:t>
      </w:r>
      <w:proofErr w:type="spellEnd"/>
      <w:r w:rsidRPr="00CB1556">
        <w:rPr>
          <w:rFonts w:ascii="Times New Roman" w:hAnsi="Times New Roman" w:cs="Times New Roman"/>
        </w:rPr>
        <w:t xml:space="preserve"> en el modelo de datos.</w:t>
      </w:r>
    </w:p>
    <w:p w14:paraId="1F0A8FD4"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 xml:space="preserve">RF-11 / RF-13 / RF-14 (gap parcial de dato): el subproceso 4.0 del DFD cubre citas y nutrición, pero el diagrama de clases no incluye entidades Cita ni </w:t>
      </w:r>
      <w:proofErr w:type="spellStart"/>
      <w:r w:rsidRPr="00CB1556">
        <w:rPr>
          <w:rFonts w:ascii="Times New Roman" w:hAnsi="Times New Roman" w:cs="Times New Roman"/>
        </w:rPr>
        <w:t>RegistroPeso</w:t>
      </w:r>
      <w:proofErr w:type="spellEnd"/>
      <w:r w:rsidRPr="00CB1556">
        <w:rPr>
          <w:rFonts w:ascii="Times New Roman" w:hAnsi="Times New Roman" w:cs="Times New Roman"/>
        </w:rPr>
        <w:t>/</w:t>
      </w:r>
      <w:proofErr w:type="spellStart"/>
      <w:r w:rsidRPr="00CB1556">
        <w:rPr>
          <w:rFonts w:ascii="Times New Roman" w:hAnsi="Times New Roman" w:cs="Times New Roman"/>
        </w:rPr>
        <w:t>SeguimientoNutricional</w:t>
      </w:r>
      <w:proofErr w:type="spellEnd"/>
      <w:r w:rsidRPr="00CB1556">
        <w:rPr>
          <w:rFonts w:ascii="Times New Roman" w:hAnsi="Times New Roman" w:cs="Times New Roman"/>
        </w:rPr>
        <w:t>, pese a que los mockups del ERS exigen series históricas de peso y una agenda de citas.</w:t>
      </w:r>
    </w:p>
    <w:p w14:paraId="733C742E" w14:textId="77777777" w:rsidR="00536F15" w:rsidRPr="00CB1556" w:rsidRDefault="00536F15">
      <w:pPr>
        <w:spacing w:after="60"/>
        <w:rPr>
          <w:rFonts w:ascii="Times New Roman" w:hAnsi="Times New Roman" w:cs="Times New Roman"/>
        </w:rPr>
      </w:pPr>
    </w:p>
    <w:p w14:paraId="71420371"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 xml:space="preserve">7.3 Identificación de Gold </w:t>
      </w:r>
      <w:proofErr w:type="spellStart"/>
      <w:r w:rsidRPr="00CB1556">
        <w:rPr>
          <w:rFonts w:ascii="Times New Roman" w:hAnsi="Times New Roman" w:cs="Times New Roman"/>
          <w:color w:val="auto"/>
        </w:rPr>
        <w:t>Plating</w:t>
      </w:r>
      <w:proofErr w:type="spellEnd"/>
    </w:p>
    <w:p w14:paraId="0C8AF446"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Se consideran </w:t>
      </w:r>
      <w:proofErr w:type="spellStart"/>
      <w:r w:rsidRPr="00CB1556">
        <w:rPr>
          <w:rFonts w:ascii="Times New Roman" w:hAnsi="Times New Roman" w:cs="Times New Roman"/>
        </w:rPr>
        <w:t>gold</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plating</w:t>
      </w:r>
      <w:proofErr w:type="spellEnd"/>
      <w:r w:rsidRPr="00CB1556">
        <w:rPr>
          <w:rFonts w:ascii="Times New Roman" w:hAnsi="Times New Roman" w:cs="Times New Roman"/>
        </w:rPr>
        <w:t xml:space="preserve"> los elementos de los modelos (casos de uso, entidades o transiciones) que no tienen ningún RF que los origine.</w:t>
      </w:r>
    </w:p>
    <w:p w14:paraId="49C9DC66"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Centro de Notificaciones (CU-09): el administrador cuenta con una consola completa de gestión de notificaciones (visualizar, confirmar y eliminar), pero ningún RF exige explícitamente una interfaz de administración de notificaciones; RF-05/RF-06 solo piden generar la alerta.</w:t>
      </w:r>
    </w:p>
    <w:p w14:paraId="60190D05"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Restablecer Contraseña (dentro de CU-05 Administrar Empleados): el caso de uso incluye un punto de extensión para restablecer contraseña, funcionalidad que no está respaldada por ningún RF de la Sección 3.4 de este documento.</w:t>
      </w:r>
    </w:p>
    <w:tbl>
      <w:tblPr>
        <w:tblW w:w="9638"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500"/>
        <w:gridCol w:w="3400"/>
        <w:gridCol w:w="1300"/>
        <w:gridCol w:w="3438"/>
      </w:tblGrid>
      <w:tr w:rsidR="00536F15" w:rsidRPr="00CB1556" w14:paraId="6E28627F" w14:textId="77777777">
        <w:tblPrEx>
          <w:tblCellMar>
            <w:top w:w="0" w:type="dxa"/>
            <w:bottom w:w="0" w:type="dxa"/>
          </w:tblCellMar>
        </w:tblPrEx>
        <w:trPr>
          <w:tblHeader/>
        </w:trPr>
        <w:tc>
          <w:tcPr>
            <w:tcW w:w="1500" w:type="dxa"/>
            <w:shd w:val="clear" w:color="auto" w:fill="1F4E79"/>
            <w:tcMar>
              <w:top w:w="60" w:type="dxa"/>
              <w:left w:w="90" w:type="dxa"/>
              <w:bottom w:w="60" w:type="dxa"/>
              <w:right w:w="90" w:type="dxa"/>
            </w:tcMar>
            <w:vAlign w:val="center"/>
          </w:tcPr>
          <w:p w14:paraId="3C155C19"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RF / Modelo</w:t>
            </w:r>
          </w:p>
        </w:tc>
        <w:tc>
          <w:tcPr>
            <w:tcW w:w="3400" w:type="dxa"/>
            <w:shd w:val="clear" w:color="auto" w:fill="1F4E79"/>
            <w:tcMar>
              <w:top w:w="60" w:type="dxa"/>
              <w:left w:w="90" w:type="dxa"/>
              <w:bottom w:w="60" w:type="dxa"/>
              <w:right w:w="90" w:type="dxa"/>
            </w:tcMar>
            <w:vAlign w:val="center"/>
          </w:tcPr>
          <w:p w14:paraId="1A7AF869"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Hallazgo</w:t>
            </w:r>
          </w:p>
        </w:tc>
        <w:tc>
          <w:tcPr>
            <w:tcW w:w="1300" w:type="dxa"/>
            <w:shd w:val="clear" w:color="auto" w:fill="1F4E79"/>
            <w:tcMar>
              <w:top w:w="60" w:type="dxa"/>
              <w:left w:w="90" w:type="dxa"/>
              <w:bottom w:w="60" w:type="dxa"/>
              <w:right w:w="90" w:type="dxa"/>
            </w:tcMar>
            <w:vAlign w:val="center"/>
          </w:tcPr>
          <w:p w14:paraId="7A989900"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Tipo</w:t>
            </w:r>
          </w:p>
        </w:tc>
        <w:tc>
          <w:tcPr>
            <w:tcW w:w="3438" w:type="dxa"/>
            <w:shd w:val="clear" w:color="auto" w:fill="1F4E79"/>
            <w:tcMar>
              <w:top w:w="60" w:type="dxa"/>
              <w:left w:w="90" w:type="dxa"/>
              <w:bottom w:w="60" w:type="dxa"/>
              <w:right w:w="90" w:type="dxa"/>
            </w:tcMar>
            <w:vAlign w:val="center"/>
          </w:tcPr>
          <w:p w14:paraId="4B32926E"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Acción propuesta</w:t>
            </w:r>
          </w:p>
        </w:tc>
      </w:tr>
      <w:tr w:rsidR="00536F15" w:rsidRPr="00CB1556" w14:paraId="5E673AD3" w14:textId="77777777">
        <w:tblPrEx>
          <w:tblCellMar>
            <w:top w:w="0" w:type="dxa"/>
            <w:bottom w:w="0" w:type="dxa"/>
          </w:tblCellMar>
        </w:tblPrEx>
        <w:tc>
          <w:tcPr>
            <w:tcW w:w="1500" w:type="dxa"/>
            <w:tcMar>
              <w:top w:w="60" w:type="dxa"/>
              <w:left w:w="90" w:type="dxa"/>
              <w:bottom w:w="60" w:type="dxa"/>
              <w:right w:w="90" w:type="dxa"/>
            </w:tcMar>
            <w:vAlign w:val="center"/>
          </w:tcPr>
          <w:p w14:paraId="1E57887E"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RF-01</w:t>
            </w:r>
          </w:p>
        </w:tc>
        <w:tc>
          <w:tcPr>
            <w:tcW w:w="3400" w:type="dxa"/>
            <w:tcMar>
              <w:top w:w="60" w:type="dxa"/>
              <w:left w:w="90" w:type="dxa"/>
              <w:bottom w:w="60" w:type="dxa"/>
              <w:right w:w="90" w:type="dxa"/>
            </w:tcMar>
            <w:vAlign w:val="center"/>
          </w:tcPr>
          <w:p w14:paraId="1F1C020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Requisito arquitectónico transversal sin artefacto propio de comportamiento o dato.</w:t>
            </w:r>
          </w:p>
        </w:tc>
        <w:tc>
          <w:tcPr>
            <w:tcW w:w="1300" w:type="dxa"/>
            <w:tcMar>
              <w:top w:w="60" w:type="dxa"/>
              <w:left w:w="90" w:type="dxa"/>
              <w:bottom w:w="60" w:type="dxa"/>
              <w:right w:w="90" w:type="dxa"/>
            </w:tcMar>
            <w:vAlign w:val="center"/>
          </w:tcPr>
          <w:p w14:paraId="108749A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Gap total</w:t>
            </w:r>
          </w:p>
        </w:tc>
        <w:tc>
          <w:tcPr>
            <w:tcW w:w="3438" w:type="dxa"/>
            <w:tcMar>
              <w:top w:w="60" w:type="dxa"/>
              <w:left w:w="90" w:type="dxa"/>
              <w:bottom w:w="60" w:type="dxa"/>
              <w:right w:w="90" w:type="dxa"/>
            </w:tcMar>
            <w:vAlign w:val="center"/>
          </w:tcPr>
          <w:p w14:paraId="31211D2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Elevarlo a restricción de arquitectura (RST) o documentarlo únicamente como criterio de aceptación de RNF-08.</w:t>
            </w:r>
          </w:p>
        </w:tc>
      </w:tr>
      <w:tr w:rsidR="00536F15" w:rsidRPr="00CB1556" w14:paraId="7ECC7CBB" w14:textId="77777777">
        <w:tblPrEx>
          <w:tblCellMar>
            <w:top w:w="0" w:type="dxa"/>
            <w:bottom w:w="0" w:type="dxa"/>
          </w:tblCellMar>
        </w:tblPrEx>
        <w:tc>
          <w:tcPr>
            <w:tcW w:w="1500" w:type="dxa"/>
            <w:tcMar>
              <w:top w:w="60" w:type="dxa"/>
              <w:left w:w="90" w:type="dxa"/>
              <w:bottom w:w="60" w:type="dxa"/>
              <w:right w:w="90" w:type="dxa"/>
            </w:tcMar>
            <w:vAlign w:val="center"/>
          </w:tcPr>
          <w:p w14:paraId="3948A79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RF-21</w:t>
            </w:r>
          </w:p>
        </w:tc>
        <w:tc>
          <w:tcPr>
            <w:tcW w:w="3400" w:type="dxa"/>
            <w:tcMar>
              <w:top w:w="60" w:type="dxa"/>
              <w:left w:w="90" w:type="dxa"/>
              <w:bottom w:w="60" w:type="dxa"/>
              <w:right w:w="90" w:type="dxa"/>
            </w:tcMar>
            <w:vAlign w:val="center"/>
          </w:tcPr>
          <w:p w14:paraId="3351234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Sin CU, clase, subproceso DFD ni estado de sincronización.</w:t>
            </w:r>
          </w:p>
        </w:tc>
        <w:tc>
          <w:tcPr>
            <w:tcW w:w="1300" w:type="dxa"/>
            <w:tcMar>
              <w:top w:w="60" w:type="dxa"/>
              <w:left w:w="90" w:type="dxa"/>
              <w:bottom w:w="60" w:type="dxa"/>
              <w:right w:w="90" w:type="dxa"/>
            </w:tcMar>
            <w:vAlign w:val="center"/>
          </w:tcPr>
          <w:p w14:paraId="4AC2CD6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Gap total</w:t>
            </w:r>
          </w:p>
        </w:tc>
        <w:tc>
          <w:tcPr>
            <w:tcW w:w="3438" w:type="dxa"/>
            <w:tcMar>
              <w:top w:w="60" w:type="dxa"/>
              <w:left w:w="90" w:type="dxa"/>
              <w:bottom w:w="60" w:type="dxa"/>
              <w:right w:w="90" w:type="dxa"/>
            </w:tcMar>
            <w:vAlign w:val="center"/>
          </w:tcPr>
          <w:p w14:paraId="2E4DEEB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Añadir un estado Offline/</w:t>
            </w:r>
            <w:proofErr w:type="spellStart"/>
            <w:r w:rsidRPr="00CB1556">
              <w:rPr>
                <w:rFonts w:ascii="Times New Roman" w:hAnsi="Times New Roman" w:cs="Times New Roman"/>
                <w:sz w:val="14"/>
                <w:szCs w:val="14"/>
              </w:rPr>
              <w:t>PendienteSync</w:t>
            </w:r>
            <w:proofErr w:type="spellEnd"/>
            <w:r w:rsidRPr="00CB1556">
              <w:rPr>
                <w:rFonts w:ascii="Times New Roman" w:hAnsi="Times New Roman" w:cs="Times New Roman"/>
                <w:sz w:val="14"/>
                <w:szCs w:val="14"/>
              </w:rPr>
              <w:t xml:space="preserve"> a la máquina de estados o a una nueva entidad </w:t>
            </w:r>
            <w:proofErr w:type="spellStart"/>
            <w:r w:rsidRPr="00CB1556">
              <w:rPr>
                <w:rFonts w:ascii="Times New Roman" w:hAnsi="Times New Roman" w:cs="Times New Roman"/>
                <w:sz w:val="14"/>
                <w:szCs w:val="14"/>
              </w:rPr>
              <w:t>ColaSincronizacion</w:t>
            </w:r>
            <w:proofErr w:type="spellEnd"/>
            <w:r w:rsidRPr="00CB1556">
              <w:rPr>
                <w:rFonts w:ascii="Times New Roman" w:hAnsi="Times New Roman" w:cs="Times New Roman"/>
                <w:sz w:val="14"/>
                <w:szCs w:val="14"/>
              </w:rPr>
              <w:t>.</w:t>
            </w:r>
          </w:p>
        </w:tc>
      </w:tr>
      <w:tr w:rsidR="00536F15" w:rsidRPr="00CB1556" w14:paraId="78694D10" w14:textId="77777777">
        <w:tblPrEx>
          <w:tblCellMar>
            <w:top w:w="0" w:type="dxa"/>
            <w:bottom w:w="0" w:type="dxa"/>
          </w:tblCellMar>
        </w:tblPrEx>
        <w:tc>
          <w:tcPr>
            <w:tcW w:w="1500" w:type="dxa"/>
            <w:tcMar>
              <w:top w:w="60" w:type="dxa"/>
              <w:left w:w="90" w:type="dxa"/>
              <w:bottom w:w="60" w:type="dxa"/>
              <w:right w:w="90" w:type="dxa"/>
            </w:tcMar>
            <w:vAlign w:val="center"/>
          </w:tcPr>
          <w:p w14:paraId="05DA1B5B"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RF-23</w:t>
            </w:r>
          </w:p>
        </w:tc>
        <w:tc>
          <w:tcPr>
            <w:tcW w:w="3400" w:type="dxa"/>
            <w:tcMar>
              <w:top w:w="60" w:type="dxa"/>
              <w:left w:w="90" w:type="dxa"/>
              <w:bottom w:w="60" w:type="dxa"/>
              <w:right w:w="90" w:type="dxa"/>
            </w:tcMar>
            <w:vAlign w:val="center"/>
          </w:tcPr>
          <w:p w14:paraId="1B582AA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Sin entidad de auditoría ni transición dedicada, pese a exigirlo RNF-06.</w:t>
            </w:r>
          </w:p>
        </w:tc>
        <w:tc>
          <w:tcPr>
            <w:tcW w:w="1300" w:type="dxa"/>
            <w:tcMar>
              <w:top w:w="60" w:type="dxa"/>
              <w:left w:w="90" w:type="dxa"/>
              <w:bottom w:w="60" w:type="dxa"/>
              <w:right w:w="90" w:type="dxa"/>
            </w:tcMar>
            <w:vAlign w:val="center"/>
          </w:tcPr>
          <w:p w14:paraId="206841A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Gap total</w:t>
            </w:r>
          </w:p>
        </w:tc>
        <w:tc>
          <w:tcPr>
            <w:tcW w:w="3438" w:type="dxa"/>
            <w:tcMar>
              <w:top w:w="60" w:type="dxa"/>
              <w:left w:w="90" w:type="dxa"/>
              <w:bottom w:w="60" w:type="dxa"/>
              <w:right w:w="90" w:type="dxa"/>
            </w:tcMar>
            <w:vAlign w:val="center"/>
          </w:tcPr>
          <w:p w14:paraId="5AAB4B0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Incorporar una entidad </w:t>
            </w:r>
            <w:proofErr w:type="spellStart"/>
            <w:r w:rsidRPr="00CB1556">
              <w:rPr>
                <w:rFonts w:ascii="Times New Roman" w:hAnsi="Times New Roman" w:cs="Times New Roman"/>
                <w:sz w:val="14"/>
                <w:szCs w:val="14"/>
              </w:rPr>
              <w:t>HistorialCambios</w:t>
            </w:r>
            <w:proofErr w:type="spellEnd"/>
            <w:r w:rsidRPr="00CB1556">
              <w:rPr>
                <w:rFonts w:ascii="Times New Roman" w:hAnsi="Times New Roman" w:cs="Times New Roman"/>
                <w:sz w:val="14"/>
                <w:szCs w:val="14"/>
              </w:rPr>
              <w:t xml:space="preserve">/Auditoria y una transición de registro automático en el cierre de </w:t>
            </w:r>
            <w:proofErr w:type="spellStart"/>
            <w:r w:rsidRPr="00CB1556">
              <w:rPr>
                <w:rFonts w:ascii="Times New Roman" w:hAnsi="Times New Roman" w:cs="Times New Roman"/>
                <w:sz w:val="14"/>
                <w:szCs w:val="14"/>
              </w:rPr>
              <w:t>AtencionClinica</w:t>
            </w:r>
            <w:proofErr w:type="spellEnd"/>
            <w:r w:rsidRPr="00CB1556">
              <w:rPr>
                <w:rFonts w:ascii="Times New Roman" w:hAnsi="Times New Roman" w:cs="Times New Roman"/>
                <w:sz w:val="14"/>
                <w:szCs w:val="14"/>
              </w:rPr>
              <w:t xml:space="preserve"> (T11).</w:t>
            </w:r>
          </w:p>
        </w:tc>
      </w:tr>
      <w:tr w:rsidR="00536F15" w:rsidRPr="00CB1556" w14:paraId="0E099BCE" w14:textId="77777777">
        <w:tblPrEx>
          <w:tblCellMar>
            <w:top w:w="0" w:type="dxa"/>
            <w:bottom w:w="0" w:type="dxa"/>
          </w:tblCellMar>
        </w:tblPrEx>
        <w:tc>
          <w:tcPr>
            <w:tcW w:w="1500" w:type="dxa"/>
            <w:tcMar>
              <w:top w:w="60" w:type="dxa"/>
              <w:left w:w="90" w:type="dxa"/>
              <w:bottom w:w="60" w:type="dxa"/>
              <w:right w:w="90" w:type="dxa"/>
            </w:tcMar>
            <w:vAlign w:val="center"/>
          </w:tcPr>
          <w:p w14:paraId="7ABE47A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RF-07 / RF-08</w:t>
            </w:r>
          </w:p>
        </w:tc>
        <w:tc>
          <w:tcPr>
            <w:tcW w:w="3400" w:type="dxa"/>
            <w:tcMar>
              <w:top w:w="60" w:type="dxa"/>
              <w:left w:w="90" w:type="dxa"/>
              <w:bottom w:w="60" w:type="dxa"/>
              <w:right w:w="90" w:type="dxa"/>
            </w:tcMar>
            <w:vAlign w:val="center"/>
          </w:tcPr>
          <w:p w14:paraId="70CF168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Almacén D6 Facturación existe en el DFD, pero sin clase Factura/Pago ni CU independiente.</w:t>
            </w:r>
          </w:p>
        </w:tc>
        <w:tc>
          <w:tcPr>
            <w:tcW w:w="1300" w:type="dxa"/>
            <w:tcMar>
              <w:top w:w="60" w:type="dxa"/>
              <w:left w:w="90" w:type="dxa"/>
              <w:bottom w:w="60" w:type="dxa"/>
              <w:right w:w="90" w:type="dxa"/>
            </w:tcMar>
            <w:vAlign w:val="center"/>
          </w:tcPr>
          <w:p w14:paraId="53A0ED1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Gap parcial</w:t>
            </w:r>
          </w:p>
        </w:tc>
        <w:tc>
          <w:tcPr>
            <w:tcW w:w="3438" w:type="dxa"/>
            <w:tcMar>
              <w:top w:w="60" w:type="dxa"/>
              <w:left w:w="90" w:type="dxa"/>
              <w:bottom w:w="60" w:type="dxa"/>
              <w:right w:w="90" w:type="dxa"/>
            </w:tcMar>
            <w:vAlign w:val="center"/>
          </w:tcPr>
          <w:p w14:paraId="5FB3C14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Modelar una clase Factura asociada a </w:t>
            </w:r>
            <w:proofErr w:type="spellStart"/>
            <w:r w:rsidRPr="00CB1556">
              <w:rPr>
                <w:rFonts w:ascii="Times New Roman" w:hAnsi="Times New Roman" w:cs="Times New Roman"/>
                <w:sz w:val="14"/>
                <w:szCs w:val="14"/>
              </w:rPr>
              <w:t>AtencionClinica</w:t>
            </w:r>
            <w:proofErr w:type="spellEnd"/>
            <w:r w:rsidRPr="00CB1556">
              <w:rPr>
                <w:rFonts w:ascii="Times New Roman" w:hAnsi="Times New Roman" w:cs="Times New Roman"/>
                <w:sz w:val="14"/>
                <w:szCs w:val="14"/>
              </w:rPr>
              <w:t xml:space="preserve"> y un CU-11 Procesar Facturación en la siguiente iteración.</w:t>
            </w:r>
          </w:p>
        </w:tc>
      </w:tr>
      <w:tr w:rsidR="00536F15" w:rsidRPr="00CB1556" w14:paraId="0C49382E" w14:textId="77777777">
        <w:tblPrEx>
          <w:tblCellMar>
            <w:top w:w="0" w:type="dxa"/>
            <w:bottom w:w="0" w:type="dxa"/>
          </w:tblCellMar>
        </w:tblPrEx>
        <w:tc>
          <w:tcPr>
            <w:tcW w:w="1500" w:type="dxa"/>
            <w:tcMar>
              <w:top w:w="60" w:type="dxa"/>
              <w:left w:w="90" w:type="dxa"/>
              <w:bottom w:w="60" w:type="dxa"/>
              <w:right w:w="90" w:type="dxa"/>
            </w:tcMar>
            <w:vAlign w:val="center"/>
          </w:tcPr>
          <w:p w14:paraId="21AAE25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RF-09 / RF-10</w:t>
            </w:r>
          </w:p>
        </w:tc>
        <w:tc>
          <w:tcPr>
            <w:tcW w:w="3400" w:type="dxa"/>
            <w:tcMar>
              <w:top w:w="60" w:type="dxa"/>
              <w:left w:w="90" w:type="dxa"/>
              <w:bottom w:w="60" w:type="dxa"/>
              <w:right w:w="90" w:type="dxa"/>
            </w:tcMar>
            <w:vAlign w:val="center"/>
          </w:tcPr>
          <w:p w14:paraId="33BAC9E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Sin subproceso propio en el DFD Nivel 1 ni entidad de datos.</w:t>
            </w:r>
          </w:p>
        </w:tc>
        <w:tc>
          <w:tcPr>
            <w:tcW w:w="1300" w:type="dxa"/>
            <w:tcMar>
              <w:top w:w="60" w:type="dxa"/>
              <w:left w:w="90" w:type="dxa"/>
              <w:bottom w:w="60" w:type="dxa"/>
              <w:right w:w="90" w:type="dxa"/>
            </w:tcMar>
            <w:vAlign w:val="center"/>
          </w:tcPr>
          <w:p w14:paraId="1FE14F2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Gap parcial</w:t>
            </w:r>
          </w:p>
        </w:tc>
        <w:tc>
          <w:tcPr>
            <w:tcW w:w="3438" w:type="dxa"/>
            <w:tcMar>
              <w:top w:w="60" w:type="dxa"/>
              <w:left w:w="90" w:type="dxa"/>
              <w:bottom w:w="60" w:type="dxa"/>
              <w:right w:w="90" w:type="dxa"/>
            </w:tcMar>
            <w:vAlign w:val="center"/>
          </w:tcPr>
          <w:p w14:paraId="21A6850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Añadir el subproceso 7.0 Gestionar Comunicación al DFD Nivel 1 y una entidad </w:t>
            </w:r>
            <w:proofErr w:type="spellStart"/>
            <w:r w:rsidRPr="00CB1556">
              <w:rPr>
                <w:rFonts w:ascii="Times New Roman" w:hAnsi="Times New Roman" w:cs="Times New Roman"/>
                <w:sz w:val="14"/>
                <w:szCs w:val="14"/>
              </w:rPr>
              <w:t>Comunicacion</w:t>
            </w:r>
            <w:proofErr w:type="spellEnd"/>
            <w:r w:rsidRPr="00CB1556">
              <w:rPr>
                <w:rFonts w:ascii="Times New Roman" w:hAnsi="Times New Roman" w:cs="Times New Roman"/>
                <w:sz w:val="14"/>
                <w:szCs w:val="14"/>
              </w:rPr>
              <w:t>/Mensaje al diagrama de clases.</w:t>
            </w:r>
          </w:p>
        </w:tc>
      </w:tr>
      <w:tr w:rsidR="00536F15" w:rsidRPr="00CB1556" w14:paraId="7311716F" w14:textId="77777777">
        <w:tblPrEx>
          <w:tblCellMar>
            <w:top w:w="0" w:type="dxa"/>
            <w:bottom w:w="0" w:type="dxa"/>
          </w:tblCellMar>
        </w:tblPrEx>
        <w:tc>
          <w:tcPr>
            <w:tcW w:w="1500" w:type="dxa"/>
            <w:tcMar>
              <w:top w:w="60" w:type="dxa"/>
              <w:left w:w="90" w:type="dxa"/>
              <w:bottom w:w="60" w:type="dxa"/>
              <w:right w:w="90" w:type="dxa"/>
            </w:tcMar>
            <w:vAlign w:val="center"/>
          </w:tcPr>
          <w:p w14:paraId="6FFCF4C1"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RF-11/13/14</w:t>
            </w:r>
          </w:p>
        </w:tc>
        <w:tc>
          <w:tcPr>
            <w:tcW w:w="3400" w:type="dxa"/>
            <w:tcMar>
              <w:top w:w="60" w:type="dxa"/>
              <w:left w:w="90" w:type="dxa"/>
              <w:bottom w:w="60" w:type="dxa"/>
              <w:right w:w="90" w:type="dxa"/>
            </w:tcMar>
            <w:vAlign w:val="center"/>
          </w:tcPr>
          <w:p w14:paraId="56468B38"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Sin entidades Cita ni </w:t>
            </w:r>
            <w:proofErr w:type="spellStart"/>
            <w:r w:rsidRPr="00CB1556">
              <w:rPr>
                <w:rFonts w:ascii="Times New Roman" w:hAnsi="Times New Roman" w:cs="Times New Roman"/>
                <w:sz w:val="14"/>
                <w:szCs w:val="14"/>
              </w:rPr>
              <w:t>RegistroPeso</w:t>
            </w:r>
            <w:proofErr w:type="spellEnd"/>
            <w:r w:rsidRPr="00CB1556">
              <w:rPr>
                <w:rFonts w:ascii="Times New Roman" w:hAnsi="Times New Roman" w:cs="Times New Roman"/>
                <w:sz w:val="14"/>
                <w:szCs w:val="14"/>
              </w:rPr>
              <w:t>/</w:t>
            </w:r>
            <w:proofErr w:type="spellStart"/>
            <w:r w:rsidRPr="00CB1556">
              <w:rPr>
                <w:rFonts w:ascii="Times New Roman" w:hAnsi="Times New Roman" w:cs="Times New Roman"/>
                <w:sz w:val="14"/>
                <w:szCs w:val="14"/>
              </w:rPr>
              <w:t>SeguimientoNutricional</w:t>
            </w:r>
            <w:proofErr w:type="spellEnd"/>
            <w:r w:rsidRPr="00CB1556">
              <w:rPr>
                <w:rFonts w:ascii="Times New Roman" w:hAnsi="Times New Roman" w:cs="Times New Roman"/>
                <w:sz w:val="14"/>
                <w:szCs w:val="14"/>
              </w:rPr>
              <w:t xml:space="preserve"> en el modelo de datos.</w:t>
            </w:r>
          </w:p>
        </w:tc>
        <w:tc>
          <w:tcPr>
            <w:tcW w:w="1300" w:type="dxa"/>
            <w:tcMar>
              <w:top w:w="60" w:type="dxa"/>
              <w:left w:w="90" w:type="dxa"/>
              <w:bottom w:w="60" w:type="dxa"/>
              <w:right w:w="90" w:type="dxa"/>
            </w:tcMar>
            <w:vAlign w:val="center"/>
          </w:tcPr>
          <w:p w14:paraId="6B57CDF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Gap parcial</w:t>
            </w:r>
          </w:p>
        </w:tc>
        <w:tc>
          <w:tcPr>
            <w:tcW w:w="3438" w:type="dxa"/>
            <w:tcMar>
              <w:top w:w="60" w:type="dxa"/>
              <w:left w:w="90" w:type="dxa"/>
              <w:bottom w:w="60" w:type="dxa"/>
              <w:right w:w="90" w:type="dxa"/>
            </w:tcMar>
            <w:vAlign w:val="center"/>
          </w:tcPr>
          <w:p w14:paraId="228568C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Incorporar las entidades Cita y </w:t>
            </w:r>
            <w:proofErr w:type="spellStart"/>
            <w:r w:rsidRPr="00CB1556">
              <w:rPr>
                <w:rFonts w:ascii="Times New Roman" w:hAnsi="Times New Roman" w:cs="Times New Roman"/>
                <w:sz w:val="14"/>
                <w:szCs w:val="14"/>
              </w:rPr>
              <w:t>RegistroPeso</w:t>
            </w:r>
            <w:proofErr w:type="spellEnd"/>
            <w:r w:rsidRPr="00CB1556">
              <w:rPr>
                <w:rFonts w:ascii="Times New Roman" w:hAnsi="Times New Roman" w:cs="Times New Roman"/>
                <w:sz w:val="14"/>
                <w:szCs w:val="14"/>
              </w:rPr>
              <w:t xml:space="preserve"> al modelo de datos antes de avanzar a diseño detallado.</w:t>
            </w:r>
          </w:p>
        </w:tc>
      </w:tr>
      <w:tr w:rsidR="00536F15" w:rsidRPr="00CB1556" w14:paraId="0D671226" w14:textId="77777777">
        <w:tblPrEx>
          <w:tblCellMar>
            <w:top w:w="0" w:type="dxa"/>
            <w:bottom w:w="0" w:type="dxa"/>
          </w:tblCellMar>
        </w:tblPrEx>
        <w:tc>
          <w:tcPr>
            <w:tcW w:w="1500" w:type="dxa"/>
            <w:tcMar>
              <w:top w:w="60" w:type="dxa"/>
              <w:left w:w="90" w:type="dxa"/>
              <w:bottom w:w="60" w:type="dxa"/>
              <w:right w:w="90" w:type="dxa"/>
            </w:tcMar>
            <w:vAlign w:val="center"/>
          </w:tcPr>
          <w:p w14:paraId="7F3992A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Centro de Notificaciones (CU-09)</w:t>
            </w:r>
          </w:p>
        </w:tc>
        <w:tc>
          <w:tcPr>
            <w:tcW w:w="3400" w:type="dxa"/>
            <w:tcMar>
              <w:top w:w="60" w:type="dxa"/>
              <w:left w:w="90" w:type="dxa"/>
              <w:bottom w:w="60" w:type="dxa"/>
              <w:right w:w="90" w:type="dxa"/>
            </w:tcMar>
            <w:vAlign w:val="center"/>
          </w:tcPr>
          <w:p w14:paraId="5EBCF1A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Consola completa de gestión sin RF que la respalde explícitamente.</w:t>
            </w:r>
          </w:p>
        </w:tc>
        <w:tc>
          <w:tcPr>
            <w:tcW w:w="1300" w:type="dxa"/>
            <w:tcMar>
              <w:top w:w="60" w:type="dxa"/>
              <w:left w:w="90" w:type="dxa"/>
              <w:bottom w:w="60" w:type="dxa"/>
              <w:right w:w="90" w:type="dxa"/>
            </w:tcMar>
            <w:vAlign w:val="center"/>
          </w:tcPr>
          <w:p w14:paraId="118F88C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Gold </w:t>
            </w:r>
            <w:proofErr w:type="spellStart"/>
            <w:r w:rsidRPr="00CB1556">
              <w:rPr>
                <w:rFonts w:ascii="Times New Roman" w:hAnsi="Times New Roman" w:cs="Times New Roman"/>
                <w:sz w:val="14"/>
                <w:szCs w:val="14"/>
              </w:rPr>
              <w:t>plating</w:t>
            </w:r>
            <w:proofErr w:type="spellEnd"/>
          </w:p>
        </w:tc>
        <w:tc>
          <w:tcPr>
            <w:tcW w:w="3438" w:type="dxa"/>
            <w:tcMar>
              <w:top w:w="60" w:type="dxa"/>
              <w:left w:w="90" w:type="dxa"/>
              <w:bottom w:w="60" w:type="dxa"/>
              <w:right w:w="90" w:type="dxa"/>
            </w:tcMar>
            <w:vAlign w:val="center"/>
          </w:tcPr>
          <w:p w14:paraId="4A7F36D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Redactar un RF-24 explícito o simplificar el CU-09 a la sola visualización.</w:t>
            </w:r>
          </w:p>
        </w:tc>
      </w:tr>
      <w:tr w:rsidR="00536F15" w:rsidRPr="00CB1556" w14:paraId="5AC92714" w14:textId="77777777">
        <w:tblPrEx>
          <w:tblCellMar>
            <w:top w:w="0" w:type="dxa"/>
            <w:bottom w:w="0" w:type="dxa"/>
          </w:tblCellMar>
        </w:tblPrEx>
        <w:tc>
          <w:tcPr>
            <w:tcW w:w="1500" w:type="dxa"/>
            <w:tcMar>
              <w:top w:w="60" w:type="dxa"/>
              <w:left w:w="90" w:type="dxa"/>
              <w:bottom w:w="60" w:type="dxa"/>
              <w:right w:w="90" w:type="dxa"/>
            </w:tcMar>
            <w:vAlign w:val="center"/>
          </w:tcPr>
          <w:p w14:paraId="462FF8F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Restablecer Contraseña (CU-05)</w:t>
            </w:r>
          </w:p>
        </w:tc>
        <w:tc>
          <w:tcPr>
            <w:tcW w:w="3400" w:type="dxa"/>
            <w:tcMar>
              <w:top w:w="60" w:type="dxa"/>
              <w:left w:w="90" w:type="dxa"/>
              <w:bottom w:w="60" w:type="dxa"/>
              <w:right w:w="90" w:type="dxa"/>
            </w:tcMar>
            <w:vAlign w:val="center"/>
          </w:tcPr>
          <w:p w14:paraId="396E3E2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Punto de extensión sin RF de gestión de credenciales.</w:t>
            </w:r>
          </w:p>
        </w:tc>
        <w:tc>
          <w:tcPr>
            <w:tcW w:w="1300" w:type="dxa"/>
            <w:tcMar>
              <w:top w:w="60" w:type="dxa"/>
              <w:left w:w="90" w:type="dxa"/>
              <w:bottom w:w="60" w:type="dxa"/>
              <w:right w:w="90" w:type="dxa"/>
            </w:tcMar>
            <w:vAlign w:val="center"/>
          </w:tcPr>
          <w:p w14:paraId="5552F04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Gold </w:t>
            </w:r>
            <w:proofErr w:type="spellStart"/>
            <w:r w:rsidRPr="00CB1556">
              <w:rPr>
                <w:rFonts w:ascii="Times New Roman" w:hAnsi="Times New Roman" w:cs="Times New Roman"/>
                <w:sz w:val="14"/>
                <w:szCs w:val="14"/>
              </w:rPr>
              <w:t>plating</w:t>
            </w:r>
            <w:proofErr w:type="spellEnd"/>
          </w:p>
        </w:tc>
        <w:tc>
          <w:tcPr>
            <w:tcW w:w="3438" w:type="dxa"/>
            <w:tcMar>
              <w:top w:w="60" w:type="dxa"/>
              <w:left w:w="90" w:type="dxa"/>
              <w:bottom w:w="60" w:type="dxa"/>
              <w:right w:w="90" w:type="dxa"/>
            </w:tcMar>
            <w:vAlign w:val="center"/>
          </w:tcPr>
          <w:p w14:paraId="69D9922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Añadir un RF de gestión de credenciales o eliminar el punto de extensión si no es prioritario para el MVP.</w:t>
            </w:r>
          </w:p>
        </w:tc>
      </w:tr>
    </w:tbl>
    <w:p w14:paraId="71ED1197"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 xml:space="preserve">Tabla 9. Gaps y </w:t>
      </w:r>
      <w:proofErr w:type="spellStart"/>
      <w:r w:rsidRPr="00CB1556">
        <w:rPr>
          <w:rFonts w:ascii="Times New Roman" w:hAnsi="Times New Roman" w:cs="Times New Roman"/>
          <w:b/>
          <w:bCs/>
          <w:i/>
          <w:iCs/>
          <w:sz w:val="20"/>
          <w:szCs w:val="20"/>
        </w:rPr>
        <w:t>gold</w:t>
      </w:r>
      <w:proofErr w:type="spellEnd"/>
      <w:r w:rsidRPr="00CB1556">
        <w:rPr>
          <w:rFonts w:ascii="Times New Roman" w:hAnsi="Times New Roman" w:cs="Times New Roman"/>
          <w:b/>
          <w:bCs/>
          <w:i/>
          <w:iCs/>
          <w:sz w:val="20"/>
          <w:szCs w:val="20"/>
        </w:rPr>
        <w:t xml:space="preserve"> </w:t>
      </w:r>
      <w:proofErr w:type="spellStart"/>
      <w:r w:rsidRPr="00CB1556">
        <w:rPr>
          <w:rFonts w:ascii="Times New Roman" w:hAnsi="Times New Roman" w:cs="Times New Roman"/>
          <w:b/>
          <w:bCs/>
          <w:i/>
          <w:iCs/>
          <w:sz w:val="20"/>
          <w:szCs w:val="20"/>
        </w:rPr>
        <w:t>plating</w:t>
      </w:r>
      <w:proofErr w:type="spellEnd"/>
      <w:r w:rsidRPr="00CB1556">
        <w:rPr>
          <w:rFonts w:ascii="Times New Roman" w:hAnsi="Times New Roman" w:cs="Times New Roman"/>
          <w:b/>
          <w:bCs/>
          <w:i/>
          <w:iCs/>
          <w:sz w:val="20"/>
          <w:szCs w:val="20"/>
        </w:rPr>
        <w:t xml:space="preserve"> identificados.</w:t>
      </w:r>
    </w:p>
    <w:p w14:paraId="2EC8BA34"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7.4 Verificaciones cruzadas</w:t>
      </w:r>
    </w:p>
    <w:p w14:paraId="659C298A" w14:textId="77777777" w:rsidR="00536F15" w:rsidRPr="00CB1556" w:rsidRDefault="00000000">
      <w:pPr>
        <w:pStyle w:val="Ttulo3"/>
        <w:spacing w:before="220" w:after="120"/>
        <w:rPr>
          <w:rFonts w:ascii="Times New Roman" w:hAnsi="Times New Roman" w:cs="Times New Roman"/>
          <w:color w:val="auto"/>
        </w:rPr>
      </w:pPr>
      <w:r w:rsidRPr="00CB1556">
        <w:rPr>
          <w:rFonts w:ascii="Times New Roman" w:hAnsi="Times New Roman" w:cs="Times New Roman"/>
          <w:color w:val="auto"/>
        </w:rPr>
        <w:t>ER ↔ Clases</w:t>
      </w:r>
    </w:p>
    <w:p w14:paraId="32F28C5E"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lastRenderedPageBreak/>
        <w:t>La transformación del modelo ER (Sección 4.2) al diagrama de clases UML (Sección 4.4) es 1 a 1 para las 14 entidades, preservando cardinalidades y añadiendo operaciones; no se detectaron discrepancias entre ambos modelos, dado que se construyeron de forma inmediatamente consecutiva dentro del mismo paso de trabajo.</w:t>
      </w:r>
    </w:p>
    <w:p w14:paraId="1DFFC7F2" w14:textId="77777777" w:rsidR="00536F15" w:rsidRPr="00CB1556" w:rsidRDefault="00000000">
      <w:pPr>
        <w:pStyle w:val="Ttulo3"/>
        <w:spacing w:before="220" w:after="120"/>
        <w:rPr>
          <w:rFonts w:ascii="Times New Roman" w:hAnsi="Times New Roman" w:cs="Times New Roman"/>
          <w:color w:val="auto"/>
        </w:rPr>
      </w:pPr>
      <w:r w:rsidRPr="00CB1556">
        <w:rPr>
          <w:rFonts w:ascii="Times New Roman" w:hAnsi="Times New Roman" w:cs="Times New Roman"/>
          <w:color w:val="auto"/>
        </w:rPr>
        <w:t>Clases ↔ DFD</w:t>
      </w:r>
    </w:p>
    <w:p w14:paraId="78A64190"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Se detectó que los almacenes de datos D4 Citas y D6 Facturación del DFD Nivel 1 (Sección 5.2) no tienen una clase correspondiente en el diagrama de clases (Sección 4.4), lo que confirma los gaps de datos documentados en la Sección 7.2 (RF-07/RF-08 y RF-11/13/14). Esta verificación cruzada evidencia que el modelo funcional puede “dar por hecha” la existencia de una entidad que el modelo de datos aún no contempla.</w:t>
      </w:r>
    </w:p>
    <w:p w14:paraId="1D2E296D" w14:textId="77777777" w:rsidR="00536F15" w:rsidRPr="00CB1556" w:rsidRDefault="00000000">
      <w:pPr>
        <w:pStyle w:val="Ttulo3"/>
        <w:spacing w:before="220" w:after="120"/>
        <w:rPr>
          <w:rFonts w:ascii="Times New Roman" w:hAnsi="Times New Roman" w:cs="Times New Roman"/>
          <w:color w:val="auto"/>
        </w:rPr>
      </w:pPr>
      <w:r w:rsidRPr="00CB1556">
        <w:rPr>
          <w:rFonts w:ascii="Times New Roman" w:hAnsi="Times New Roman" w:cs="Times New Roman"/>
          <w:color w:val="auto"/>
        </w:rPr>
        <w:t>Estados ↔ Actividades</w:t>
      </w:r>
    </w:p>
    <w:p w14:paraId="0EF7F4AC"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El flujo de objeto {registrada}→{finalizada} del Diagrama de Actividades (Sección 5.4) es consistente con el recorrido T1→T2→T4→T7→T8/T9/T10→T11→T13 de la Máquina de Estados (Sección 6.1): ambos modelos coinciden en que la atención clínica solo se considera finalizada después de que el veterinario resuelve la sugerencia de IA (aceptar, editar o rechazar) y se descuenta el stock consumido, confirmando la coherencia entre las dos perspectivas de comportamiento y funcional para el caso de uso principal.</w:t>
      </w:r>
    </w:p>
    <w:p w14:paraId="59721531"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7.5 Tabla comparativa de modelos</w:t>
      </w:r>
    </w:p>
    <w:tbl>
      <w:tblPr>
        <w:tblW w:w="9638"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400"/>
        <w:gridCol w:w="2800"/>
        <w:gridCol w:w="2900"/>
        <w:gridCol w:w="2538"/>
      </w:tblGrid>
      <w:tr w:rsidR="00536F15" w:rsidRPr="00CB1556" w14:paraId="3679C5D8" w14:textId="77777777">
        <w:tblPrEx>
          <w:tblCellMar>
            <w:top w:w="0" w:type="dxa"/>
            <w:bottom w:w="0" w:type="dxa"/>
          </w:tblCellMar>
        </w:tblPrEx>
        <w:trPr>
          <w:tblHeader/>
        </w:trPr>
        <w:tc>
          <w:tcPr>
            <w:tcW w:w="1400" w:type="dxa"/>
            <w:shd w:val="clear" w:color="auto" w:fill="1F4E79"/>
            <w:tcMar>
              <w:top w:w="60" w:type="dxa"/>
              <w:left w:w="90" w:type="dxa"/>
              <w:bottom w:w="60" w:type="dxa"/>
              <w:right w:w="90" w:type="dxa"/>
            </w:tcMar>
            <w:vAlign w:val="center"/>
          </w:tcPr>
          <w:p w14:paraId="08A3E72D"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Perspectiva</w:t>
            </w:r>
          </w:p>
        </w:tc>
        <w:tc>
          <w:tcPr>
            <w:tcW w:w="2800" w:type="dxa"/>
            <w:shd w:val="clear" w:color="auto" w:fill="1F4E79"/>
            <w:tcMar>
              <w:top w:w="60" w:type="dxa"/>
              <w:left w:w="90" w:type="dxa"/>
              <w:bottom w:w="60" w:type="dxa"/>
              <w:right w:w="90" w:type="dxa"/>
            </w:tcMar>
            <w:vAlign w:val="center"/>
          </w:tcPr>
          <w:p w14:paraId="12E84BD1"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Modelos / Notación</w:t>
            </w:r>
          </w:p>
        </w:tc>
        <w:tc>
          <w:tcPr>
            <w:tcW w:w="2900" w:type="dxa"/>
            <w:shd w:val="clear" w:color="auto" w:fill="1F4E79"/>
            <w:tcMar>
              <w:top w:w="60" w:type="dxa"/>
              <w:left w:w="90" w:type="dxa"/>
              <w:bottom w:w="60" w:type="dxa"/>
              <w:right w:w="90" w:type="dxa"/>
            </w:tcMar>
            <w:vAlign w:val="center"/>
          </w:tcPr>
          <w:p w14:paraId="74B159AE"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RF que ayuda a descubrir</w:t>
            </w:r>
          </w:p>
        </w:tc>
        <w:tc>
          <w:tcPr>
            <w:tcW w:w="2538" w:type="dxa"/>
            <w:shd w:val="clear" w:color="auto" w:fill="1F4E79"/>
            <w:tcMar>
              <w:top w:w="60" w:type="dxa"/>
              <w:left w:w="90" w:type="dxa"/>
              <w:bottom w:w="60" w:type="dxa"/>
              <w:right w:w="90" w:type="dxa"/>
            </w:tcMar>
            <w:vAlign w:val="center"/>
          </w:tcPr>
          <w:p w14:paraId="52CA505C" w14:textId="77777777" w:rsidR="00536F15" w:rsidRPr="00CB1556" w:rsidRDefault="00000000">
            <w:pPr>
              <w:jc w:val="center"/>
              <w:rPr>
                <w:rFonts w:ascii="Times New Roman" w:hAnsi="Times New Roman" w:cs="Times New Roman"/>
              </w:rPr>
            </w:pPr>
            <w:r w:rsidRPr="00CB1556">
              <w:rPr>
                <w:rFonts w:ascii="Times New Roman" w:hAnsi="Times New Roman" w:cs="Times New Roman"/>
                <w:b/>
                <w:bCs/>
                <w:sz w:val="14"/>
                <w:szCs w:val="14"/>
              </w:rPr>
              <w:t>Limitaciones</w:t>
            </w:r>
          </w:p>
        </w:tc>
      </w:tr>
      <w:tr w:rsidR="00536F15" w:rsidRPr="00CB1556" w14:paraId="178D58B9" w14:textId="77777777">
        <w:tblPrEx>
          <w:tblCellMar>
            <w:top w:w="0" w:type="dxa"/>
            <w:bottom w:w="0" w:type="dxa"/>
          </w:tblCellMar>
        </w:tblPrEx>
        <w:tc>
          <w:tcPr>
            <w:tcW w:w="1400" w:type="dxa"/>
            <w:tcMar>
              <w:top w:w="60" w:type="dxa"/>
              <w:left w:w="90" w:type="dxa"/>
              <w:bottom w:w="60" w:type="dxa"/>
              <w:right w:w="90" w:type="dxa"/>
            </w:tcMar>
            <w:vAlign w:val="center"/>
          </w:tcPr>
          <w:p w14:paraId="78A7C2F0"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Datos</w:t>
            </w:r>
          </w:p>
        </w:tc>
        <w:tc>
          <w:tcPr>
            <w:tcW w:w="2800" w:type="dxa"/>
            <w:tcMar>
              <w:top w:w="60" w:type="dxa"/>
              <w:left w:w="90" w:type="dxa"/>
              <w:bottom w:w="60" w:type="dxa"/>
              <w:right w:w="90" w:type="dxa"/>
            </w:tcMar>
            <w:vAlign w:val="center"/>
          </w:tcPr>
          <w:p w14:paraId="56EE585D"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Diagrama ER (</w:t>
            </w:r>
            <w:proofErr w:type="spellStart"/>
            <w:r w:rsidRPr="00CB1556">
              <w:rPr>
                <w:rFonts w:ascii="Times New Roman" w:hAnsi="Times New Roman" w:cs="Times New Roman"/>
                <w:sz w:val="14"/>
                <w:szCs w:val="14"/>
              </w:rPr>
              <w:t>Crow's</w:t>
            </w:r>
            <w:proofErr w:type="spellEnd"/>
            <w:r w:rsidRPr="00CB1556">
              <w:rPr>
                <w:rFonts w:ascii="Times New Roman" w:hAnsi="Times New Roman" w:cs="Times New Roman"/>
                <w:sz w:val="14"/>
                <w:szCs w:val="14"/>
              </w:rPr>
              <w:t xml:space="preserve"> Foot) y Diagrama de Clases UML</w:t>
            </w:r>
          </w:p>
        </w:tc>
        <w:tc>
          <w:tcPr>
            <w:tcW w:w="2900" w:type="dxa"/>
            <w:tcMar>
              <w:top w:w="60" w:type="dxa"/>
              <w:left w:w="90" w:type="dxa"/>
              <w:bottom w:w="60" w:type="dxa"/>
              <w:right w:w="90" w:type="dxa"/>
            </w:tcMar>
            <w:vAlign w:val="center"/>
          </w:tcPr>
          <w:p w14:paraId="10C0C64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RF-02, RF-03, RF-04a/b, RF-05, RF-06, RF-17, RF-18, RF-19, RF-22: expone entidades y atributos que los requisitos dan por hecho (p. ej., el ciclo de vida de </w:t>
            </w:r>
            <w:proofErr w:type="spellStart"/>
            <w:r w:rsidRPr="00CB1556">
              <w:rPr>
                <w:rFonts w:ascii="Times New Roman" w:hAnsi="Times New Roman" w:cs="Times New Roman"/>
                <w:sz w:val="14"/>
                <w:szCs w:val="14"/>
              </w:rPr>
              <w:t>SugerenciaIA.estado</w:t>
            </w:r>
            <w:proofErr w:type="spellEnd"/>
            <w:r w:rsidRPr="00CB1556">
              <w:rPr>
                <w:rFonts w:ascii="Times New Roman" w:hAnsi="Times New Roman" w:cs="Times New Roman"/>
                <w:sz w:val="14"/>
                <w:szCs w:val="14"/>
              </w:rPr>
              <w:t xml:space="preserve"> que originó los </w:t>
            </w:r>
            <w:proofErr w:type="spellStart"/>
            <w:r w:rsidRPr="00CB1556">
              <w:rPr>
                <w:rFonts w:ascii="Times New Roman" w:hAnsi="Times New Roman" w:cs="Times New Roman"/>
                <w:sz w:val="14"/>
                <w:szCs w:val="14"/>
              </w:rPr>
              <w:t>subestados</w:t>
            </w:r>
            <w:proofErr w:type="spellEnd"/>
            <w:r w:rsidRPr="00CB1556">
              <w:rPr>
                <w:rFonts w:ascii="Times New Roman" w:hAnsi="Times New Roman" w:cs="Times New Roman"/>
                <w:sz w:val="14"/>
                <w:szCs w:val="14"/>
              </w:rPr>
              <w:t xml:space="preserve"> de la Sección 6.1).</w:t>
            </w:r>
          </w:p>
        </w:tc>
        <w:tc>
          <w:tcPr>
            <w:tcW w:w="2538" w:type="dxa"/>
            <w:tcMar>
              <w:top w:w="60" w:type="dxa"/>
              <w:left w:w="90" w:type="dxa"/>
              <w:bottom w:w="60" w:type="dxa"/>
              <w:right w:w="90" w:type="dxa"/>
            </w:tcMar>
            <w:vAlign w:val="center"/>
          </w:tcPr>
          <w:p w14:paraId="4E8320C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 xml:space="preserve">No representa flujo temporal ni orden de ejecución; por sí sola no evidenció que faltaban las entidades Factura, Cita y </w:t>
            </w:r>
            <w:proofErr w:type="spellStart"/>
            <w:r w:rsidRPr="00CB1556">
              <w:rPr>
                <w:rFonts w:ascii="Times New Roman" w:hAnsi="Times New Roman" w:cs="Times New Roman"/>
                <w:sz w:val="14"/>
                <w:szCs w:val="14"/>
              </w:rPr>
              <w:t>Comunicacion</w:t>
            </w:r>
            <w:proofErr w:type="spellEnd"/>
            <w:r w:rsidRPr="00CB1556">
              <w:rPr>
                <w:rFonts w:ascii="Times New Roman" w:hAnsi="Times New Roman" w:cs="Times New Roman"/>
                <w:sz w:val="14"/>
                <w:szCs w:val="14"/>
              </w:rPr>
              <w:t>, pese a que sus RF sí existían en el SRS.</w:t>
            </w:r>
          </w:p>
        </w:tc>
      </w:tr>
      <w:tr w:rsidR="00536F15" w:rsidRPr="00CB1556" w14:paraId="534C50C3" w14:textId="77777777">
        <w:tblPrEx>
          <w:tblCellMar>
            <w:top w:w="0" w:type="dxa"/>
            <w:bottom w:w="0" w:type="dxa"/>
          </w:tblCellMar>
        </w:tblPrEx>
        <w:tc>
          <w:tcPr>
            <w:tcW w:w="1400" w:type="dxa"/>
            <w:tcMar>
              <w:top w:w="60" w:type="dxa"/>
              <w:left w:w="90" w:type="dxa"/>
              <w:bottom w:w="60" w:type="dxa"/>
              <w:right w:w="90" w:type="dxa"/>
            </w:tcMar>
            <w:vAlign w:val="center"/>
          </w:tcPr>
          <w:p w14:paraId="2491704C"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Funcional</w:t>
            </w:r>
          </w:p>
        </w:tc>
        <w:tc>
          <w:tcPr>
            <w:tcW w:w="2800" w:type="dxa"/>
            <w:tcMar>
              <w:top w:w="60" w:type="dxa"/>
              <w:left w:w="90" w:type="dxa"/>
              <w:bottom w:w="60" w:type="dxa"/>
              <w:right w:w="90" w:type="dxa"/>
            </w:tcMar>
            <w:vAlign w:val="center"/>
          </w:tcPr>
          <w:p w14:paraId="7A8DEB33"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DFD Niveles 0 y 1, DFD Esencial y Diagrama de Actividades UML</w:t>
            </w:r>
          </w:p>
        </w:tc>
        <w:tc>
          <w:tcPr>
            <w:tcW w:w="2900" w:type="dxa"/>
            <w:tcMar>
              <w:top w:w="60" w:type="dxa"/>
              <w:left w:w="90" w:type="dxa"/>
              <w:bottom w:w="60" w:type="dxa"/>
              <w:right w:w="90" w:type="dxa"/>
            </w:tcMar>
            <w:vAlign w:val="center"/>
          </w:tcPr>
          <w:p w14:paraId="3184EA55"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RF-05 a RF-15: obliga a agrupar los RF en procesos de negocio y detectó que la facturación (6.0) y la comunicación carecen de clase de datos propia.</w:t>
            </w:r>
          </w:p>
        </w:tc>
        <w:tc>
          <w:tcPr>
            <w:tcW w:w="2538" w:type="dxa"/>
            <w:tcMar>
              <w:top w:w="60" w:type="dxa"/>
              <w:left w:w="90" w:type="dxa"/>
              <w:bottom w:w="60" w:type="dxa"/>
              <w:right w:w="90" w:type="dxa"/>
            </w:tcMar>
            <w:vAlign w:val="center"/>
          </w:tcPr>
          <w:p w14:paraId="531E7A72"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Los almacenes de datos del DFD (p. ej., D4 Citas, D6 Facturación) no garantizan que exista la entidad correspondiente en el modelo de datos; se requiere la verificación cruzada de la Sección 7.4 para detectarlo.</w:t>
            </w:r>
          </w:p>
        </w:tc>
      </w:tr>
      <w:tr w:rsidR="00536F15" w:rsidRPr="00CB1556" w14:paraId="60BE33D0" w14:textId="77777777">
        <w:tblPrEx>
          <w:tblCellMar>
            <w:top w:w="0" w:type="dxa"/>
            <w:bottom w:w="0" w:type="dxa"/>
          </w:tblCellMar>
        </w:tblPrEx>
        <w:tc>
          <w:tcPr>
            <w:tcW w:w="1400" w:type="dxa"/>
            <w:tcMar>
              <w:top w:w="60" w:type="dxa"/>
              <w:left w:w="90" w:type="dxa"/>
              <w:bottom w:w="60" w:type="dxa"/>
              <w:right w:w="90" w:type="dxa"/>
            </w:tcMar>
            <w:vAlign w:val="center"/>
          </w:tcPr>
          <w:p w14:paraId="31C33184"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Comportamiento</w:t>
            </w:r>
          </w:p>
        </w:tc>
        <w:tc>
          <w:tcPr>
            <w:tcW w:w="2800" w:type="dxa"/>
            <w:tcMar>
              <w:top w:w="60" w:type="dxa"/>
              <w:left w:w="90" w:type="dxa"/>
              <w:bottom w:w="60" w:type="dxa"/>
              <w:right w:w="90" w:type="dxa"/>
            </w:tcMar>
            <w:vAlign w:val="center"/>
          </w:tcPr>
          <w:p w14:paraId="284F6547"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Máquina de Estados UML y Diagrama de Secuencia UML</w:t>
            </w:r>
          </w:p>
        </w:tc>
        <w:tc>
          <w:tcPr>
            <w:tcW w:w="2900" w:type="dxa"/>
            <w:tcMar>
              <w:top w:w="60" w:type="dxa"/>
              <w:left w:w="90" w:type="dxa"/>
              <w:bottom w:w="60" w:type="dxa"/>
              <w:right w:w="90" w:type="dxa"/>
            </w:tcMar>
            <w:vAlign w:val="center"/>
          </w:tcPr>
          <w:p w14:paraId="08ED23D9"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RF-04b, RF-06, RF-07, RF-17, RF-18, RF-19: obligó a decidir el orden exacto de validación de campos, solicitud a IA y decisión del veterinario, revelando que RF-19 es en realidad tres transiciones distintas.</w:t>
            </w:r>
          </w:p>
        </w:tc>
        <w:tc>
          <w:tcPr>
            <w:tcW w:w="2538" w:type="dxa"/>
            <w:tcMar>
              <w:top w:w="60" w:type="dxa"/>
              <w:left w:w="90" w:type="dxa"/>
              <w:bottom w:w="60" w:type="dxa"/>
              <w:right w:w="90" w:type="dxa"/>
            </w:tcMar>
            <w:vAlign w:val="center"/>
          </w:tcPr>
          <w:p w14:paraId="0C84E126" w14:textId="77777777" w:rsidR="00536F15" w:rsidRPr="00CB1556" w:rsidRDefault="00000000">
            <w:pPr>
              <w:rPr>
                <w:rFonts w:ascii="Times New Roman" w:hAnsi="Times New Roman" w:cs="Times New Roman"/>
              </w:rPr>
            </w:pPr>
            <w:r w:rsidRPr="00CB1556">
              <w:rPr>
                <w:rFonts w:ascii="Times New Roman" w:hAnsi="Times New Roman" w:cs="Times New Roman"/>
                <w:sz w:val="14"/>
                <w:szCs w:val="14"/>
              </w:rPr>
              <w:t>Solo se modeló el ciclo de vida de una entidad (</w:t>
            </w:r>
            <w:proofErr w:type="spellStart"/>
            <w:r w:rsidRPr="00CB1556">
              <w:rPr>
                <w:rFonts w:ascii="Times New Roman" w:hAnsi="Times New Roman" w:cs="Times New Roman"/>
                <w:sz w:val="14"/>
                <w:szCs w:val="14"/>
              </w:rPr>
              <w:t>AtencionClinica</w:t>
            </w:r>
            <w:proofErr w:type="spellEnd"/>
            <w:r w:rsidRPr="00CB1556">
              <w:rPr>
                <w:rFonts w:ascii="Times New Roman" w:hAnsi="Times New Roman" w:cs="Times New Roman"/>
                <w:sz w:val="14"/>
                <w:szCs w:val="14"/>
              </w:rPr>
              <w:t>); RF-01, RF-21 y RF-23, al no estar ligados a esa entidad, quedaron sin representación de comportamiento.</w:t>
            </w:r>
          </w:p>
        </w:tc>
      </w:tr>
    </w:tbl>
    <w:p w14:paraId="7BD69790" w14:textId="77777777" w:rsidR="00536F15" w:rsidRPr="00CB1556" w:rsidRDefault="00000000">
      <w:pPr>
        <w:spacing w:before="80" w:after="300"/>
        <w:jc w:val="center"/>
        <w:rPr>
          <w:rFonts w:ascii="Times New Roman" w:hAnsi="Times New Roman" w:cs="Times New Roman"/>
        </w:rPr>
      </w:pPr>
      <w:r w:rsidRPr="00CB1556">
        <w:rPr>
          <w:rFonts w:ascii="Times New Roman" w:hAnsi="Times New Roman" w:cs="Times New Roman"/>
          <w:b/>
          <w:bCs/>
          <w:i/>
          <w:iCs/>
          <w:sz w:val="20"/>
          <w:szCs w:val="20"/>
        </w:rPr>
        <w:t>Tabla 10. Tabla comparativa de los tres tipos de modelos.</w:t>
      </w:r>
    </w:p>
    <w:p w14:paraId="728169D1" w14:textId="77777777" w:rsidR="00536F15" w:rsidRPr="00CB1556" w:rsidRDefault="00000000">
      <w:pPr>
        <w:pStyle w:val="Ttulo1"/>
        <w:pageBreakBefore/>
        <w:spacing w:before="400"/>
        <w:rPr>
          <w:rFonts w:ascii="Times New Roman" w:hAnsi="Times New Roman" w:cs="Times New Roman"/>
          <w:color w:val="auto"/>
        </w:rPr>
      </w:pPr>
      <w:r w:rsidRPr="00CB1556">
        <w:rPr>
          <w:rFonts w:ascii="Times New Roman" w:hAnsi="Times New Roman" w:cs="Times New Roman"/>
          <w:color w:val="auto"/>
        </w:rPr>
        <w:lastRenderedPageBreak/>
        <w:t>8. Resultados</w:t>
      </w:r>
    </w:p>
    <w:p w14:paraId="69C57687"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El desarrollo de esta práctica produjo los siguientes artefactos, todos trazables al SRS refinado del SGCV-IA:</w:t>
      </w:r>
    </w:p>
    <w:p w14:paraId="5760FFC5"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Refinamiento del SRS: 5 defectos identificados y corregidos (2 de trazabilidad incompleta, 1 de inconsistencia y 2 de no conformidad EARS), con la partición de RF-04 en RF-04a/RF-04b, elevando el total de requisitos funcionales de 23 a 24, y una tabla de atributos completa para los 24 RF y 10 RNF.</w:t>
      </w:r>
    </w:p>
    <w:p w14:paraId="3F410388"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 xml:space="preserve">Modelo de datos: 14 entidades (12 base y 2 asociativas), 13 relaciones documentadas (incluyendo 2 relaciones </w:t>
      </w:r>
      <w:proofErr w:type="gramStart"/>
      <w:r w:rsidRPr="00CB1556">
        <w:rPr>
          <w:rFonts w:ascii="Times New Roman" w:hAnsi="Times New Roman" w:cs="Times New Roman"/>
        </w:rPr>
        <w:t>M:N</w:t>
      </w:r>
      <w:proofErr w:type="gramEnd"/>
      <w:r w:rsidRPr="00CB1556">
        <w:rPr>
          <w:rFonts w:ascii="Times New Roman" w:hAnsi="Times New Roman" w:cs="Times New Roman"/>
        </w:rPr>
        <w:t xml:space="preserve"> resueltas mediante clases asociativas), verificado hasta 3FN, y su correspondiente diagrama de Clases UML con herencia, visibilidades, operaciones y clases asociativas.</w:t>
      </w:r>
    </w:p>
    <w:p w14:paraId="3C313F84"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 xml:space="preserve">Modelo funcional: DFD Nivel 0 con 4 entidades externas y 8 flujos, DFD Nivel 1 con 6 subprocesos y 6 almacenes (balanceado contra el Nivel 0), DFD Esencial particionado en 4 eventos, y Diagrama de Actividades UML con 3 </w:t>
      </w:r>
      <w:proofErr w:type="spellStart"/>
      <w:r w:rsidRPr="00CB1556">
        <w:rPr>
          <w:rFonts w:ascii="Times New Roman" w:hAnsi="Times New Roman" w:cs="Times New Roman"/>
        </w:rPr>
        <w:t>swimlanes</w:t>
      </w:r>
      <w:proofErr w:type="spellEnd"/>
      <w:r w:rsidRPr="00CB1556">
        <w:rPr>
          <w:rFonts w:ascii="Times New Roman" w:hAnsi="Times New Roman" w:cs="Times New Roman"/>
        </w:rPr>
        <w:t xml:space="preserve">, 2 decisiones, una región </w:t>
      </w:r>
      <w:proofErr w:type="spellStart"/>
      <w:r w:rsidRPr="00CB1556">
        <w:rPr>
          <w:rFonts w:ascii="Times New Roman" w:hAnsi="Times New Roman" w:cs="Times New Roman"/>
        </w:rPr>
        <w:t>fork</w:t>
      </w:r>
      <w:proofErr w:type="spellEnd"/>
      <w:r w:rsidRPr="00CB1556">
        <w:rPr>
          <w:rFonts w:ascii="Times New Roman" w:hAnsi="Times New Roman" w:cs="Times New Roman"/>
        </w:rPr>
        <w:t>/</w:t>
      </w:r>
      <w:proofErr w:type="spellStart"/>
      <w:r w:rsidRPr="00CB1556">
        <w:rPr>
          <w:rFonts w:ascii="Times New Roman" w:hAnsi="Times New Roman" w:cs="Times New Roman"/>
        </w:rPr>
        <w:t>join</w:t>
      </w:r>
      <w:proofErr w:type="spellEnd"/>
      <w:r w:rsidRPr="00CB1556">
        <w:rPr>
          <w:rFonts w:ascii="Times New Roman" w:hAnsi="Times New Roman" w:cs="Times New Roman"/>
        </w:rPr>
        <w:t xml:space="preserve"> y un flujo de objeto.</w:t>
      </w:r>
    </w:p>
    <w:p w14:paraId="485E6CE4"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 xml:space="preserve">Modelo de comportamiento: Máquina de Estados UML con 6 estados de primer nivel, 2 estados compuestos y 14 transiciones, y Diagrama de Secuencia UML con 5 líneas de vida, 2 fragmentos </w:t>
      </w:r>
      <w:proofErr w:type="spellStart"/>
      <w:r w:rsidRPr="00CB1556">
        <w:rPr>
          <w:rFonts w:ascii="Times New Roman" w:hAnsi="Times New Roman" w:cs="Times New Roman"/>
        </w:rPr>
        <w:t>loop</w:t>
      </w:r>
      <w:proofErr w:type="spellEnd"/>
      <w:r w:rsidRPr="00CB1556">
        <w:rPr>
          <w:rFonts w:ascii="Times New Roman" w:hAnsi="Times New Roman" w:cs="Times New Roman"/>
        </w:rPr>
        <w:t xml:space="preserve"> y 2 fragmentos </w:t>
      </w:r>
      <w:proofErr w:type="spellStart"/>
      <w:r w:rsidRPr="00CB1556">
        <w:rPr>
          <w:rFonts w:ascii="Times New Roman" w:hAnsi="Times New Roman" w:cs="Times New Roman"/>
        </w:rPr>
        <w:t>alt</w:t>
      </w:r>
      <w:proofErr w:type="spellEnd"/>
      <w:r w:rsidRPr="00CB1556">
        <w:rPr>
          <w:rFonts w:ascii="Times New Roman" w:hAnsi="Times New Roman" w:cs="Times New Roman"/>
        </w:rPr>
        <w:t>.</w:t>
      </w:r>
    </w:p>
    <w:p w14:paraId="69843AAC"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 xml:space="preserve">Trazabilidad: matriz RF × modelos para los 24 RF, con 21 requisitos (87,5%) cubiertos en al menos un modelo, 3 gaps totales, 4 gaps parciales y 2 casos de </w:t>
      </w:r>
      <w:proofErr w:type="spellStart"/>
      <w:r w:rsidRPr="00CB1556">
        <w:rPr>
          <w:rFonts w:ascii="Times New Roman" w:hAnsi="Times New Roman" w:cs="Times New Roman"/>
        </w:rPr>
        <w:t>gold</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plating</w:t>
      </w:r>
      <w:proofErr w:type="spellEnd"/>
      <w:r w:rsidRPr="00CB1556">
        <w:rPr>
          <w:rFonts w:ascii="Times New Roman" w:hAnsi="Times New Roman" w:cs="Times New Roman"/>
        </w:rPr>
        <w:t xml:space="preserve"> documentados, además de 3 verificaciones cruzadas entre pares de modelos.</w:t>
      </w:r>
    </w:p>
    <w:p w14:paraId="10CBBC24" w14:textId="77777777" w:rsidR="00536F15" w:rsidRPr="00CB1556" w:rsidRDefault="00536F15">
      <w:pPr>
        <w:spacing w:after="60"/>
        <w:rPr>
          <w:rFonts w:ascii="Times New Roman" w:hAnsi="Times New Roman" w:cs="Times New Roman"/>
        </w:rPr>
      </w:pPr>
    </w:p>
    <w:p w14:paraId="72FD7AE1"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En conjunto, estos resultados evidencian que el equipo cumplió los cinco pasos exigidos por la guía de la Práctica Experimental </w:t>
      </w:r>
      <w:proofErr w:type="spellStart"/>
      <w:r w:rsidRPr="00CB1556">
        <w:rPr>
          <w:rFonts w:ascii="Times New Roman" w:hAnsi="Times New Roman" w:cs="Times New Roman"/>
        </w:rPr>
        <w:t>N.°</w:t>
      </w:r>
      <w:proofErr w:type="spellEnd"/>
      <w:r w:rsidRPr="00CB1556">
        <w:rPr>
          <w:rFonts w:ascii="Times New Roman" w:hAnsi="Times New Roman" w:cs="Times New Roman"/>
        </w:rPr>
        <w:t xml:space="preserve"> 3 y los cinco criterios de evaluación de la rúbrica correspondiente (revisión y refinamiento del SRS, modelo de datos, modelo funcional, modelo de comportamiento y matriz de trazabilidad).</w:t>
      </w:r>
    </w:p>
    <w:p w14:paraId="016006B9" w14:textId="77777777" w:rsidR="00536F15" w:rsidRPr="00CB1556" w:rsidRDefault="00000000">
      <w:pPr>
        <w:pStyle w:val="Ttulo1"/>
        <w:pageBreakBefore/>
        <w:spacing w:before="400"/>
        <w:rPr>
          <w:rFonts w:ascii="Times New Roman" w:hAnsi="Times New Roman" w:cs="Times New Roman"/>
          <w:color w:val="auto"/>
        </w:rPr>
      </w:pPr>
      <w:r w:rsidRPr="00CB1556">
        <w:rPr>
          <w:rFonts w:ascii="Times New Roman" w:hAnsi="Times New Roman" w:cs="Times New Roman"/>
          <w:color w:val="auto"/>
        </w:rPr>
        <w:lastRenderedPageBreak/>
        <w:t>9. Discusión</w:t>
      </w:r>
    </w:p>
    <w:p w14:paraId="5BEE99C8"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9.1 Análisis de resultados</w:t>
      </w:r>
    </w:p>
    <w:p w14:paraId="6B8E7ECC"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El proceso de refinamiento del SRS (Sección 3) mostró que la mayoría de los defectos del SRS parcial no eran ambigüedades reales, sino problemas de trazabilidad: dos de los cinco defectos (RF-01 y RF-20) tenían ya un RNF que cuantificaba el término aparentemente subjetivo, pero el campo Dependencias no lo referenciaba. Esto sugiere que, en proyectos con RNF bien definidos, buena parte del trabajo de calidad del SRS consiste en enlazar correctamente los requisitos entre sí, más que en reescribir su contenido.</w:t>
      </w:r>
    </w:p>
    <w:p w14:paraId="54A3480D"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La construcción secuencial de los modelos (datos → funcional → comportamiento) permitió detectar inconsistencias que ningún modelo aislado habría revelado, como la ausencia de las entidades Factura, Cita y </w:t>
      </w:r>
      <w:proofErr w:type="spellStart"/>
      <w:r w:rsidRPr="00CB1556">
        <w:rPr>
          <w:rFonts w:ascii="Times New Roman" w:hAnsi="Times New Roman" w:cs="Times New Roman"/>
        </w:rPr>
        <w:t>Comunicacion</w:t>
      </w:r>
      <w:proofErr w:type="spellEnd"/>
      <w:r w:rsidRPr="00CB1556">
        <w:rPr>
          <w:rFonts w:ascii="Times New Roman" w:hAnsi="Times New Roman" w:cs="Times New Roman"/>
        </w:rPr>
        <w:t xml:space="preserve"> en el diagrama de clases pese a que sus almacenes ya existían en el DFD Nivel 1 desde la Sección 5. Esta secuencia validó empíricamente el principio de complementariedad de perspectivas descrito en el fundamento teórico (Sección 2.7).</w:t>
      </w:r>
    </w:p>
    <w:p w14:paraId="171002F3"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9.2 Dificultades</w:t>
      </w:r>
    </w:p>
    <w:p w14:paraId="5C4DF127"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La principal dificultad encontrada fue decidir si el atributo </w:t>
      </w:r>
      <w:proofErr w:type="spellStart"/>
      <w:r w:rsidRPr="00CB1556">
        <w:rPr>
          <w:rFonts w:ascii="Times New Roman" w:hAnsi="Times New Roman" w:cs="Times New Roman"/>
        </w:rPr>
        <w:t>SugerenciaIA.estado</w:t>
      </w:r>
      <w:proofErr w:type="spellEnd"/>
      <w:r w:rsidRPr="00CB1556">
        <w:rPr>
          <w:rFonts w:ascii="Times New Roman" w:hAnsi="Times New Roman" w:cs="Times New Roman"/>
        </w:rPr>
        <w:t xml:space="preserve"> debía modelarse como una máquina de estados independiente o como </w:t>
      </w:r>
      <w:proofErr w:type="spellStart"/>
      <w:r w:rsidRPr="00CB1556">
        <w:rPr>
          <w:rFonts w:ascii="Times New Roman" w:hAnsi="Times New Roman" w:cs="Times New Roman"/>
        </w:rPr>
        <w:t>subestados</w:t>
      </w:r>
      <w:proofErr w:type="spellEnd"/>
      <w:r w:rsidRPr="00CB1556">
        <w:rPr>
          <w:rFonts w:ascii="Times New Roman" w:hAnsi="Times New Roman" w:cs="Times New Roman"/>
        </w:rPr>
        <w:t xml:space="preserve"> de la máquina de estados de </w:t>
      </w:r>
      <w:proofErr w:type="spellStart"/>
      <w:r w:rsidRPr="00CB1556">
        <w:rPr>
          <w:rFonts w:ascii="Times New Roman" w:hAnsi="Times New Roman" w:cs="Times New Roman"/>
        </w:rPr>
        <w:t>AtencionClinica</w:t>
      </w:r>
      <w:proofErr w:type="spellEnd"/>
      <w:r w:rsidRPr="00CB1556">
        <w:rPr>
          <w:rFonts w:ascii="Times New Roman" w:hAnsi="Times New Roman" w:cs="Times New Roman"/>
        </w:rPr>
        <w:t>; el equipo optó por la segunda alternativa para evitar duplicar el modelo y para reflejar que, en la práctica clínica, la sugerencia de IA no tiene un ciclo de vida propio fuera del contexto de una atención concreta. Otra dificultad fue mantener la nomenclatura consistente entre los cuatro pasos (Paso 2 a Paso 5), desarrollados por distintos integrantes del equipo, lo que exigió una revisión cruzada final antes de consolidar la matriz de trazabilidad.</w:t>
      </w:r>
    </w:p>
    <w:p w14:paraId="35294CF2"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9.3 Comparación con la teoría</w:t>
      </w:r>
    </w:p>
    <w:p w14:paraId="0C79A959"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Los resultados obtenidos son consistentes con lo señalado por Pohl [5] y por Hull, Jackson y Dick [9]: los gaps de trazabilidad (RF-01, RF-21, RF-23) comparten un patrón común, ya identificado en la literatura, de requisitos de calidad o arquitectura redactados como requisitos funcionales en lugar de como requisitos no funcionales o restricciones, lo que dificulta que generen de forma natural un caso de uso, una clase o una transición. Asimismo, el </w:t>
      </w:r>
      <w:proofErr w:type="spellStart"/>
      <w:r w:rsidRPr="00CB1556">
        <w:rPr>
          <w:rFonts w:ascii="Times New Roman" w:hAnsi="Times New Roman" w:cs="Times New Roman"/>
        </w:rPr>
        <w:t>gold</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plating</w:t>
      </w:r>
      <w:proofErr w:type="spellEnd"/>
      <w:r w:rsidRPr="00CB1556">
        <w:rPr>
          <w:rFonts w:ascii="Times New Roman" w:hAnsi="Times New Roman" w:cs="Times New Roman"/>
        </w:rPr>
        <w:t xml:space="preserve"> detectado en el Centro de Notificaciones confirma el riesgo, descrito por Kotonya y Sommerville [12], de que los prototipos de interfaz (mockups de </w:t>
      </w:r>
      <w:proofErr w:type="spellStart"/>
      <w:r w:rsidRPr="00CB1556">
        <w:rPr>
          <w:rFonts w:ascii="Times New Roman" w:hAnsi="Times New Roman" w:cs="Times New Roman"/>
        </w:rPr>
        <w:t>Figma</w:t>
      </w:r>
      <w:proofErr w:type="spellEnd"/>
      <w:r w:rsidRPr="00CB1556">
        <w:rPr>
          <w:rFonts w:ascii="Times New Roman" w:hAnsi="Times New Roman" w:cs="Times New Roman"/>
        </w:rPr>
        <w:t>, en este caso) incorporen funcionalidad no solicitada explícitamente por las partes interesadas durante la elicitación.</w:t>
      </w:r>
    </w:p>
    <w:p w14:paraId="32626F1C" w14:textId="77777777" w:rsidR="00536F15" w:rsidRPr="00CB1556" w:rsidRDefault="00000000">
      <w:pPr>
        <w:pStyle w:val="Ttulo1"/>
        <w:pageBreakBefore/>
        <w:spacing w:before="400"/>
        <w:rPr>
          <w:rFonts w:ascii="Times New Roman" w:hAnsi="Times New Roman" w:cs="Times New Roman"/>
          <w:color w:val="auto"/>
        </w:rPr>
      </w:pPr>
      <w:r w:rsidRPr="00CB1556">
        <w:rPr>
          <w:rFonts w:ascii="Times New Roman" w:hAnsi="Times New Roman" w:cs="Times New Roman"/>
          <w:color w:val="auto"/>
        </w:rPr>
        <w:lastRenderedPageBreak/>
        <w:t>10. Conclusiones</w:t>
      </w:r>
    </w:p>
    <w:p w14:paraId="054D4C5C"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Las tres perspectivas de modelado —datos, funcional y comportamiento— son necesarias, pero ninguna es suficiente por sí sola: el modelo de datos define qué existe, el funcional define cómo se transforma y el de comportamiento define cuándo cambia; RF-19 solo se entendió por completo al aparecer simultáneamente como caso de uso, como clase (</w:t>
      </w:r>
      <w:proofErr w:type="spellStart"/>
      <w:r w:rsidRPr="00CB1556">
        <w:rPr>
          <w:rFonts w:ascii="Times New Roman" w:hAnsi="Times New Roman" w:cs="Times New Roman"/>
        </w:rPr>
        <w:t>SugerenciaIA.estado</w:t>
      </w:r>
      <w:proofErr w:type="spellEnd"/>
      <w:r w:rsidRPr="00CB1556">
        <w:rPr>
          <w:rFonts w:ascii="Times New Roman" w:hAnsi="Times New Roman" w:cs="Times New Roman"/>
        </w:rPr>
        <w:t>) y como estado (</w:t>
      </w:r>
      <w:proofErr w:type="spellStart"/>
      <w:r w:rsidRPr="00CB1556">
        <w:rPr>
          <w:rFonts w:ascii="Times New Roman" w:hAnsi="Times New Roman" w:cs="Times New Roman"/>
        </w:rPr>
        <w:t>RevisionVeterinario</w:t>
      </w:r>
      <w:proofErr w:type="spellEnd"/>
      <w:r w:rsidRPr="00CB1556">
        <w:rPr>
          <w:rFonts w:ascii="Times New Roman" w:hAnsi="Times New Roman" w:cs="Times New Roman"/>
        </w:rPr>
        <w:t>).</w:t>
      </w:r>
    </w:p>
    <w:p w14:paraId="017707F8"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 xml:space="preserve">La construcción secuencial Modelo de datos → Modelo funcional → Modelo de comportamiento permitió detectar inconsistencias que ningún paso aislado habría revelado, como la ausencia de las entidades Factura, Cita y </w:t>
      </w:r>
      <w:proofErr w:type="spellStart"/>
      <w:r w:rsidRPr="00CB1556">
        <w:rPr>
          <w:rFonts w:ascii="Times New Roman" w:hAnsi="Times New Roman" w:cs="Times New Roman"/>
        </w:rPr>
        <w:t>Comunicacion</w:t>
      </w:r>
      <w:proofErr w:type="spellEnd"/>
      <w:r w:rsidRPr="00CB1556">
        <w:rPr>
          <w:rFonts w:ascii="Times New Roman" w:hAnsi="Times New Roman" w:cs="Times New Roman"/>
        </w:rPr>
        <w:t xml:space="preserve"> pese a que sus almacenes ya existían en el DFD Nivel 1.</w:t>
      </w:r>
    </w:p>
    <w:p w14:paraId="4E795E74"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Los gaps totales encontrados (RF-01, RF-21, RF-23) comparten un patrón: son requisitos de calidad/arquitectura redactados como RF en lugar de como RNF o restricción, por lo que no generan de forma natural un caso de uso, una clase o una transición; esto sugiere revisar su clasificación en la Sección 3 de este documento en la siguiente iteración del ERS.</w:t>
      </w:r>
    </w:p>
    <w:p w14:paraId="21296C2C"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 xml:space="preserve">El </w:t>
      </w:r>
      <w:proofErr w:type="spellStart"/>
      <w:r w:rsidRPr="00CB1556">
        <w:rPr>
          <w:rFonts w:ascii="Times New Roman" w:hAnsi="Times New Roman" w:cs="Times New Roman"/>
        </w:rPr>
        <w:t>gold</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plating</w:t>
      </w:r>
      <w:proofErr w:type="spellEnd"/>
      <w:r w:rsidRPr="00CB1556">
        <w:rPr>
          <w:rFonts w:ascii="Times New Roman" w:hAnsi="Times New Roman" w:cs="Times New Roman"/>
        </w:rPr>
        <w:t xml:space="preserve"> detectado (Centro de Notificaciones y Restablecer Contraseña) no es necesariamente un error de diseño, pero exige decidir explícitamente si se redacta el RF faltante o se recorta el alcance del caso de uso antes de avanzar al diseño detallado, para mantener el 100% de trazabilidad exigido por IEEE/ISO/IEC 29148:2018 [1].</w:t>
      </w:r>
    </w:p>
    <w:p w14:paraId="4D27A5BB"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La matriz de trazabilidad RF × modelos funciona como mecanismo de control de calidad transversal: de los 24 RF, 21 (87,5%) tienen cobertura en al menos un modelo y 3 quedaron como gaps documentados, lo que da al equipo una lista de acciones concretas para la siguiente iteración del ERS en lugar de una simple declaración de completitud.</w:t>
      </w:r>
    </w:p>
    <w:p w14:paraId="050DD74C"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La corrección de defectos con sintaxis EARS no solo mejora la redacción de los requisitos, sino que obliga a hacer explícito el disparador (evento o estado) de cada uno, lo que facilita directamente su representación posterior como transición en la máquina de estados, evidenciando la utilidad de EARS como puente entre la especificación textual y el modelado UML.</w:t>
      </w:r>
    </w:p>
    <w:p w14:paraId="7F092259" w14:textId="77777777" w:rsidR="00536F15" w:rsidRPr="00CB1556" w:rsidRDefault="00000000">
      <w:pPr>
        <w:pStyle w:val="Ttulo1"/>
        <w:pageBreakBefore/>
        <w:spacing w:before="400"/>
        <w:rPr>
          <w:rFonts w:ascii="Times New Roman" w:hAnsi="Times New Roman" w:cs="Times New Roman"/>
          <w:color w:val="auto"/>
        </w:rPr>
      </w:pPr>
      <w:r w:rsidRPr="00CB1556">
        <w:rPr>
          <w:rFonts w:ascii="Times New Roman" w:hAnsi="Times New Roman" w:cs="Times New Roman"/>
          <w:color w:val="auto"/>
        </w:rPr>
        <w:lastRenderedPageBreak/>
        <w:t>11. Recomendaciones</w:t>
      </w:r>
    </w:p>
    <w:p w14:paraId="1C77A2D3"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Redactar los RF pendientes identificados en la Sección 7.3 (gestión del Centro de Notificaciones y restablecimiento de contraseña) o, alternativamente, recortar el alcance de los casos de uso CU-09 y CU-05 antes de iniciar el diseño detallado.</w:t>
      </w:r>
    </w:p>
    <w:p w14:paraId="34AE411C"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 xml:space="preserve">Incorporar al modelo de datos las entidades Factura, Cita, </w:t>
      </w:r>
      <w:proofErr w:type="spellStart"/>
      <w:r w:rsidRPr="00CB1556">
        <w:rPr>
          <w:rFonts w:ascii="Times New Roman" w:hAnsi="Times New Roman" w:cs="Times New Roman"/>
        </w:rPr>
        <w:t>RegistroPeso</w:t>
      </w:r>
      <w:proofErr w:type="spellEnd"/>
      <w:r w:rsidRPr="00CB1556">
        <w:rPr>
          <w:rFonts w:ascii="Times New Roman" w:hAnsi="Times New Roman" w:cs="Times New Roman"/>
        </w:rPr>
        <w:t>/</w:t>
      </w:r>
      <w:proofErr w:type="spellStart"/>
      <w:r w:rsidRPr="00CB1556">
        <w:rPr>
          <w:rFonts w:ascii="Times New Roman" w:hAnsi="Times New Roman" w:cs="Times New Roman"/>
        </w:rPr>
        <w:t>SeguimientoNutricional</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Comunicacion</w:t>
      </w:r>
      <w:proofErr w:type="spellEnd"/>
      <w:r w:rsidRPr="00CB1556">
        <w:rPr>
          <w:rFonts w:ascii="Times New Roman" w:hAnsi="Times New Roman" w:cs="Times New Roman"/>
        </w:rPr>
        <w:t xml:space="preserve"> y </w:t>
      </w:r>
      <w:proofErr w:type="spellStart"/>
      <w:r w:rsidRPr="00CB1556">
        <w:rPr>
          <w:rFonts w:ascii="Times New Roman" w:hAnsi="Times New Roman" w:cs="Times New Roman"/>
        </w:rPr>
        <w:t>HistorialCambios</w:t>
      </w:r>
      <w:proofErr w:type="spellEnd"/>
      <w:r w:rsidRPr="00CB1556">
        <w:rPr>
          <w:rFonts w:ascii="Times New Roman" w:hAnsi="Times New Roman" w:cs="Times New Roman"/>
        </w:rPr>
        <w:t>/Auditoria identificadas como gaps parciales en la Sección 7.2, dado que sus almacenes o casos de uso ya existen en los modelos funcional y de comportamiento.</w:t>
      </w:r>
    </w:p>
    <w:p w14:paraId="1C049B74"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Reclasificar RF-01 y RF-21 como restricciones de arquitectura (RST) o como criterios de aceptación de sus RNF asociados (RNF-08 y RNF-04, respectivamente), dado que no representan comportamiento del sistema sino atributos de calidad transversales.</w:t>
      </w:r>
    </w:p>
    <w:p w14:paraId="77CC612B"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Extender la máquina de estados con un estado Offline/</w:t>
      </w:r>
      <w:proofErr w:type="spellStart"/>
      <w:r w:rsidRPr="00CB1556">
        <w:rPr>
          <w:rFonts w:ascii="Times New Roman" w:hAnsi="Times New Roman" w:cs="Times New Roman"/>
        </w:rPr>
        <w:t>PendienteSync</w:t>
      </w:r>
      <w:proofErr w:type="spellEnd"/>
      <w:r w:rsidRPr="00CB1556">
        <w:rPr>
          <w:rFonts w:ascii="Times New Roman" w:hAnsi="Times New Roman" w:cs="Times New Roman"/>
        </w:rPr>
        <w:t xml:space="preserve"> para dar cobertura de comportamiento a RF-21 (operación local con sincronización posterior), antes de avanzar al diseño de la capa de persistencia.</w:t>
      </w:r>
    </w:p>
    <w:p w14:paraId="76B89904"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Mantener la práctica de verificación cruzada entre modelos (</w:t>
      </w:r>
      <w:proofErr w:type="spellStart"/>
      <w:r w:rsidRPr="00CB1556">
        <w:rPr>
          <w:rFonts w:ascii="Times New Roman" w:hAnsi="Times New Roman" w:cs="Times New Roman"/>
        </w:rPr>
        <w:t>ER↔Clases</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Clases↔DFD</w:t>
      </w:r>
      <w:proofErr w:type="spellEnd"/>
      <w:r w:rsidRPr="00CB1556">
        <w:rPr>
          <w:rFonts w:ascii="Times New Roman" w:hAnsi="Times New Roman" w:cs="Times New Roman"/>
        </w:rPr>
        <w:t xml:space="preserve">, </w:t>
      </w:r>
      <w:proofErr w:type="spellStart"/>
      <w:r w:rsidRPr="00CB1556">
        <w:rPr>
          <w:rFonts w:ascii="Times New Roman" w:hAnsi="Times New Roman" w:cs="Times New Roman"/>
        </w:rPr>
        <w:t>Estados↔Actividades</w:t>
      </w:r>
      <w:proofErr w:type="spellEnd"/>
      <w:r w:rsidRPr="00CB1556">
        <w:rPr>
          <w:rFonts w:ascii="Times New Roman" w:hAnsi="Times New Roman" w:cs="Times New Roman"/>
        </w:rPr>
        <w:t>) como paso obligatorio en futuras iteraciones del SRS, dado que fue el mecanismo que permitió detectar la mayoría de los gaps documentados en este informe.</w:t>
      </w:r>
    </w:p>
    <w:p w14:paraId="22D32BF6" w14:textId="77777777" w:rsidR="00536F15" w:rsidRPr="00CB1556" w:rsidRDefault="00000000">
      <w:pPr>
        <w:pStyle w:val="Ttulo1"/>
        <w:pageBreakBefore/>
        <w:spacing w:before="400"/>
        <w:rPr>
          <w:rFonts w:ascii="Times New Roman" w:hAnsi="Times New Roman" w:cs="Times New Roman"/>
          <w:color w:val="auto"/>
          <w:lang w:val="en-US"/>
        </w:rPr>
      </w:pPr>
      <w:r w:rsidRPr="00CB1556">
        <w:rPr>
          <w:rFonts w:ascii="Times New Roman" w:hAnsi="Times New Roman" w:cs="Times New Roman"/>
          <w:color w:val="auto"/>
          <w:lang w:val="en-US"/>
        </w:rPr>
        <w:lastRenderedPageBreak/>
        <w:t>12. Referencias</w:t>
      </w:r>
    </w:p>
    <w:p w14:paraId="1A4A3970" w14:textId="77777777" w:rsidR="00536F15" w:rsidRPr="00CB1556" w:rsidRDefault="00000000">
      <w:pPr>
        <w:spacing w:after="160" w:line="276" w:lineRule="auto"/>
        <w:jc w:val="both"/>
        <w:rPr>
          <w:rFonts w:ascii="Times New Roman" w:hAnsi="Times New Roman" w:cs="Times New Roman"/>
          <w:lang w:val="en-US"/>
        </w:rPr>
      </w:pPr>
      <w:r w:rsidRPr="00CB1556">
        <w:rPr>
          <w:rFonts w:ascii="Times New Roman" w:hAnsi="Times New Roman" w:cs="Times New Roman"/>
          <w:lang w:val="en-US"/>
        </w:rPr>
        <w:t>[1</w:t>
      </w:r>
      <w:proofErr w:type="gramStart"/>
      <w:r w:rsidRPr="00CB1556">
        <w:rPr>
          <w:rFonts w:ascii="Times New Roman" w:hAnsi="Times New Roman" w:cs="Times New Roman"/>
          <w:lang w:val="en-US"/>
        </w:rPr>
        <w:t>]  ISO</w:t>
      </w:r>
      <w:proofErr w:type="gramEnd"/>
      <w:r w:rsidRPr="00CB1556">
        <w:rPr>
          <w:rFonts w:ascii="Times New Roman" w:hAnsi="Times New Roman" w:cs="Times New Roman"/>
          <w:lang w:val="en-US"/>
        </w:rPr>
        <w:t>/IEC/IEEE 29148:2018, Systems and software engineering — Life cycle processes — Requirements engineering, ISO/IEC/IEEE, 2018.</w:t>
      </w:r>
    </w:p>
    <w:p w14:paraId="2C8A3297" w14:textId="77777777" w:rsidR="00536F15" w:rsidRPr="00CB1556" w:rsidRDefault="00000000">
      <w:pPr>
        <w:spacing w:after="160" w:line="276" w:lineRule="auto"/>
        <w:jc w:val="both"/>
        <w:rPr>
          <w:rFonts w:ascii="Times New Roman" w:hAnsi="Times New Roman" w:cs="Times New Roman"/>
          <w:lang w:val="en-US"/>
        </w:rPr>
      </w:pPr>
      <w:r w:rsidRPr="00CB1556">
        <w:rPr>
          <w:rFonts w:ascii="Times New Roman" w:hAnsi="Times New Roman" w:cs="Times New Roman"/>
          <w:lang w:val="en-US"/>
        </w:rPr>
        <w:t>[2</w:t>
      </w:r>
      <w:proofErr w:type="gramStart"/>
      <w:r w:rsidRPr="00CB1556">
        <w:rPr>
          <w:rFonts w:ascii="Times New Roman" w:hAnsi="Times New Roman" w:cs="Times New Roman"/>
          <w:lang w:val="en-US"/>
        </w:rPr>
        <w:t>]  ISO</w:t>
      </w:r>
      <w:proofErr w:type="gramEnd"/>
      <w:r w:rsidRPr="00CB1556">
        <w:rPr>
          <w:rFonts w:ascii="Times New Roman" w:hAnsi="Times New Roman" w:cs="Times New Roman"/>
          <w:lang w:val="en-US"/>
        </w:rPr>
        <w:t>/IEC/IEEE 15288:2023, Systems and software engineering — System life cycle processes, ISO/IEC/IEEE, 2023.</w:t>
      </w:r>
    </w:p>
    <w:p w14:paraId="4CC38779" w14:textId="77777777" w:rsidR="00536F15" w:rsidRPr="00CB1556" w:rsidRDefault="00000000">
      <w:pPr>
        <w:spacing w:after="160" w:line="276" w:lineRule="auto"/>
        <w:jc w:val="both"/>
        <w:rPr>
          <w:rFonts w:ascii="Times New Roman" w:hAnsi="Times New Roman" w:cs="Times New Roman"/>
          <w:lang w:val="en-US"/>
        </w:rPr>
      </w:pPr>
      <w:r w:rsidRPr="00CB1556">
        <w:rPr>
          <w:rFonts w:ascii="Times New Roman" w:hAnsi="Times New Roman" w:cs="Times New Roman"/>
          <w:lang w:val="en-US"/>
        </w:rPr>
        <w:t>[3</w:t>
      </w:r>
      <w:proofErr w:type="gramStart"/>
      <w:r w:rsidRPr="00CB1556">
        <w:rPr>
          <w:rFonts w:ascii="Times New Roman" w:hAnsi="Times New Roman" w:cs="Times New Roman"/>
          <w:lang w:val="en-US"/>
        </w:rPr>
        <w:t>]  ISO</w:t>
      </w:r>
      <w:proofErr w:type="gramEnd"/>
      <w:r w:rsidRPr="00CB1556">
        <w:rPr>
          <w:rFonts w:ascii="Times New Roman" w:hAnsi="Times New Roman" w:cs="Times New Roman"/>
          <w:lang w:val="en-US"/>
        </w:rPr>
        <w:t>/IEC/IEEE 12207:2017, Systems and software engineering — Software life cycle processes, ISO/IEC/IEEE, 2017.</w:t>
      </w:r>
    </w:p>
    <w:p w14:paraId="043104C7" w14:textId="77777777" w:rsidR="00536F15" w:rsidRPr="00CB1556" w:rsidRDefault="00000000">
      <w:pPr>
        <w:spacing w:after="160" w:line="276" w:lineRule="auto"/>
        <w:jc w:val="both"/>
        <w:rPr>
          <w:rFonts w:ascii="Times New Roman" w:hAnsi="Times New Roman" w:cs="Times New Roman"/>
          <w:lang w:val="en-US"/>
        </w:rPr>
      </w:pPr>
      <w:r w:rsidRPr="00CB1556">
        <w:rPr>
          <w:rFonts w:ascii="Times New Roman" w:hAnsi="Times New Roman" w:cs="Times New Roman"/>
          <w:lang w:val="en-US"/>
        </w:rPr>
        <w:t>[4</w:t>
      </w:r>
      <w:proofErr w:type="gramStart"/>
      <w:r w:rsidRPr="00CB1556">
        <w:rPr>
          <w:rFonts w:ascii="Times New Roman" w:hAnsi="Times New Roman" w:cs="Times New Roman"/>
          <w:lang w:val="en-US"/>
        </w:rPr>
        <w:t>]  ISO</w:t>
      </w:r>
      <w:proofErr w:type="gramEnd"/>
      <w:r w:rsidRPr="00CB1556">
        <w:rPr>
          <w:rFonts w:ascii="Times New Roman" w:hAnsi="Times New Roman" w:cs="Times New Roman"/>
          <w:lang w:val="en-US"/>
        </w:rPr>
        <w:t>/IEC 25010:2023, Systems and software engineering — Systems and software Quality Requirements and Evaluation (</w:t>
      </w:r>
      <w:proofErr w:type="spellStart"/>
      <w:proofErr w:type="gramStart"/>
      <w:r w:rsidRPr="00CB1556">
        <w:rPr>
          <w:rFonts w:ascii="Times New Roman" w:hAnsi="Times New Roman" w:cs="Times New Roman"/>
          <w:lang w:val="en-US"/>
        </w:rPr>
        <w:t>SQuaRE</w:t>
      </w:r>
      <w:proofErr w:type="spellEnd"/>
      <w:r w:rsidRPr="00CB1556">
        <w:rPr>
          <w:rFonts w:ascii="Times New Roman" w:hAnsi="Times New Roman" w:cs="Times New Roman"/>
          <w:lang w:val="en-US"/>
        </w:rPr>
        <w:t>) —</w:t>
      </w:r>
      <w:proofErr w:type="gramEnd"/>
      <w:r w:rsidRPr="00CB1556">
        <w:rPr>
          <w:rFonts w:ascii="Times New Roman" w:hAnsi="Times New Roman" w:cs="Times New Roman"/>
          <w:lang w:val="en-US"/>
        </w:rPr>
        <w:t xml:space="preserve"> Product quality model, ISO/IEC, 2023.</w:t>
      </w:r>
    </w:p>
    <w:p w14:paraId="6790F545" w14:textId="77777777" w:rsidR="00536F15" w:rsidRPr="00CB1556" w:rsidRDefault="00000000">
      <w:pPr>
        <w:spacing w:after="160" w:line="276" w:lineRule="auto"/>
        <w:jc w:val="both"/>
        <w:rPr>
          <w:rFonts w:ascii="Times New Roman" w:hAnsi="Times New Roman" w:cs="Times New Roman"/>
          <w:lang w:val="en-US"/>
        </w:rPr>
      </w:pPr>
      <w:r w:rsidRPr="00CB1556">
        <w:rPr>
          <w:rFonts w:ascii="Times New Roman" w:hAnsi="Times New Roman" w:cs="Times New Roman"/>
          <w:lang w:val="en-US"/>
        </w:rPr>
        <w:t>[5</w:t>
      </w:r>
      <w:proofErr w:type="gramStart"/>
      <w:r w:rsidRPr="00CB1556">
        <w:rPr>
          <w:rFonts w:ascii="Times New Roman" w:hAnsi="Times New Roman" w:cs="Times New Roman"/>
          <w:lang w:val="en-US"/>
        </w:rPr>
        <w:t>]  K.</w:t>
      </w:r>
      <w:proofErr w:type="gramEnd"/>
      <w:r w:rsidRPr="00CB1556">
        <w:rPr>
          <w:rFonts w:ascii="Times New Roman" w:hAnsi="Times New Roman" w:cs="Times New Roman"/>
          <w:lang w:val="en-US"/>
        </w:rPr>
        <w:t xml:space="preserve"> Pohl, Requirements Engineering: Fundamentals, Principles, and Techniques, 2.ª ed., </w:t>
      </w:r>
      <w:proofErr w:type="spellStart"/>
      <w:r w:rsidRPr="00CB1556">
        <w:rPr>
          <w:rFonts w:ascii="Times New Roman" w:hAnsi="Times New Roman" w:cs="Times New Roman"/>
          <w:lang w:val="en-US"/>
        </w:rPr>
        <w:t>Berlín</w:t>
      </w:r>
      <w:proofErr w:type="spellEnd"/>
      <w:r w:rsidRPr="00CB1556">
        <w:rPr>
          <w:rFonts w:ascii="Times New Roman" w:hAnsi="Times New Roman" w:cs="Times New Roman"/>
          <w:lang w:val="en-US"/>
        </w:rPr>
        <w:t>: Springer, 2025.</w:t>
      </w:r>
    </w:p>
    <w:p w14:paraId="3F1E5400" w14:textId="77777777" w:rsidR="00536F15" w:rsidRPr="00CB1556" w:rsidRDefault="00000000">
      <w:pPr>
        <w:spacing w:after="160" w:line="276" w:lineRule="auto"/>
        <w:jc w:val="both"/>
        <w:rPr>
          <w:rFonts w:ascii="Times New Roman" w:hAnsi="Times New Roman" w:cs="Times New Roman"/>
          <w:lang w:val="en-US"/>
        </w:rPr>
      </w:pPr>
      <w:r w:rsidRPr="00CB1556">
        <w:rPr>
          <w:rFonts w:ascii="Times New Roman" w:hAnsi="Times New Roman" w:cs="Times New Roman"/>
          <w:lang w:val="en-US"/>
        </w:rPr>
        <w:t>[6</w:t>
      </w:r>
      <w:proofErr w:type="gramStart"/>
      <w:r w:rsidRPr="00CB1556">
        <w:rPr>
          <w:rFonts w:ascii="Times New Roman" w:hAnsi="Times New Roman" w:cs="Times New Roman"/>
          <w:lang w:val="en-US"/>
        </w:rPr>
        <w:t>]  IEEE</w:t>
      </w:r>
      <w:proofErr w:type="gramEnd"/>
      <w:r w:rsidRPr="00CB1556">
        <w:rPr>
          <w:rFonts w:ascii="Times New Roman" w:hAnsi="Times New Roman" w:cs="Times New Roman"/>
          <w:lang w:val="en-US"/>
        </w:rPr>
        <w:t xml:space="preserve"> Computer Society, Guide to the Software Engineering Body of Knowledge (SWEBOK), v4.0, 2024.</w:t>
      </w:r>
    </w:p>
    <w:p w14:paraId="0989481D" w14:textId="77777777" w:rsidR="00536F15" w:rsidRPr="00CB1556" w:rsidRDefault="00000000">
      <w:pPr>
        <w:spacing w:after="160" w:line="276" w:lineRule="auto"/>
        <w:jc w:val="both"/>
        <w:rPr>
          <w:rFonts w:ascii="Times New Roman" w:hAnsi="Times New Roman" w:cs="Times New Roman"/>
          <w:lang w:val="en-US"/>
        </w:rPr>
      </w:pPr>
      <w:r w:rsidRPr="00CB1556">
        <w:rPr>
          <w:rFonts w:ascii="Times New Roman" w:hAnsi="Times New Roman" w:cs="Times New Roman"/>
          <w:lang w:val="en-US"/>
        </w:rPr>
        <w:t>[7</w:t>
      </w:r>
      <w:proofErr w:type="gramStart"/>
      <w:r w:rsidRPr="00CB1556">
        <w:rPr>
          <w:rFonts w:ascii="Times New Roman" w:hAnsi="Times New Roman" w:cs="Times New Roman"/>
          <w:lang w:val="en-US"/>
        </w:rPr>
        <w:t>]  Project</w:t>
      </w:r>
      <w:proofErr w:type="gramEnd"/>
      <w:r w:rsidRPr="00CB1556">
        <w:rPr>
          <w:rFonts w:ascii="Times New Roman" w:hAnsi="Times New Roman" w:cs="Times New Roman"/>
          <w:lang w:val="en-US"/>
        </w:rPr>
        <w:t xml:space="preserve"> Management Institute, A Guide to the Project Management Body of Knowledge (PMBOK Guide), 7.ª ed., Newtown Square, PA: PMI, 2021.</w:t>
      </w:r>
    </w:p>
    <w:p w14:paraId="72A03847" w14:textId="77777777" w:rsidR="00536F15" w:rsidRPr="00CB1556" w:rsidRDefault="00000000">
      <w:pPr>
        <w:spacing w:after="160" w:line="276" w:lineRule="auto"/>
        <w:jc w:val="both"/>
        <w:rPr>
          <w:rFonts w:ascii="Times New Roman" w:hAnsi="Times New Roman" w:cs="Times New Roman"/>
          <w:lang w:val="en-US"/>
        </w:rPr>
      </w:pPr>
      <w:r w:rsidRPr="00CB1556">
        <w:rPr>
          <w:rFonts w:ascii="Times New Roman" w:hAnsi="Times New Roman" w:cs="Times New Roman"/>
          <w:lang w:val="en-US"/>
        </w:rPr>
        <w:t>[8</w:t>
      </w:r>
      <w:proofErr w:type="gramStart"/>
      <w:r w:rsidRPr="00CB1556">
        <w:rPr>
          <w:rFonts w:ascii="Times New Roman" w:hAnsi="Times New Roman" w:cs="Times New Roman"/>
          <w:lang w:val="en-US"/>
        </w:rPr>
        <w:t>]  International</w:t>
      </w:r>
      <w:proofErr w:type="gramEnd"/>
      <w:r w:rsidRPr="00CB1556">
        <w:rPr>
          <w:rFonts w:ascii="Times New Roman" w:hAnsi="Times New Roman" w:cs="Times New Roman"/>
          <w:lang w:val="en-US"/>
        </w:rPr>
        <w:t xml:space="preserve"> Requirements Engineering Board, IREB CPRE Foundation Level Syllabus, v3.1, 2022.</w:t>
      </w:r>
    </w:p>
    <w:p w14:paraId="079C0165" w14:textId="77777777" w:rsidR="00536F15" w:rsidRPr="00CB1556" w:rsidRDefault="00000000">
      <w:pPr>
        <w:spacing w:after="160" w:line="276" w:lineRule="auto"/>
        <w:jc w:val="both"/>
        <w:rPr>
          <w:rFonts w:ascii="Times New Roman" w:hAnsi="Times New Roman" w:cs="Times New Roman"/>
          <w:lang w:val="en-US"/>
        </w:rPr>
      </w:pPr>
      <w:r w:rsidRPr="00CB1556">
        <w:rPr>
          <w:rFonts w:ascii="Times New Roman" w:hAnsi="Times New Roman" w:cs="Times New Roman"/>
          <w:lang w:val="en-US"/>
        </w:rPr>
        <w:t>[9</w:t>
      </w:r>
      <w:proofErr w:type="gramStart"/>
      <w:r w:rsidRPr="00CB1556">
        <w:rPr>
          <w:rFonts w:ascii="Times New Roman" w:hAnsi="Times New Roman" w:cs="Times New Roman"/>
          <w:lang w:val="en-US"/>
        </w:rPr>
        <w:t>]  E.</w:t>
      </w:r>
      <w:proofErr w:type="gramEnd"/>
      <w:r w:rsidRPr="00CB1556">
        <w:rPr>
          <w:rFonts w:ascii="Times New Roman" w:hAnsi="Times New Roman" w:cs="Times New Roman"/>
          <w:lang w:val="en-US"/>
        </w:rPr>
        <w:t xml:space="preserve"> Hull, K. Jackson y J. Dick, Requirements Engineering, 3.ª ed., Londres: Springer, 2011.</w:t>
      </w:r>
    </w:p>
    <w:p w14:paraId="06EE2E13" w14:textId="77777777" w:rsidR="00536F15" w:rsidRPr="00CB1556" w:rsidRDefault="00000000">
      <w:pPr>
        <w:spacing w:after="160" w:line="276" w:lineRule="auto"/>
        <w:jc w:val="both"/>
        <w:rPr>
          <w:rFonts w:ascii="Times New Roman" w:hAnsi="Times New Roman" w:cs="Times New Roman"/>
          <w:lang w:val="en-US"/>
        </w:rPr>
      </w:pPr>
      <w:r w:rsidRPr="00CB1556">
        <w:rPr>
          <w:rFonts w:ascii="Times New Roman" w:hAnsi="Times New Roman" w:cs="Times New Roman"/>
          <w:lang w:val="en-US"/>
        </w:rPr>
        <w:t>[10</w:t>
      </w:r>
      <w:proofErr w:type="gramStart"/>
      <w:r w:rsidRPr="00CB1556">
        <w:rPr>
          <w:rFonts w:ascii="Times New Roman" w:hAnsi="Times New Roman" w:cs="Times New Roman"/>
          <w:lang w:val="en-US"/>
        </w:rPr>
        <w:t>]  L.</w:t>
      </w:r>
      <w:proofErr w:type="gramEnd"/>
      <w:r w:rsidRPr="00CB1556">
        <w:rPr>
          <w:rFonts w:ascii="Times New Roman" w:hAnsi="Times New Roman" w:cs="Times New Roman"/>
          <w:lang w:val="en-US"/>
        </w:rPr>
        <w:t xml:space="preserve"> A. Maciaszek, Requirements Analysis and System Design, 3.ª ed., Harlow: Addison-Wesley, 2007.</w:t>
      </w:r>
    </w:p>
    <w:p w14:paraId="7A6A5315" w14:textId="77777777" w:rsidR="00536F15" w:rsidRPr="00CB1556" w:rsidRDefault="00000000">
      <w:pPr>
        <w:spacing w:after="160" w:line="276" w:lineRule="auto"/>
        <w:jc w:val="both"/>
        <w:rPr>
          <w:rFonts w:ascii="Times New Roman" w:hAnsi="Times New Roman" w:cs="Times New Roman"/>
          <w:lang w:val="en-US"/>
        </w:rPr>
      </w:pPr>
      <w:r w:rsidRPr="00CB1556">
        <w:rPr>
          <w:rFonts w:ascii="Times New Roman" w:hAnsi="Times New Roman" w:cs="Times New Roman"/>
          <w:lang w:val="en-US"/>
        </w:rPr>
        <w:t>[11</w:t>
      </w:r>
      <w:proofErr w:type="gramStart"/>
      <w:r w:rsidRPr="00CB1556">
        <w:rPr>
          <w:rFonts w:ascii="Times New Roman" w:hAnsi="Times New Roman" w:cs="Times New Roman"/>
          <w:lang w:val="en-US"/>
        </w:rPr>
        <w:t>]  D.</w:t>
      </w:r>
      <w:proofErr w:type="gramEnd"/>
      <w:r w:rsidRPr="00CB1556">
        <w:rPr>
          <w:rFonts w:ascii="Times New Roman" w:hAnsi="Times New Roman" w:cs="Times New Roman"/>
          <w:lang w:val="en-US"/>
        </w:rPr>
        <w:t xml:space="preserve"> Harel, "</w:t>
      </w:r>
      <w:proofErr w:type="spellStart"/>
      <w:r w:rsidRPr="00CB1556">
        <w:rPr>
          <w:rFonts w:ascii="Times New Roman" w:hAnsi="Times New Roman" w:cs="Times New Roman"/>
          <w:lang w:val="en-US"/>
        </w:rPr>
        <w:t>Statecharts</w:t>
      </w:r>
      <w:proofErr w:type="spellEnd"/>
      <w:r w:rsidRPr="00CB1556">
        <w:rPr>
          <w:rFonts w:ascii="Times New Roman" w:hAnsi="Times New Roman" w:cs="Times New Roman"/>
          <w:lang w:val="en-US"/>
        </w:rPr>
        <w:t>: A visual formalism for complex systems," Science of Computer Programming, vol. 8, no. 3, pp. 231–274, 1987.</w:t>
      </w:r>
    </w:p>
    <w:p w14:paraId="5C025812" w14:textId="77777777" w:rsidR="00536F15" w:rsidRPr="00CB1556" w:rsidRDefault="00000000">
      <w:pPr>
        <w:spacing w:after="160" w:line="276" w:lineRule="auto"/>
        <w:jc w:val="both"/>
        <w:rPr>
          <w:rFonts w:ascii="Times New Roman" w:hAnsi="Times New Roman" w:cs="Times New Roman"/>
          <w:lang w:val="en-US"/>
        </w:rPr>
      </w:pPr>
      <w:r w:rsidRPr="00CB1556">
        <w:rPr>
          <w:rFonts w:ascii="Times New Roman" w:hAnsi="Times New Roman" w:cs="Times New Roman"/>
          <w:lang w:val="en-US"/>
        </w:rPr>
        <w:t>[12</w:t>
      </w:r>
      <w:proofErr w:type="gramStart"/>
      <w:r w:rsidRPr="00CB1556">
        <w:rPr>
          <w:rFonts w:ascii="Times New Roman" w:hAnsi="Times New Roman" w:cs="Times New Roman"/>
          <w:lang w:val="en-US"/>
        </w:rPr>
        <w:t>]  G.</w:t>
      </w:r>
      <w:proofErr w:type="gramEnd"/>
      <w:r w:rsidRPr="00CB1556">
        <w:rPr>
          <w:rFonts w:ascii="Times New Roman" w:hAnsi="Times New Roman" w:cs="Times New Roman"/>
          <w:lang w:val="en-US"/>
        </w:rPr>
        <w:t xml:space="preserve"> </w:t>
      </w:r>
      <w:proofErr w:type="spellStart"/>
      <w:r w:rsidRPr="00CB1556">
        <w:rPr>
          <w:rFonts w:ascii="Times New Roman" w:hAnsi="Times New Roman" w:cs="Times New Roman"/>
          <w:lang w:val="en-US"/>
        </w:rPr>
        <w:t>Kotonya</w:t>
      </w:r>
      <w:proofErr w:type="spellEnd"/>
      <w:r w:rsidRPr="00CB1556">
        <w:rPr>
          <w:rFonts w:ascii="Times New Roman" w:hAnsi="Times New Roman" w:cs="Times New Roman"/>
          <w:lang w:val="en-US"/>
        </w:rPr>
        <w:t xml:space="preserve"> e I. Sommerville, Requirements Engineering: Processes and Techniques, Chichester: Wiley, 1998.</w:t>
      </w:r>
    </w:p>
    <w:p w14:paraId="60F985BA" w14:textId="77777777" w:rsidR="00536F15" w:rsidRPr="00CB1556" w:rsidRDefault="00000000">
      <w:pPr>
        <w:pStyle w:val="Ttulo1"/>
        <w:pageBreakBefore/>
        <w:spacing w:before="400"/>
        <w:rPr>
          <w:rFonts w:ascii="Times New Roman" w:hAnsi="Times New Roman" w:cs="Times New Roman"/>
          <w:color w:val="auto"/>
        </w:rPr>
      </w:pPr>
      <w:r w:rsidRPr="00CB1556">
        <w:rPr>
          <w:rFonts w:ascii="Times New Roman" w:hAnsi="Times New Roman" w:cs="Times New Roman"/>
          <w:color w:val="auto"/>
        </w:rPr>
        <w:lastRenderedPageBreak/>
        <w:t>Anexos</w:t>
      </w:r>
    </w:p>
    <w:p w14:paraId="5F8C0C95"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Anexo A — Tabla completa de atributos</w:t>
      </w:r>
    </w:p>
    <w:p w14:paraId="1ACB8C12"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La tabla de atributos completa de todos los RF y RNF (ID, Descripción, Tipo, MoSCoW, Fuente, Estabilidad, Estado, Verificable) se presenta en la Tabla 3, Sección 3.4 de este documento.</w:t>
      </w:r>
    </w:p>
    <w:p w14:paraId="0DC93D26"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Anexo B — Registro de defectos del SRS con correcciones aplicadas</w:t>
      </w:r>
    </w:p>
    <w:p w14:paraId="7C3B8D87"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El registro completo de los 5 defectos identificados en el SRS parcial, su tipo y su corrección propuesta se presenta en la Tabla 1, Sección 3.2, y las correcciones aplicadas con sintaxis EARS en la Tabla 2, Sección 3.3, de este documento.</w:t>
      </w:r>
    </w:p>
    <w:p w14:paraId="13B17320"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Anexo C — Exportaciones originales de todos los diagramas</w:t>
      </w:r>
    </w:p>
    <w:p w14:paraId="199A4880"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Los ocho diagramas de este documento (Ilustraciones 1 a 8) fueron construidos en herramienta CASE (draw.io para los diagramas ER y DFD con notación </w:t>
      </w:r>
      <w:proofErr w:type="spellStart"/>
      <w:r w:rsidRPr="00CB1556">
        <w:rPr>
          <w:rFonts w:ascii="Times New Roman" w:hAnsi="Times New Roman" w:cs="Times New Roman"/>
        </w:rPr>
        <w:t>Crow's</w:t>
      </w:r>
      <w:proofErr w:type="spellEnd"/>
      <w:r w:rsidRPr="00CB1556">
        <w:rPr>
          <w:rFonts w:ascii="Times New Roman" w:hAnsi="Times New Roman" w:cs="Times New Roman"/>
        </w:rPr>
        <w:t xml:space="preserve"> Foot y Gane–Sarson respectivamente, y Visual </w:t>
      </w:r>
      <w:proofErr w:type="spellStart"/>
      <w:r w:rsidRPr="00CB1556">
        <w:rPr>
          <w:rFonts w:ascii="Times New Roman" w:hAnsi="Times New Roman" w:cs="Times New Roman"/>
        </w:rPr>
        <w:t>Paradigm</w:t>
      </w:r>
      <w:proofErr w:type="spellEnd"/>
      <w:r w:rsidRPr="00CB1556">
        <w:rPr>
          <w:rFonts w:ascii="Times New Roman" w:hAnsi="Times New Roman" w:cs="Times New Roman"/>
        </w:rPr>
        <w:t xml:space="preserve"> / </w:t>
      </w:r>
      <w:proofErr w:type="spellStart"/>
      <w:r w:rsidRPr="00CB1556">
        <w:rPr>
          <w:rFonts w:ascii="Times New Roman" w:hAnsi="Times New Roman" w:cs="Times New Roman"/>
        </w:rPr>
        <w:t>StarUML</w:t>
      </w:r>
      <w:proofErr w:type="spellEnd"/>
      <w:r w:rsidRPr="00CB1556">
        <w:rPr>
          <w:rFonts w:ascii="Times New Roman" w:hAnsi="Times New Roman" w:cs="Times New Roman"/>
        </w:rPr>
        <w:t xml:space="preserve"> para los diagramas UML de clases, actividades, estados y secuencia) y exportados en alta resolución. Los archivos editables originales </w:t>
      </w:r>
      <w:proofErr w:type="gramStart"/>
      <w:r w:rsidRPr="00CB1556">
        <w:rPr>
          <w:rFonts w:ascii="Times New Roman" w:hAnsi="Times New Roman" w:cs="Times New Roman"/>
        </w:rPr>
        <w:t>(.</w:t>
      </w:r>
      <w:proofErr w:type="spellStart"/>
      <w:r w:rsidRPr="00CB1556">
        <w:rPr>
          <w:rFonts w:ascii="Times New Roman" w:hAnsi="Times New Roman" w:cs="Times New Roman"/>
        </w:rPr>
        <w:t>drawio</w:t>
      </w:r>
      <w:proofErr w:type="spellEnd"/>
      <w:r w:rsidRPr="00CB1556">
        <w:rPr>
          <w:rFonts w:ascii="Times New Roman" w:hAnsi="Times New Roman" w:cs="Times New Roman"/>
        </w:rPr>
        <w:t>, .</w:t>
      </w:r>
      <w:proofErr w:type="spellStart"/>
      <w:r w:rsidRPr="00CB1556">
        <w:rPr>
          <w:rFonts w:ascii="Times New Roman" w:hAnsi="Times New Roman" w:cs="Times New Roman"/>
        </w:rPr>
        <w:t>vpp</w:t>
      </w:r>
      <w:proofErr w:type="spellEnd"/>
      <w:r w:rsidRPr="00CB1556">
        <w:rPr>
          <w:rFonts w:ascii="Times New Roman" w:hAnsi="Times New Roman" w:cs="Times New Roman"/>
        </w:rPr>
        <w:t>, .</w:t>
      </w:r>
      <w:proofErr w:type="spellStart"/>
      <w:r w:rsidRPr="00CB1556">
        <w:rPr>
          <w:rFonts w:ascii="Times New Roman" w:hAnsi="Times New Roman" w:cs="Times New Roman"/>
        </w:rPr>
        <w:t>mdj</w:t>
      </w:r>
      <w:proofErr w:type="spellEnd"/>
      <w:proofErr w:type="gramEnd"/>
      <w:r w:rsidRPr="00CB1556">
        <w:rPr>
          <w:rFonts w:ascii="Times New Roman" w:hAnsi="Times New Roman" w:cs="Times New Roman"/>
        </w:rPr>
        <w:t xml:space="preserve"> según corresponda) se incluyen en las siguientes rutas del repositorio GitHub del proyecto:</w:t>
      </w:r>
    </w:p>
    <w:p w14:paraId="4EDC20FA"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modelos/</w:t>
      </w:r>
      <w:proofErr w:type="spellStart"/>
      <w:r w:rsidRPr="00CB1556">
        <w:rPr>
          <w:rFonts w:ascii="Times New Roman" w:hAnsi="Times New Roman" w:cs="Times New Roman"/>
        </w:rPr>
        <w:t>er</w:t>
      </w:r>
      <w:proofErr w:type="spellEnd"/>
      <w:r w:rsidRPr="00CB1556">
        <w:rPr>
          <w:rFonts w:ascii="Times New Roman" w:hAnsi="Times New Roman" w:cs="Times New Roman"/>
        </w:rPr>
        <w:t>-clases/ — Diagrama ER y Diagrama de Clases UML (Sección 4).</w:t>
      </w:r>
    </w:p>
    <w:p w14:paraId="6DEA05C9"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modelos/</w:t>
      </w:r>
      <w:proofErr w:type="spellStart"/>
      <w:r w:rsidRPr="00CB1556">
        <w:rPr>
          <w:rFonts w:ascii="Times New Roman" w:hAnsi="Times New Roman" w:cs="Times New Roman"/>
        </w:rPr>
        <w:t>dfd</w:t>
      </w:r>
      <w:proofErr w:type="spellEnd"/>
      <w:r w:rsidRPr="00CB1556">
        <w:rPr>
          <w:rFonts w:ascii="Times New Roman" w:hAnsi="Times New Roman" w:cs="Times New Roman"/>
        </w:rPr>
        <w:t>-actividades/ — DFD Nivel 0, Nivel 1, DFD Esencial y Diagrama de Actividades UML (Sección 5).</w:t>
      </w:r>
    </w:p>
    <w:p w14:paraId="45ECF099"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modelos/estados-secuencia/ — Diagrama de Máquina de Estados UML y Diagrama de Secuencia UML (Sección 6).</w:t>
      </w:r>
    </w:p>
    <w:p w14:paraId="2DD6EBBC"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 xml:space="preserve">modelos/mockups/ — Capturas y archivo editable de </w:t>
      </w:r>
      <w:proofErr w:type="spellStart"/>
      <w:r w:rsidRPr="00CB1556">
        <w:rPr>
          <w:rFonts w:ascii="Times New Roman" w:hAnsi="Times New Roman" w:cs="Times New Roman"/>
        </w:rPr>
        <w:t>Figma</w:t>
      </w:r>
      <w:proofErr w:type="spellEnd"/>
      <w:r w:rsidRPr="00CB1556">
        <w:rPr>
          <w:rFonts w:ascii="Times New Roman" w:hAnsi="Times New Roman" w:cs="Times New Roman"/>
        </w:rPr>
        <w:t xml:space="preserve"> del prototipo de interfaz de alta fidelidad.</w:t>
      </w:r>
    </w:p>
    <w:p w14:paraId="291E5015" w14:textId="77777777" w:rsidR="00536F15" w:rsidRPr="00CB1556" w:rsidRDefault="00000000">
      <w:pPr>
        <w:pStyle w:val="Ttulo2"/>
        <w:spacing w:before="280"/>
        <w:rPr>
          <w:rFonts w:ascii="Times New Roman" w:hAnsi="Times New Roman" w:cs="Times New Roman"/>
          <w:color w:val="auto"/>
        </w:rPr>
      </w:pPr>
      <w:r w:rsidRPr="00CB1556">
        <w:rPr>
          <w:rFonts w:ascii="Times New Roman" w:hAnsi="Times New Roman" w:cs="Times New Roman"/>
          <w:color w:val="auto"/>
        </w:rPr>
        <w:t>Anexo D — Declaración del uso de IA y referencias IEEE</w:t>
      </w:r>
    </w:p>
    <w:p w14:paraId="0AF305BB" w14:textId="77777777" w:rsidR="00536F15" w:rsidRPr="00CB1556" w:rsidRDefault="00000000">
      <w:pPr>
        <w:pStyle w:val="Ttulo3"/>
        <w:spacing w:before="220" w:after="120"/>
        <w:rPr>
          <w:rFonts w:ascii="Times New Roman" w:hAnsi="Times New Roman" w:cs="Times New Roman"/>
          <w:color w:val="auto"/>
        </w:rPr>
      </w:pPr>
      <w:r w:rsidRPr="00CB1556">
        <w:rPr>
          <w:rFonts w:ascii="Times New Roman" w:hAnsi="Times New Roman" w:cs="Times New Roman"/>
          <w:color w:val="auto"/>
        </w:rPr>
        <w:t>D.1 Referencias IEEE</w:t>
      </w:r>
    </w:p>
    <w:p w14:paraId="282F9114"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Las 12 referencias completas en formato IEEE utilizadas en este documento se listan en la Sección 12 — Referencias.</w:t>
      </w:r>
    </w:p>
    <w:p w14:paraId="43DD844E" w14:textId="77777777" w:rsidR="00536F15" w:rsidRPr="00CB1556" w:rsidRDefault="00000000">
      <w:pPr>
        <w:pStyle w:val="Ttulo3"/>
        <w:spacing w:before="220" w:after="120"/>
        <w:rPr>
          <w:rFonts w:ascii="Times New Roman" w:hAnsi="Times New Roman" w:cs="Times New Roman"/>
          <w:color w:val="auto"/>
        </w:rPr>
      </w:pPr>
      <w:r w:rsidRPr="00CB1556">
        <w:rPr>
          <w:rFonts w:ascii="Times New Roman" w:hAnsi="Times New Roman" w:cs="Times New Roman"/>
          <w:color w:val="auto"/>
        </w:rPr>
        <w:t>D.2 Declaración de uso de Inteligencia Artificial</w:t>
      </w:r>
    </w:p>
    <w:p w14:paraId="24298E96"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En cumplimiento del principio de transparencia académica establecido en la guía de la Práctica Experimental </w:t>
      </w:r>
      <w:proofErr w:type="spellStart"/>
      <w:r w:rsidRPr="00CB1556">
        <w:rPr>
          <w:rFonts w:ascii="Times New Roman" w:hAnsi="Times New Roman" w:cs="Times New Roman"/>
        </w:rPr>
        <w:t>N.°</w:t>
      </w:r>
      <w:proofErr w:type="spellEnd"/>
      <w:r w:rsidRPr="00CB1556">
        <w:rPr>
          <w:rFonts w:ascii="Times New Roman" w:hAnsi="Times New Roman" w:cs="Times New Roman"/>
        </w:rPr>
        <w:t xml:space="preserve"> 3 (ISR-401), el equipo declara que se utilizó un asistente de IA (Claude, </w:t>
      </w:r>
      <w:proofErr w:type="spellStart"/>
      <w:r w:rsidRPr="00CB1556">
        <w:rPr>
          <w:rFonts w:ascii="Times New Roman" w:hAnsi="Times New Roman" w:cs="Times New Roman"/>
        </w:rPr>
        <w:t>Anthropic</w:t>
      </w:r>
      <w:proofErr w:type="spellEnd"/>
      <w:r w:rsidRPr="00CB1556">
        <w:rPr>
          <w:rFonts w:ascii="Times New Roman" w:hAnsi="Times New Roman" w:cs="Times New Roman"/>
        </w:rPr>
        <w:t>) exclusivamente como herramienta de apoyo técnico-editorial, bajo supervisión y validación constante del equipo, para las siguientes tareas:</w:t>
      </w:r>
    </w:p>
    <w:p w14:paraId="694FD9B2"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Estructuración del documento: organización de secciones y encabezados conforme al orden exigido por IEEE/ISO/IEC 29148:2018 y la plantilla ERS/SRS de la cátedra.</w:t>
      </w:r>
    </w:p>
    <w:p w14:paraId="375F6D43"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Consolidación de entregas parciales: integración de los avances desarrollados de forma independiente por cada integrante (Pasos 1 a 5) en un único documento final.</w:t>
      </w:r>
    </w:p>
    <w:p w14:paraId="62EF76E2"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Corrección y formateo de diagramas: ajuste de presentación, rotulado y alineación visual de los diagramas UML previamente diseñados por el equipo en herramienta CASE.</w:t>
      </w:r>
    </w:p>
    <w:p w14:paraId="17B0AA40"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Revisión de forma: ortografía, coherencia de estilo académico en español y uniformidad de tablas y numeración de ilustraciones/tablas.</w:t>
      </w:r>
    </w:p>
    <w:p w14:paraId="6F800D2C" w14:textId="77777777" w:rsidR="00536F15" w:rsidRPr="00CB1556" w:rsidRDefault="00000000">
      <w:pPr>
        <w:pStyle w:val="Prrafodelista"/>
        <w:numPr>
          <w:ilvl w:val="0"/>
          <w:numId w:val="1"/>
        </w:numPr>
        <w:spacing w:after="80"/>
        <w:rPr>
          <w:rFonts w:ascii="Times New Roman" w:hAnsi="Times New Roman" w:cs="Times New Roman"/>
        </w:rPr>
      </w:pPr>
      <w:r w:rsidRPr="00CB1556">
        <w:rPr>
          <w:rFonts w:ascii="Times New Roman" w:hAnsi="Times New Roman" w:cs="Times New Roman"/>
        </w:rPr>
        <w:t>Maquetación del entregable final en el formato y nomenclatura exigidos por la guía de la práctica.</w:t>
      </w:r>
    </w:p>
    <w:p w14:paraId="1E864C78" w14:textId="77777777" w:rsidR="00536F15" w:rsidRPr="00CB1556" w:rsidRDefault="00000000">
      <w:pPr>
        <w:spacing w:after="160" w:line="276" w:lineRule="auto"/>
        <w:jc w:val="both"/>
        <w:rPr>
          <w:rFonts w:ascii="Times New Roman" w:hAnsi="Times New Roman" w:cs="Times New Roman"/>
        </w:rPr>
      </w:pPr>
      <w:r w:rsidRPr="00CB1556">
        <w:rPr>
          <w:rFonts w:ascii="Times New Roman" w:hAnsi="Times New Roman" w:cs="Times New Roman"/>
        </w:rPr>
        <w:t xml:space="preserve">El equipo declara que la IA no fue utilizada para generar el contenido técnico ni el análisis de los requisitos (RF/RNF/RST), redactar el fundamento teórico ni las conclusiones críticas, diseñar la lógica sustantiva de los </w:t>
      </w:r>
      <w:r w:rsidRPr="00CB1556">
        <w:rPr>
          <w:rFonts w:ascii="Times New Roman" w:hAnsi="Times New Roman" w:cs="Times New Roman"/>
        </w:rPr>
        <w:lastRenderedPageBreak/>
        <w:t xml:space="preserve">diagramas, definir la priorización MoSCoW, identificar los defectos del SRS, proponer las correcciones EARS, ni interpretar o transcribir las entrevistas realizadas a los profesionales veterinarios entrevistados (Veterinaria </w:t>
      </w:r>
      <w:proofErr w:type="spellStart"/>
      <w:r w:rsidRPr="00CB1556">
        <w:rPr>
          <w:rFonts w:ascii="Times New Roman" w:hAnsi="Times New Roman" w:cs="Times New Roman"/>
        </w:rPr>
        <w:t>Macay</w:t>
      </w:r>
      <w:proofErr w:type="spellEnd"/>
      <w:r w:rsidRPr="00CB1556">
        <w:rPr>
          <w:rFonts w:ascii="Times New Roman" w:hAnsi="Times New Roman" w:cs="Times New Roman"/>
        </w:rPr>
        <w:t xml:space="preserve"> y Veterinaria Colombia); dichas tareas fueron realizadas íntegramente por el equipo con base en el levantamiento de información en campo y el criterio técnico adquirido en la asignatura. El equipo asume la responsabilidad total sobre la veracidad, exactitud técnica y originalidad del contenido presentado.</w:t>
      </w:r>
    </w:p>
    <w:sectPr w:rsidR="00536F15" w:rsidRPr="00CB1556">
      <w:headerReference w:type="default" r:id="rId15"/>
      <w:footerReference w:type="defaul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E6E45" w14:textId="77777777" w:rsidR="00671953" w:rsidRDefault="00671953">
      <w:r>
        <w:separator/>
      </w:r>
    </w:p>
  </w:endnote>
  <w:endnote w:type="continuationSeparator" w:id="0">
    <w:p w14:paraId="1A316D36" w14:textId="77777777" w:rsidR="00671953" w:rsidRDefault="00671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FB962" w14:textId="77777777" w:rsidR="00536F15" w:rsidRDefault="00000000">
    <w:pPr>
      <w:jc w:val="center"/>
    </w:pPr>
    <w:r>
      <w:rPr>
        <w:sz w:val="16"/>
        <w:szCs w:val="16"/>
      </w:rPr>
      <w:t xml:space="preserve">SGCV-IA — PE3 · Ingeniería de Requisitos ISR-401 · UTEQ 2026-2027   |   Pág. </w:t>
    </w:r>
    <w:r>
      <w:rPr>
        <w:sz w:val="16"/>
        <w:szCs w:val="16"/>
      </w:rPr>
      <w:fldChar w:fldCharType="begin"/>
    </w:r>
    <w:r>
      <w:rPr>
        <w:sz w:val="16"/>
        <w:szCs w:val="16"/>
      </w:rPr>
      <w:instrText>PAGE</w:instrText>
    </w:r>
    <w:r>
      <w:rPr>
        <w:sz w:val="16"/>
        <w:szCs w:val="16"/>
      </w:rPr>
      <w:fldChar w:fldCharType="separate"/>
    </w:r>
    <w:r w:rsidR="00CB1556">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13DD0" w14:textId="77777777" w:rsidR="00671953" w:rsidRDefault="00671953">
      <w:r>
        <w:separator/>
      </w:r>
    </w:p>
  </w:footnote>
  <w:footnote w:type="continuationSeparator" w:id="0">
    <w:p w14:paraId="72F6140E" w14:textId="77777777" w:rsidR="00671953" w:rsidRDefault="006719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BD54" w14:textId="77777777" w:rsidR="00536F15" w:rsidRDefault="00000000">
    <w:pPr>
      <w:jc w:val="center"/>
    </w:pPr>
    <w:r>
      <w:rPr>
        <w:i/>
        <w:iCs/>
        <w:sz w:val="16"/>
        <w:szCs w:val="16"/>
      </w:rPr>
      <w:t xml:space="preserve">Práctica Experimental </w:t>
    </w:r>
    <w:proofErr w:type="spellStart"/>
    <w:r>
      <w:rPr>
        <w:i/>
        <w:iCs/>
        <w:sz w:val="16"/>
        <w:szCs w:val="16"/>
      </w:rPr>
      <w:t>N.°</w:t>
    </w:r>
    <w:proofErr w:type="spellEnd"/>
    <w:r>
      <w:rPr>
        <w:i/>
        <w:iCs/>
        <w:sz w:val="16"/>
        <w:szCs w:val="16"/>
      </w:rPr>
      <w:t xml:space="preserve"> 3 — Especificación de Requisitos de Software (SGCV-IA)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52824"/>
    <w:multiLevelType w:val="hybridMultilevel"/>
    <w:tmpl w:val="41A6E85A"/>
    <w:lvl w:ilvl="0" w:tplc="85381F84">
      <w:start w:val="1"/>
      <w:numFmt w:val="bullet"/>
      <w:lvlText w:val="●"/>
      <w:lvlJc w:val="left"/>
      <w:pPr>
        <w:ind w:left="720" w:hanging="360"/>
      </w:pPr>
    </w:lvl>
    <w:lvl w:ilvl="1" w:tplc="4B240A4A">
      <w:start w:val="1"/>
      <w:numFmt w:val="bullet"/>
      <w:lvlText w:val="○"/>
      <w:lvlJc w:val="left"/>
      <w:pPr>
        <w:ind w:left="1440" w:hanging="360"/>
      </w:pPr>
    </w:lvl>
    <w:lvl w:ilvl="2" w:tplc="33B0745A">
      <w:start w:val="1"/>
      <w:numFmt w:val="bullet"/>
      <w:lvlText w:val="■"/>
      <w:lvlJc w:val="left"/>
      <w:pPr>
        <w:ind w:left="2160" w:hanging="360"/>
      </w:pPr>
    </w:lvl>
    <w:lvl w:ilvl="3" w:tplc="066EF86C">
      <w:start w:val="1"/>
      <w:numFmt w:val="bullet"/>
      <w:lvlText w:val="●"/>
      <w:lvlJc w:val="left"/>
      <w:pPr>
        <w:ind w:left="2880" w:hanging="360"/>
      </w:pPr>
    </w:lvl>
    <w:lvl w:ilvl="4" w:tplc="07267B4A">
      <w:start w:val="1"/>
      <w:numFmt w:val="bullet"/>
      <w:lvlText w:val="○"/>
      <w:lvlJc w:val="left"/>
      <w:pPr>
        <w:ind w:left="3600" w:hanging="360"/>
      </w:pPr>
    </w:lvl>
    <w:lvl w:ilvl="5" w:tplc="3BD00524">
      <w:start w:val="1"/>
      <w:numFmt w:val="bullet"/>
      <w:lvlText w:val="■"/>
      <w:lvlJc w:val="left"/>
      <w:pPr>
        <w:ind w:left="4320" w:hanging="360"/>
      </w:pPr>
    </w:lvl>
    <w:lvl w:ilvl="6" w:tplc="79A65BE6">
      <w:start w:val="1"/>
      <w:numFmt w:val="bullet"/>
      <w:lvlText w:val="●"/>
      <w:lvlJc w:val="left"/>
      <w:pPr>
        <w:ind w:left="5040" w:hanging="360"/>
      </w:pPr>
    </w:lvl>
    <w:lvl w:ilvl="7" w:tplc="0E10FA26">
      <w:start w:val="1"/>
      <w:numFmt w:val="bullet"/>
      <w:lvlText w:val="●"/>
      <w:lvlJc w:val="left"/>
      <w:pPr>
        <w:ind w:left="5760" w:hanging="360"/>
      </w:pPr>
    </w:lvl>
    <w:lvl w:ilvl="8" w:tplc="22C08216">
      <w:start w:val="1"/>
      <w:numFmt w:val="bullet"/>
      <w:lvlText w:val="●"/>
      <w:lvlJc w:val="left"/>
      <w:pPr>
        <w:ind w:left="6480" w:hanging="360"/>
      </w:pPr>
    </w:lvl>
  </w:abstractNum>
  <w:num w:numId="1" w16cid:durableId="7534760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F15"/>
    <w:rsid w:val="00536F15"/>
    <w:rsid w:val="00671953"/>
    <w:rsid w:val="00C8379A"/>
    <w:rsid w:val="00CB15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8A293"/>
  <w15:docId w15:val="{49BBC350-9FA8-4F9E-B03C-E4C3DDCCC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1F4E79"/>
      <w:sz w:val="30"/>
      <w:szCs w:val="30"/>
    </w:rPr>
  </w:style>
  <w:style w:type="paragraph" w:styleId="Ttulo2">
    <w:name w:val="heading 2"/>
    <w:uiPriority w:val="9"/>
    <w:unhideWhenUsed/>
    <w:qFormat/>
    <w:pPr>
      <w:spacing w:before="240" w:after="140"/>
      <w:outlineLvl w:val="1"/>
    </w:pPr>
    <w:rPr>
      <w:b/>
      <w:bCs/>
      <w:color w:val="2E74B5"/>
      <w:sz w:val="26"/>
      <w:szCs w:val="26"/>
    </w:rPr>
  </w:style>
  <w:style w:type="paragraph" w:styleId="Ttulo3">
    <w:name w:val="heading 3"/>
    <w:uiPriority w:val="9"/>
    <w:unhideWhenUsed/>
    <w:qFormat/>
    <w:pPr>
      <w:spacing w:before="180" w:after="100"/>
      <w:outlineLvl w:val="2"/>
    </w:pPr>
    <w:rPr>
      <w:b/>
      <w:bCs/>
      <w:color w:val="1F4E79"/>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Car">
    <w:name w:val="Título Car"/>
    <w:basedOn w:val="Fuentedeprrafopredeter"/>
    <w:link w:val="Ttulo"/>
    <w:uiPriority w:val="10"/>
    <w:rsid w:val="00CB155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10029</Words>
  <Characters>55165</Characters>
  <Application>Microsoft Office Word</Application>
  <DocSecurity>0</DocSecurity>
  <Lines>459</Lines>
  <Paragraphs>130</Paragraphs>
  <ScaleCrop>false</ScaleCrop>
  <Company/>
  <LinksUpToDate>false</LinksUpToDate>
  <CharactersWithSpaces>65064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Jeanpool Marcillo</cp:lastModifiedBy>
  <cp:revision>2</cp:revision>
  <dcterms:created xsi:type="dcterms:W3CDTF">2026-07-09T04:46:00Z</dcterms:created>
  <dcterms:modified xsi:type="dcterms:W3CDTF">2026-07-09T04:51:00Z</dcterms:modified>
</cp:coreProperties>
</file>