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B6511" w14:textId="6E674FF4" w:rsidR="5A5ACBF1" w:rsidRDefault="4647898E" w:rsidP="000518AE">
      <w:pPr>
        <w:rPr>
          <w:rFonts w:ascii="Arial" w:eastAsia="Arial" w:hAnsi="Arial" w:cs="Arial"/>
          <w:b/>
          <w:bCs/>
        </w:rPr>
      </w:pPr>
      <w:r w:rsidRPr="01F6DB53">
        <w:rPr>
          <w:rFonts w:ascii="Arial" w:eastAsia="Arial" w:hAnsi="Arial" w:cs="Arial"/>
          <w:b/>
          <w:bCs/>
        </w:rPr>
        <w:t xml:space="preserve">Supplementary </w:t>
      </w:r>
      <w:r w:rsidR="3D7D22A3" w:rsidRPr="01F6DB53">
        <w:rPr>
          <w:rFonts w:ascii="Arial" w:eastAsia="Arial" w:hAnsi="Arial" w:cs="Arial"/>
          <w:b/>
          <w:bCs/>
        </w:rPr>
        <w:t>Information</w:t>
      </w:r>
    </w:p>
    <w:p w14:paraId="41929D00" w14:textId="17F249D6" w:rsidR="32A3D31C" w:rsidRDefault="00A33462" w:rsidP="00A33462">
      <w:pPr>
        <w:spacing w:after="0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Antimicrobial </w:t>
      </w:r>
      <w:r w:rsidR="00417253">
        <w:rPr>
          <w:rFonts w:ascii="Arial" w:eastAsia="Arial" w:hAnsi="Arial" w:cs="Arial"/>
          <w:b/>
          <w:bCs/>
          <w:sz w:val="22"/>
          <w:szCs w:val="22"/>
        </w:rPr>
        <w:t xml:space="preserve">Stewardship Program </w:t>
      </w:r>
      <w:r w:rsidR="4647898E" w:rsidRPr="01F6DB53">
        <w:rPr>
          <w:rFonts w:ascii="Arial" w:eastAsia="Arial" w:hAnsi="Arial" w:cs="Arial"/>
          <w:b/>
          <w:bCs/>
          <w:sz w:val="22"/>
          <w:szCs w:val="22"/>
        </w:rPr>
        <w:t>Activity Definitions</w:t>
      </w:r>
    </w:p>
    <w:p w14:paraId="23F815D9" w14:textId="56425B57" w:rsidR="32A3D31C" w:rsidRDefault="32A3D31C" w:rsidP="32A3D31C">
      <w:pPr>
        <w:spacing w:after="0"/>
        <w:ind w:left="360"/>
        <w:jc w:val="both"/>
        <w:rPr>
          <w:rFonts w:ascii="Arial" w:eastAsia="Arial" w:hAnsi="Arial" w:cs="Arial"/>
          <w:sz w:val="22"/>
          <w:szCs w:val="22"/>
        </w:rPr>
      </w:pPr>
    </w:p>
    <w:tbl>
      <w:tblPr>
        <w:tblStyle w:val="TableGrid"/>
        <w:tblW w:w="10610" w:type="dxa"/>
        <w:tblLayout w:type="fixed"/>
        <w:tblLook w:val="04A0" w:firstRow="1" w:lastRow="0" w:firstColumn="1" w:lastColumn="0" w:noHBand="0" w:noVBand="1"/>
      </w:tblPr>
      <w:tblGrid>
        <w:gridCol w:w="1949"/>
        <w:gridCol w:w="4346"/>
        <w:gridCol w:w="4315"/>
      </w:tblGrid>
      <w:tr w:rsidR="2899BE6A" w14:paraId="6BB81596" w14:textId="77777777" w:rsidTr="005E5938">
        <w:trPr>
          <w:trHeight w:val="300"/>
        </w:trPr>
        <w:tc>
          <w:tcPr>
            <w:tcW w:w="1949" w:type="dxa"/>
          </w:tcPr>
          <w:p w14:paraId="1691FBC3" w14:textId="7291EEFD" w:rsidR="2899BE6A" w:rsidRDefault="2899BE6A" w:rsidP="2899BE6A">
            <w:pPr>
              <w:spacing w:line="278" w:lineRule="auto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Category</w:t>
            </w:r>
          </w:p>
        </w:tc>
        <w:tc>
          <w:tcPr>
            <w:tcW w:w="4346" w:type="dxa"/>
          </w:tcPr>
          <w:p w14:paraId="5E44A206" w14:textId="0C4F1327" w:rsidR="2899BE6A" w:rsidRDefault="2899BE6A" w:rsidP="2899BE6A">
            <w:pPr>
              <w:spacing w:line="278" w:lineRule="auto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Definition</w:t>
            </w:r>
          </w:p>
        </w:tc>
        <w:tc>
          <w:tcPr>
            <w:tcW w:w="4315" w:type="dxa"/>
          </w:tcPr>
          <w:p w14:paraId="2E47A445" w14:textId="4E04B6A3" w:rsidR="2899BE6A" w:rsidRDefault="2899BE6A" w:rsidP="2899BE6A">
            <w:pPr>
              <w:spacing w:line="278" w:lineRule="auto"/>
              <w:ind w:right="21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Examples </w:t>
            </w:r>
          </w:p>
        </w:tc>
      </w:tr>
      <w:tr w:rsidR="2899BE6A" w14:paraId="0620CD35" w14:textId="77777777" w:rsidTr="005E5938">
        <w:trPr>
          <w:trHeight w:val="2025"/>
        </w:trPr>
        <w:tc>
          <w:tcPr>
            <w:tcW w:w="1949" w:type="dxa"/>
          </w:tcPr>
          <w:p w14:paraId="508FB9F2" w14:textId="18D397E6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Antimicrobial Stewardship Program (ASP)</w:t>
            </w:r>
          </w:p>
        </w:tc>
        <w:tc>
          <w:tcPr>
            <w:tcW w:w="4346" w:type="dxa"/>
          </w:tcPr>
          <w:p w14:paraId="6231F541" w14:textId="4493774D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a hospital-based program focused on improving the appropriate use of antibiotics </w:t>
            </w:r>
            <w:proofErr w:type="gramStart"/>
            <w:r w:rsidRPr="01F6DB53">
              <w:rPr>
                <w:rFonts w:ascii="Arial" w:eastAsia="Arial" w:hAnsi="Arial" w:cs="Arial"/>
                <w:sz w:val="22"/>
                <w:szCs w:val="22"/>
              </w:rPr>
              <w:t>in order to</w:t>
            </w:r>
            <w:proofErr w:type="gramEnd"/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 optimize the treatment of infections and reduce adverse events associated with antimicrobial therapy.</w:t>
            </w:r>
          </w:p>
          <w:p w14:paraId="3B757A05" w14:textId="3B2CF285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315" w:type="dxa"/>
          </w:tcPr>
          <w:p w14:paraId="7654C13A" w14:textId="145B3D9A" w:rsidR="2899BE6A" w:rsidRDefault="2899BE6A" w:rsidP="2899BE6A">
            <w:pPr>
              <w:pStyle w:val="ListParagraph"/>
              <w:numPr>
                <w:ilvl w:val="0"/>
                <w:numId w:val="19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Antibiotic time-out at 48 hours</w:t>
            </w:r>
          </w:p>
          <w:p w14:paraId="21A3D317" w14:textId="6F333B77" w:rsidR="2899BE6A" w:rsidRDefault="2899BE6A" w:rsidP="2899BE6A">
            <w:pPr>
              <w:pStyle w:val="ListParagraph"/>
              <w:numPr>
                <w:ilvl w:val="0"/>
                <w:numId w:val="19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Documentation of dose/duration/indication </w:t>
            </w:r>
          </w:p>
          <w:p w14:paraId="537E4871" w14:textId="4E3E85EB" w:rsidR="2899BE6A" w:rsidRDefault="2899BE6A" w:rsidP="2899BE6A">
            <w:pPr>
              <w:pStyle w:val="ListParagraph"/>
              <w:numPr>
                <w:ilvl w:val="0"/>
                <w:numId w:val="19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Monitoring DOT/DDD</w:t>
            </w:r>
          </w:p>
          <w:p w14:paraId="1FDDCDAD" w14:textId="56048D71" w:rsidR="2899BE6A" w:rsidRDefault="2899BE6A" w:rsidP="2899BE6A">
            <w:pPr>
              <w:pStyle w:val="ListParagraph"/>
              <w:numPr>
                <w:ilvl w:val="0"/>
                <w:numId w:val="19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Tracking </w:t>
            </w:r>
            <w:proofErr w:type="gramStart"/>
            <w:r w:rsidRPr="01F6DB53">
              <w:rPr>
                <w:rFonts w:ascii="Arial" w:eastAsia="Arial" w:hAnsi="Arial" w:cs="Arial"/>
                <w:sz w:val="22"/>
                <w:szCs w:val="22"/>
              </w:rPr>
              <w:t>C.difficile</w:t>
            </w:r>
            <w:proofErr w:type="gramEnd"/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 rates</w:t>
            </w:r>
          </w:p>
          <w:p w14:paraId="38FEB1F4" w14:textId="36E9EEA2" w:rsidR="2899BE6A" w:rsidRDefault="2899BE6A" w:rsidP="2899BE6A">
            <w:pPr>
              <w:pStyle w:val="ListParagraph"/>
              <w:numPr>
                <w:ilvl w:val="0"/>
                <w:numId w:val="19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Ongoing clinician education</w:t>
            </w:r>
          </w:p>
        </w:tc>
      </w:tr>
      <w:tr w:rsidR="2899BE6A" w14:paraId="70CD0389" w14:textId="77777777" w:rsidTr="005E5938">
        <w:trPr>
          <w:trHeight w:val="300"/>
        </w:trPr>
        <w:tc>
          <w:tcPr>
            <w:tcW w:w="1949" w:type="dxa"/>
          </w:tcPr>
          <w:p w14:paraId="016DF465" w14:textId="69893DCC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Patient Care – Prospective Audit &amp; Feedback</w:t>
            </w:r>
          </w:p>
        </w:tc>
        <w:tc>
          <w:tcPr>
            <w:tcW w:w="4346" w:type="dxa"/>
          </w:tcPr>
          <w:p w14:paraId="29EE768B" w14:textId="463E8C43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 stewardship intervention performed by expert doing review of antibiotic therapy and provision of feedback to prescribers to optimize antibiotic use</w:t>
            </w:r>
          </w:p>
          <w:p w14:paraId="304F0E85" w14:textId="40D3583D" w:rsidR="2899BE6A" w:rsidRDefault="2899BE6A" w:rsidP="005E5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315" w:type="dxa"/>
          </w:tcPr>
          <w:p w14:paraId="7FDB80AF" w14:textId="0E42ACB2" w:rsidR="2899BE6A" w:rsidRDefault="2899BE6A" w:rsidP="2899BE6A">
            <w:pPr>
              <w:pStyle w:val="ListParagraph"/>
              <w:numPr>
                <w:ilvl w:val="0"/>
                <w:numId w:val="18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Pharmacist/ID review of active antibiotic orders</w:t>
            </w:r>
          </w:p>
          <w:p w14:paraId="75DD203A" w14:textId="29C14DB3" w:rsidR="2899BE6A" w:rsidRDefault="2899BE6A" w:rsidP="2899BE6A">
            <w:pPr>
              <w:pStyle w:val="ListParagraph"/>
              <w:numPr>
                <w:ilvl w:val="0"/>
                <w:numId w:val="18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Recommendations to narrow, discontinue, or adjust therapy</w:t>
            </w:r>
          </w:p>
          <w:p w14:paraId="30DCA97E" w14:textId="09ECF10D" w:rsidR="2899BE6A" w:rsidRDefault="2899BE6A" w:rsidP="2899BE6A">
            <w:pPr>
              <w:pStyle w:val="ListParagraph"/>
              <w:numPr>
                <w:ilvl w:val="0"/>
                <w:numId w:val="18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Review of broad-spectrum or combination therapy cases</w:t>
            </w:r>
          </w:p>
        </w:tc>
      </w:tr>
      <w:tr w:rsidR="2899BE6A" w14:paraId="0872E8DB" w14:textId="77777777" w:rsidTr="005E5938">
        <w:trPr>
          <w:trHeight w:val="300"/>
        </w:trPr>
        <w:tc>
          <w:tcPr>
            <w:tcW w:w="1949" w:type="dxa"/>
          </w:tcPr>
          <w:p w14:paraId="5427036B" w14:textId="66F0F7D8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Patient Care – Authorization of Restricted Antimicrobials</w:t>
            </w:r>
          </w:p>
        </w:tc>
        <w:tc>
          <w:tcPr>
            <w:tcW w:w="4346" w:type="dxa"/>
          </w:tcPr>
          <w:p w14:paraId="04CF8DF3" w14:textId="5B3A85B9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An intervention that limits the use of selected antibiotics based on spectrum of activity, cost, or toxicity, and requires authorization by an expert prior to initiating therapy</w:t>
            </w:r>
          </w:p>
        </w:tc>
        <w:tc>
          <w:tcPr>
            <w:tcW w:w="4315" w:type="dxa"/>
          </w:tcPr>
          <w:p w14:paraId="3E488AD9" w14:textId="1C0372C9" w:rsidR="2899BE6A" w:rsidRDefault="2899BE6A" w:rsidP="2899BE6A">
            <w:pPr>
              <w:pStyle w:val="ListParagraph"/>
              <w:numPr>
                <w:ilvl w:val="0"/>
                <w:numId w:val="17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Requiring approval before dispensing restricted antimicrobials (broad-spectrum, high cost, and/or high risk) </w:t>
            </w:r>
          </w:p>
        </w:tc>
      </w:tr>
      <w:tr w:rsidR="2899BE6A" w14:paraId="3543274D" w14:textId="77777777" w:rsidTr="005E5938">
        <w:trPr>
          <w:trHeight w:val="300"/>
        </w:trPr>
        <w:tc>
          <w:tcPr>
            <w:tcW w:w="1949" w:type="dxa"/>
          </w:tcPr>
          <w:p w14:paraId="56186C46" w14:textId="46D0B666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Patient Care – ASP Rounds (including “handshake” ASP) </w:t>
            </w:r>
          </w:p>
        </w:tc>
        <w:tc>
          <w:tcPr>
            <w:tcW w:w="4346" w:type="dxa"/>
          </w:tcPr>
          <w:p w14:paraId="24D67F27" w14:textId="7BF66EF6" w:rsidR="005E5938" w:rsidRPr="005E5938" w:rsidRDefault="2899BE6A" w:rsidP="005E5938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 rounding-based antimicrobial stewardship approach in which an ASP team conducts a comprehensive review of antimicrobial therapy and provides in-person feedback to the treating team</w:t>
            </w:r>
          </w:p>
          <w:p w14:paraId="6FC49A45" w14:textId="33278EDF" w:rsidR="2899BE6A" w:rsidRDefault="2899BE6A" w:rsidP="01F6DB53">
            <w:pPr>
              <w:spacing w:line="278" w:lineRule="auto"/>
              <w:rPr>
                <w:rFonts w:ascii="Arial" w:eastAsia="Arial" w:hAnsi="Arial" w:cs="Arial"/>
                <w:i/>
                <w:iCs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i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4315" w:type="dxa"/>
          </w:tcPr>
          <w:p w14:paraId="08DACAC5" w14:textId="68B7BBEB" w:rsidR="2899BE6A" w:rsidRDefault="2899BE6A" w:rsidP="2899BE6A">
            <w:pPr>
              <w:pStyle w:val="ListParagraph"/>
              <w:numPr>
                <w:ilvl w:val="0"/>
                <w:numId w:val="16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ASP pharmacist or physician participates in rounds to provides real-time antibiotic recommendations</w:t>
            </w:r>
          </w:p>
          <w:p w14:paraId="517FFD87" w14:textId="35B23F02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2899BE6A" w14:paraId="538E2F3A" w14:textId="77777777" w:rsidTr="005E5938">
        <w:trPr>
          <w:trHeight w:val="300"/>
        </w:trPr>
        <w:tc>
          <w:tcPr>
            <w:tcW w:w="1949" w:type="dxa"/>
          </w:tcPr>
          <w:p w14:paraId="58765A66" w14:textId="5850A928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Patient Care – Curbside ASP Questions</w:t>
            </w:r>
          </w:p>
        </w:tc>
        <w:tc>
          <w:tcPr>
            <w:tcW w:w="4346" w:type="dxa"/>
          </w:tcPr>
          <w:p w14:paraId="0ADED8AC" w14:textId="7DA18205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Discussions of antibiotic stewardship interactions between ASP teams and clinicians that include informal consultation related to antimicrobial therapy</w:t>
            </w:r>
          </w:p>
        </w:tc>
        <w:tc>
          <w:tcPr>
            <w:tcW w:w="4315" w:type="dxa"/>
          </w:tcPr>
          <w:p w14:paraId="31ABAA5F" w14:textId="7CA2995E" w:rsidR="2899BE6A" w:rsidRDefault="2899BE6A" w:rsidP="2899BE6A">
            <w:pPr>
              <w:pStyle w:val="ListParagraph"/>
              <w:numPr>
                <w:ilvl w:val="0"/>
                <w:numId w:val="16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Antibiotic discharge medication selection questions</w:t>
            </w:r>
          </w:p>
          <w:p w14:paraId="57C90BFB" w14:textId="69045496" w:rsidR="2899BE6A" w:rsidRDefault="2899BE6A" w:rsidP="2899BE6A">
            <w:pPr>
              <w:pStyle w:val="ListParagraph"/>
              <w:numPr>
                <w:ilvl w:val="0"/>
                <w:numId w:val="16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Dosing or renal adjustment questions</w:t>
            </w:r>
          </w:p>
        </w:tc>
      </w:tr>
      <w:tr w:rsidR="2899BE6A" w14:paraId="18B181FA" w14:textId="77777777" w:rsidTr="005E5938">
        <w:trPr>
          <w:trHeight w:val="4425"/>
        </w:trPr>
        <w:tc>
          <w:tcPr>
            <w:tcW w:w="1949" w:type="dxa"/>
          </w:tcPr>
          <w:p w14:paraId="4C20332D" w14:textId="55D32C6A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lastRenderedPageBreak/>
              <w:t>Administrative – Guidelines/EHR</w:t>
            </w:r>
          </w:p>
        </w:tc>
        <w:tc>
          <w:tcPr>
            <w:tcW w:w="4346" w:type="dxa"/>
          </w:tcPr>
          <w:p w14:paraId="1AEC8FD0" w14:textId="3D57F778" w:rsidR="2899BE6A" w:rsidRDefault="2899BE6A" w:rsidP="005E5938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Development and implementation of facility-specific antimicrobial treatment guidelines and building EHR tools that support real-time ASP and optimize prescribing.</w:t>
            </w:r>
          </w:p>
        </w:tc>
        <w:tc>
          <w:tcPr>
            <w:tcW w:w="4315" w:type="dxa"/>
          </w:tcPr>
          <w:p w14:paraId="5696408F" w14:textId="41EA7F90" w:rsidR="2899BE6A" w:rsidRDefault="2899BE6A" w:rsidP="2899BE6A">
            <w:pPr>
              <w:pStyle w:val="ListParagraph"/>
              <w:numPr>
                <w:ilvl w:val="0"/>
                <w:numId w:val="15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Creating a facility-specific pneumonia guideline</w:t>
            </w:r>
          </w:p>
          <w:p w14:paraId="7438D827" w14:textId="6B5A3FA3" w:rsidR="2899BE6A" w:rsidRDefault="2899BE6A" w:rsidP="2899BE6A">
            <w:pPr>
              <w:pStyle w:val="ListParagraph"/>
              <w:numPr>
                <w:ilvl w:val="0"/>
                <w:numId w:val="15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Building clinical decision support/EHR </w:t>
            </w:r>
            <w:proofErr w:type="gramStart"/>
            <w:r w:rsidRPr="01F6DB53">
              <w:rPr>
                <w:rFonts w:ascii="Arial" w:eastAsia="Arial" w:hAnsi="Arial" w:cs="Arial"/>
                <w:sz w:val="22"/>
                <w:szCs w:val="22"/>
              </w:rPr>
              <w:t>tools  such</w:t>
            </w:r>
            <w:proofErr w:type="gramEnd"/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 as antimicrobial order sets, automatic stop dates, indication-required antibiotic orders, etc. </w:t>
            </w:r>
          </w:p>
        </w:tc>
      </w:tr>
      <w:tr w:rsidR="2899BE6A" w14:paraId="473F7D69" w14:textId="77777777" w:rsidTr="005E5938">
        <w:trPr>
          <w:trHeight w:val="300"/>
        </w:trPr>
        <w:tc>
          <w:tcPr>
            <w:tcW w:w="1949" w:type="dxa"/>
          </w:tcPr>
          <w:p w14:paraId="4D4E085F" w14:textId="2D03037C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Administrative – Committee Work</w:t>
            </w:r>
          </w:p>
        </w:tc>
        <w:tc>
          <w:tcPr>
            <w:tcW w:w="4346" w:type="dxa"/>
          </w:tcPr>
          <w:p w14:paraId="4FDCA658" w14:textId="3EFB188D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Leading or participating in multidisciplinary committees related to ASP </w:t>
            </w:r>
          </w:p>
        </w:tc>
        <w:tc>
          <w:tcPr>
            <w:tcW w:w="4315" w:type="dxa"/>
          </w:tcPr>
          <w:p w14:paraId="4083BE1C" w14:textId="144B52A9" w:rsidR="2899BE6A" w:rsidRDefault="2899BE6A" w:rsidP="2899BE6A">
            <w:pPr>
              <w:pStyle w:val="ListParagraph"/>
              <w:numPr>
                <w:ilvl w:val="0"/>
                <w:numId w:val="7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Serving on a multidisciplinary ASP committee to prepare, present, or review antibiotic utilization/resistance trends, approve antimicrobial policies, or prioritize stewardship initiatives.</w:t>
            </w:r>
          </w:p>
          <w:p w14:paraId="2C22117C" w14:textId="0B882B46" w:rsidR="2899BE6A" w:rsidRDefault="2899BE6A" w:rsidP="2899BE6A">
            <w:pPr>
              <w:pStyle w:val="ListParagraph"/>
              <w:numPr>
                <w:ilvl w:val="0"/>
                <w:numId w:val="7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Providing stewardship input to other multidisciplinary committees such as infection prevention or P&amp;T committees</w:t>
            </w:r>
          </w:p>
        </w:tc>
      </w:tr>
      <w:tr w:rsidR="2899BE6A" w14:paraId="14E1D45F" w14:textId="77777777" w:rsidTr="005E5938">
        <w:trPr>
          <w:trHeight w:val="300"/>
        </w:trPr>
        <w:tc>
          <w:tcPr>
            <w:tcW w:w="1949" w:type="dxa"/>
          </w:tcPr>
          <w:p w14:paraId="67BE2A52" w14:textId="6BC877A1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Administrative – QI projects/research</w:t>
            </w:r>
          </w:p>
        </w:tc>
        <w:tc>
          <w:tcPr>
            <w:tcW w:w="4346" w:type="dxa"/>
          </w:tcPr>
          <w:p w14:paraId="1E0FE50B" w14:textId="7DE35F6F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Antimicrobial stewardship-related quality improvement (QI) or research activities to assess antibiotic use, monitor outcomes, and measure the impact of intervention</w:t>
            </w:r>
          </w:p>
        </w:tc>
        <w:tc>
          <w:tcPr>
            <w:tcW w:w="4315" w:type="dxa"/>
          </w:tcPr>
          <w:p w14:paraId="5775A5A8" w14:textId="19E6DF99" w:rsidR="2899BE6A" w:rsidRDefault="2899BE6A" w:rsidP="2899BE6A">
            <w:pPr>
              <w:pStyle w:val="ListParagraph"/>
              <w:numPr>
                <w:ilvl w:val="0"/>
                <w:numId w:val="6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Evaluating impact of guideline adoption on prescribing patterns </w:t>
            </w:r>
          </w:p>
          <w:p w14:paraId="73A8212C" w14:textId="3C2FD7F2" w:rsidR="7A9E6B9C" w:rsidRDefault="0D7FB1C7" w:rsidP="2899BE6A">
            <w:pPr>
              <w:pStyle w:val="ListParagraph"/>
              <w:numPr>
                <w:ilvl w:val="0"/>
                <w:numId w:val="6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Designing and conducting a pre–post study assessing how an ASP-led prospective audit and feedback program changes broad-spectrum antibiotic use and clinical outcomes </w:t>
            </w:r>
          </w:p>
        </w:tc>
      </w:tr>
      <w:tr w:rsidR="2899BE6A" w14:paraId="0B232AA1" w14:textId="77777777" w:rsidTr="005E5938">
        <w:trPr>
          <w:trHeight w:val="300"/>
        </w:trPr>
        <w:tc>
          <w:tcPr>
            <w:tcW w:w="1949" w:type="dxa"/>
          </w:tcPr>
          <w:p w14:paraId="2648F140" w14:textId="0A6C2575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Administrative – Emails </w:t>
            </w:r>
          </w:p>
        </w:tc>
        <w:tc>
          <w:tcPr>
            <w:tcW w:w="4346" w:type="dxa"/>
          </w:tcPr>
          <w:p w14:paraId="6667C647" w14:textId="4522738E" w:rsidR="603F123F" w:rsidRDefault="3EEFD58F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Writing and sending emails to communicate operational, organizational, or educational aspects of the ASP, ensure coordination among team members, or support the program’s functions.</w:t>
            </w:r>
            <w:r w:rsidR="603F123F">
              <w:br/>
            </w:r>
          </w:p>
          <w:p w14:paraId="49491CFA" w14:textId="49D2E4E4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4315" w:type="dxa"/>
          </w:tcPr>
          <w:p w14:paraId="2547A538" w14:textId="62764B2D" w:rsidR="64BD7161" w:rsidRDefault="2E11D85C" w:rsidP="2899BE6A">
            <w:pPr>
              <w:pStyle w:val="ListParagraph"/>
              <w:numPr>
                <w:ilvl w:val="0"/>
                <w:numId w:val="1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Sending reminder emails about current or updated antimicrobial prescribing guidelines.</w:t>
            </w:r>
          </w:p>
          <w:p w14:paraId="0A4BBCCB" w14:textId="2EE59D64" w:rsidR="64BD7161" w:rsidRDefault="2E11D85C" w:rsidP="2899BE6A">
            <w:pPr>
              <w:pStyle w:val="ListParagraph"/>
              <w:numPr>
                <w:ilvl w:val="0"/>
                <w:numId w:val="1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Sharing updates to the institutional antibiogram and related interpretation or guidance via email.</w:t>
            </w:r>
          </w:p>
        </w:tc>
      </w:tr>
      <w:tr w:rsidR="2899BE6A" w14:paraId="0BE2DEDE" w14:textId="77777777" w:rsidTr="005E5938">
        <w:trPr>
          <w:trHeight w:val="300"/>
        </w:trPr>
        <w:tc>
          <w:tcPr>
            <w:tcW w:w="1949" w:type="dxa"/>
          </w:tcPr>
          <w:p w14:paraId="39253511" w14:textId="400063E0" w:rsidR="2899BE6A" w:rsidRDefault="6D98A32D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Tracking – A</w:t>
            </w:r>
            <w:r w:rsidR="5A7AA50A" w:rsidRPr="01F6DB53">
              <w:rPr>
                <w:rFonts w:ascii="Arial" w:eastAsia="Arial" w:hAnsi="Arial" w:cs="Arial"/>
                <w:sz w:val="22"/>
                <w:szCs w:val="22"/>
              </w:rPr>
              <w:t>ntimicrobial Use</w:t>
            </w:r>
          </w:p>
        </w:tc>
        <w:tc>
          <w:tcPr>
            <w:tcW w:w="4346" w:type="dxa"/>
          </w:tcPr>
          <w:p w14:paraId="4CC21494" w14:textId="54FA4680" w:rsidR="2899BE6A" w:rsidRDefault="3A3DAD10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Tracking and analyzing antimicrobial use to monitor prescribing patterns and </w:t>
            </w:r>
            <w:r w:rsidRPr="01F6DB53">
              <w:rPr>
                <w:rFonts w:ascii="Arial" w:eastAsia="Arial" w:hAnsi="Arial" w:cs="Arial"/>
                <w:sz w:val="22"/>
                <w:szCs w:val="22"/>
              </w:rPr>
              <w:lastRenderedPageBreak/>
              <w:t>support quality improvement in antibiotic use</w:t>
            </w:r>
          </w:p>
        </w:tc>
        <w:tc>
          <w:tcPr>
            <w:tcW w:w="4315" w:type="dxa"/>
          </w:tcPr>
          <w:p w14:paraId="66DB928B" w14:textId="4DC75207" w:rsidR="2899BE6A" w:rsidRDefault="2899BE6A" w:rsidP="2899BE6A">
            <w:pPr>
              <w:pStyle w:val="ListParagraph"/>
              <w:numPr>
                <w:ilvl w:val="0"/>
                <w:numId w:val="14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lastRenderedPageBreak/>
              <w:t>Monitoring DOT (Days of Therapy) and</w:t>
            </w:r>
            <w:r w:rsidR="58D3FA4F" w:rsidRPr="01F6DB53">
              <w:rPr>
                <w:rFonts w:ascii="Arial" w:eastAsia="Arial" w:hAnsi="Arial" w:cs="Arial"/>
                <w:sz w:val="22"/>
                <w:szCs w:val="22"/>
              </w:rPr>
              <w:t>/or SAAR</w:t>
            </w:r>
            <w:r w:rsidRPr="01F6DB53">
              <w:rPr>
                <w:rFonts w:ascii="Arial" w:eastAsia="Arial" w:hAnsi="Arial" w:cs="Arial"/>
                <w:sz w:val="22"/>
                <w:szCs w:val="22"/>
              </w:rPr>
              <w:t>s</w:t>
            </w:r>
          </w:p>
          <w:p w14:paraId="0F936211" w14:textId="351239E5" w:rsidR="2899BE6A" w:rsidRDefault="2899BE6A" w:rsidP="2899BE6A">
            <w:pPr>
              <w:pStyle w:val="ListParagraph"/>
              <w:numPr>
                <w:ilvl w:val="0"/>
                <w:numId w:val="14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lastRenderedPageBreak/>
              <w:t>Analyzing antibiotic use by provider/unit</w:t>
            </w:r>
          </w:p>
          <w:p w14:paraId="53EDB85C" w14:textId="1AEDA6EF" w:rsidR="2899BE6A" w:rsidRDefault="2899BE6A" w:rsidP="2899BE6A">
            <w:pPr>
              <w:pStyle w:val="ListParagraph"/>
              <w:numPr>
                <w:ilvl w:val="0"/>
                <w:numId w:val="14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Identifying high-use antibiotics</w:t>
            </w:r>
          </w:p>
          <w:p w14:paraId="42096FDE" w14:textId="136C12A8" w:rsidR="2899BE6A" w:rsidRDefault="2899BE6A" w:rsidP="2899BE6A">
            <w:pPr>
              <w:pStyle w:val="ListParagraph"/>
              <w:numPr>
                <w:ilvl w:val="0"/>
                <w:numId w:val="14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Tracking broad-spectrum agent utilization </w:t>
            </w:r>
          </w:p>
        </w:tc>
      </w:tr>
      <w:tr w:rsidR="2899BE6A" w14:paraId="37F116A9" w14:textId="77777777" w:rsidTr="005E5938">
        <w:trPr>
          <w:trHeight w:val="300"/>
        </w:trPr>
        <w:tc>
          <w:tcPr>
            <w:tcW w:w="1949" w:type="dxa"/>
          </w:tcPr>
          <w:p w14:paraId="4BE4853F" w14:textId="4D820CB3" w:rsidR="2899BE6A" w:rsidRDefault="6D98A32D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lastRenderedPageBreak/>
              <w:t>Tracking – A</w:t>
            </w:r>
            <w:r w:rsidR="054E4A59" w:rsidRPr="01F6DB53">
              <w:rPr>
                <w:rFonts w:ascii="Arial" w:eastAsia="Arial" w:hAnsi="Arial" w:cs="Arial"/>
                <w:sz w:val="22"/>
                <w:szCs w:val="22"/>
              </w:rPr>
              <w:t>ntimicrobial Resistance</w:t>
            </w:r>
          </w:p>
        </w:tc>
        <w:tc>
          <w:tcPr>
            <w:tcW w:w="4346" w:type="dxa"/>
          </w:tcPr>
          <w:p w14:paraId="4317609D" w14:textId="0E1C1037" w:rsidR="2899BE6A" w:rsidRDefault="4B3FBB2E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Monitoring the development of antibiotic resistance by measuring pathogens recovered from patients</w:t>
            </w:r>
          </w:p>
        </w:tc>
        <w:tc>
          <w:tcPr>
            <w:tcW w:w="4315" w:type="dxa"/>
          </w:tcPr>
          <w:p w14:paraId="1CD8273A" w14:textId="1051A28B" w:rsidR="2899BE6A" w:rsidRDefault="2899BE6A" w:rsidP="2899BE6A">
            <w:pPr>
              <w:pStyle w:val="ListParagraph"/>
              <w:numPr>
                <w:ilvl w:val="0"/>
                <w:numId w:val="13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Updating annual antibiogram</w:t>
            </w:r>
          </w:p>
          <w:p w14:paraId="3B64CE42" w14:textId="7D5885F2" w:rsidR="2899BE6A" w:rsidRDefault="2899BE6A" w:rsidP="2899BE6A">
            <w:pPr>
              <w:pStyle w:val="ListParagraph"/>
              <w:numPr>
                <w:ilvl w:val="0"/>
                <w:numId w:val="13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Monitoring MRSA/ESBL/CRE resistance trends over time</w:t>
            </w:r>
          </w:p>
        </w:tc>
      </w:tr>
      <w:tr w:rsidR="2899BE6A" w14:paraId="73BC6884" w14:textId="77777777" w:rsidTr="005E5938">
        <w:trPr>
          <w:trHeight w:val="300"/>
        </w:trPr>
        <w:tc>
          <w:tcPr>
            <w:tcW w:w="1949" w:type="dxa"/>
          </w:tcPr>
          <w:p w14:paraId="0F44AB33" w14:textId="21E61F25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Tracking – Antibiotic Appropriateness</w:t>
            </w:r>
          </w:p>
        </w:tc>
        <w:tc>
          <w:tcPr>
            <w:tcW w:w="4346" w:type="dxa"/>
          </w:tcPr>
          <w:p w14:paraId="2BDD1999" w14:textId="6334FD3D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Monitoring antibiotic prescribing, including evaluation of both process (Are policies and guidelines being followed as expected?) and outcome (Have interventions improved antibiotic use and patient outcomes?).</w:t>
            </w:r>
          </w:p>
        </w:tc>
        <w:tc>
          <w:tcPr>
            <w:tcW w:w="4315" w:type="dxa"/>
          </w:tcPr>
          <w:p w14:paraId="5CC48E9E" w14:textId="20806E9E" w:rsidR="2899BE6A" w:rsidRDefault="2899BE6A" w:rsidP="2899BE6A">
            <w:pPr>
              <w:pStyle w:val="ListParagraph"/>
              <w:numPr>
                <w:ilvl w:val="0"/>
                <w:numId w:val="12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Assessing adherence to facility-specific guidelines (e.g., UTI, CAP)</w:t>
            </w:r>
          </w:p>
          <w:p w14:paraId="2225F7C3" w14:textId="61233EFE" w:rsidR="2899BE6A" w:rsidRDefault="2899BE6A" w:rsidP="2899BE6A">
            <w:pPr>
              <w:pStyle w:val="ListParagraph"/>
              <w:numPr>
                <w:ilvl w:val="0"/>
                <w:numId w:val="12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Reviewing correct dose, route, and duration of antibiotics</w:t>
            </w:r>
          </w:p>
          <w:p w14:paraId="08B1CAC0" w14:textId="3B381222" w:rsidR="2899BE6A" w:rsidRDefault="2899BE6A" w:rsidP="2899BE6A">
            <w:pPr>
              <w:pStyle w:val="ListParagraph"/>
              <w:numPr>
                <w:ilvl w:val="0"/>
                <w:numId w:val="12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Identifying inappropriate broad-spectrum antibiotic use</w:t>
            </w:r>
          </w:p>
          <w:p w14:paraId="519F0B20" w14:textId="2EC012FF" w:rsidR="2899BE6A" w:rsidRDefault="2899BE6A" w:rsidP="2899BE6A">
            <w:pPr>
              <w:pStyle w:val="ListParagraph"/>
              <w:numPr>
                <w:ilvl w:val="0"/>
                <w:numId w:val="12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Detecting unnecessary duplicate therapy </w:t>
            </w:r>
          </w:p>
        </w:tc>
      </w:tr>
      <w:tr w:rsidR="2899BE6A" w14:paraId="0AE49911" w14:textId="77777777" w:rsidTr="005E5938">
        <w:trPr>
          <w:trHeight w:val="300"/>
        </w:trPr>
        <w:tc>
          <w:tcPr>
            <w:tcW w:w="1949" w:type="dxa"/>
          </w:tcPr>
          <w:p w14:paraId="25B11A44" w14:textId="08A02DCC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Tracking – Intervention Acceptance</w:t>
            </w:r>
          </w:p>
        </w:tc>
        <w:tc>
          <w:tcPr>
            <w:tcW w:w="4346" w:type="dxa"/>
          </w:tcPr>
          <w:p w14:paraId="60F45874" w14:textId="418C43C7" w:rsidR="2899BE6A" w:rsidRDefault="2899BE6A" w:rsidP="005E5938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Documenting interventions that provide feedback to clinicians and tracking responses to feedback (e.g. acceptance).</w:t>
            </w:r>
          </w:p>
        </w:tc>
        <w:tc>
          <w:tcPr>
            <w:tcW w:w="4315" w:type="dxa"/>
          </w:tcPr>
          <w:p w14:paraId="5746B604" w14:textId="6E2E70B4" w:rsidR="2899BE6A" w:rsidRDefault="2899BE6A" w:rsidP="2899BE6A">
            <w:pPr>
              <w:pStyle w:val="ListParagraph"/>
              <w:numPr>
                <w:ilvl w:val="0"/>
                <w:numId w:val="11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Measuring % of ASP recommendations accepted by prescribers</w:t>
            </w:r>
          </w:p>
          <w:p w14:paraId="2416FF1F" w14:textId="3CCC0C9A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2899BE6A" w14:paraId="033659D6" w14:textId="77777777" w:rsidTr="005E5938">
        <w:trPr>
          <w:trHeight w:val="300"/>
        </w:trPr>
        <w:tc>
          <w:tcPr>
            <w:tcW w:w="1949" w:type="dxa"/>
          </w:tcPr>
          <w:p w14:paraId="4BB0AB1F" w14:textId="6EDA662E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Reporting – sharing data with prescribers/decision makers</w:t>
            </w:r>
          </w:p>
        </w:tc>
        <w:tc>
          <w:tcPr>
            <w:tcW w:w="4346" w:type="dxa"/>
          </w:tcPr>
          <w:p w14:paraId="02CBCE04" w14:textId="7322CBF5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Regular</w:t>
            </w:r>
            <w:r w:rsidR="3CE2D359" w:rsidRPr="01F6DB53">
              <w:rPr>
                <w:rFonts w:ascii="Arial" w:eastAsia="Arial" w:hAnsi="Arial" w:cs="Arial"/>
                <w:sz w:val="22"/>
                <w:szCs w:val="22"/>
              </w:rPr>
              <w:t>ly</w:t>
            </w: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 reporting information on antibiotic use and resistance to </w:t>
            </w:r>
            <w:r w:rsidR="6CE43100" w:rsidRPr="01F6DB53">
              <w:rPr>
                <w:rFonts w:ascii="Arial" w:eastAsia="Arial" w:hAnsi="Arial" w:cs="Arial"/>
                <w:sz w:val="22"/>
                <w:szCs w:val="22"/>
              </w:rPr>
              <w:t>physicians</w:t>
            </w:r>
            <w:r w:rsidRPr="01F6DB53">
              <w:rPr>
                <w:rFonts w:ascii="Arial" w:eastAsia="Arial" w:hAnsi="Arial" w:cs="Arial"/>
                <w:sz w:val="22"/>
                <w:szCs w:val="22"/>
              </w:rPr>
              <w:t>, nurses and</w:t>
            </w:r>
            <w:r w:rsidR="44EA21D2" w:rsidRPr="01F6DB53">
              <w:rPr>
                <w:rFonts w:ascii="Arial" w:eastAsia="Arial" w:hAnsi="Arial" w:cs="Arial"/>
                <w:sz w:val="22"/>
                <w:szCs w:val="22"/>
              </w:rPr>
              <w:t xml:space="preserve"> other</w:t>
            </w:r>
            <w:r w:rsidRPr="01F6DB53">
              <w:rPr>
                <w:rFonts w:ascii="Arial" w:eastAsia="Arial" w:hAnsi="Arial" w:cs="Arial"/>
                <w:sz w:val="22"/>
                <w:szCs w:val="22"/>
              </w:rPr>
              <w:t xml:space="preserve"> relevant staff</w:t>
            </w:r>
            <w:r w:rsidR="34BAA1A0" w:rsidRPr="01F6DB53">
              <w:rPr>
                <w:rFonts w:ascii="Arial" w:eastAsia="Arial" w:hAnsi="Arial" w:cs="Arial"/>
                <w:sz w:val="22"/>
                <w:szCs w:val="22"/>
              </w:rPr>
              <w:t>, i</w:t>
            </w:r>
            <w:r w:rsidRPr="01F6DB53">
              <w:rPr>
                <w:rFonts w:ascii="Arial" w:eastAsia="Arial" w:hAnsi="Arial" w:cs="Arial"/>
                <w:sz w:val="22"/>
                <w:szCs w:val="22"/>
              </w:rPr>
              <w:t>nclud</w:t>
            </w:r>
            <w:r w:rsidR="12074386" w:rsidRPr="01F6DB53">
              <w:rPr>
                <w:rFonts w:ascii="Arial" w:eastAsia="Arial" w:hAnsi="Arial" w:cs="Arial"/>
                <w:sz w:val="22"/>
                <w:szCs w:val="22"/>
              </w:rPr>
              <w:t xml:space="preserve">ing through </w:t>
            </w:r>
            <w:r w:rsidRPr="01F6DB53">
              <w:rPr>
                <w:rFonts w:ascii="Arial" w:eastAsia="Arial" w:hAnsi="Arial" w:cs="Arial"/>
                <w:sz w:val="22"/>
                <w:szCs w:val="22"/>
              </w:rPr>
              <w:t>direct, personalized communication.</w:t>
            </w:r>
          </w:p>
        </w:tc>
        <w:tc>
          <w:tcPr>
            <w:tcW w:w="4315" w:type="dxa"/>
          </w:tcPr>
          <w:p w14:paraId="30A3D4E0" w14:textId="0F31FECC" w:rsidR="44689751" w:rsidRDefault="7B236C5C" w:rsidP="2899BE6A">
            <w:pPr>
              <w:pStyle w:val="ListParagraph"/>
              <w:numPr>
                <w:ilvl w:val="0"/>
                <w:numId w:val="10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Emailing individualized feedback reports or prescribing dashboards to key stakeholders</w:t>
            </w:r>
          </w:p>
          <w:p w14:paraId="715DE2FA" w14:textId="44624BB2" w:rsidR="70CFE60D" w:rsidRDefault="667E32EE" w:rsidP="2899BE6A">
            <w:pPr>
              <w:pStyle w:val="ListParagraph"/>
              <w:numPr>
                <w:ilvl w:val="0"/>
                <w:numId w:val="10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Presenting prescribing dashboards to drive accountability and improvement</w:t>
            </w:r>
          </w:p>
          <w:p w14:paraId="7796BC7F" w14:textId="44B2F200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2899BE6A" w14:paraId="1336A1D2" w14:textId="77777777" w:rsidTr="005E5938">
        <w:trPr>
          <w:trHeight w:val="300"/>
        </w:trPr>
        <w:tc>
          <w:tcPr>
            <w:tcW w:w="1949" w:type="dxa"/>
          </w:tcPr>
          <w:p w14:paraId="5762822C" w14:textId="6CD633A4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Education – Providing Education</w:t>
            </w:r>
          </w:p>
        </w:tc>
        <w:tc>
          <w:tcPr>
            <w:tcW w:w="4346" w:type="dxa"/>
          </w:tcPr>
          <w:p w14:paraId="35964175" w14:textId="23294DED" w:rsidR="2899BE6A" w:rsidRDefault="6DB68ED5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Developing educational content and educating clinicians about antimicrobial stewardship programs, including antimicrobial resistance and optimal prescribing.</w:t>
            </w:r>
          </w:p>
        </w:tc>
        <w:tc>
          <w:tcPr>
            <w:tcW w:w="4315" w:type="dxa"/>
          </w:tcPr>
          <w:p w14:paraId="576E09F5" w14:textId="1ABCC760" w:rsidR="2278AD96" w:rsidRDefault="755D9DE9" w:rsidP="2899BE6A">
            <w:pPr>
              <w:pStyle w:val="ListParagraph"/>
              <w:numPr>
                <w:ilvl w:val="0"/>
                <w:numId w:val="9"/>
              </w:numPr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Presenting education sessions for clinicians on optimal antibiotic prescribing.</w:t>
            </w:r>
          </w:p>
          <w:p w14:paraId="5DD6F0D8" w14:textId="0C00866A" w:rsidR="2278AD96" w:rsidRDefault="755D9DE9" w:rsidP="2899BE6A">
            <w:pPr>
              <w:pStyle w:val="ListParagraph"/>
              <w:numPr>
                <w:ilvl w:val="0"/>
                <w:numId w:val="9"/>
              </w:numPr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Training prescribers on guideline-based antimicrobial therapy.</w:t>
            </w:r>
          </w:p>
          <w:p w14:paraId="26148BE0" w14:textId="336B21D4" w:rsidR="2278AD96" w:rsidRDefault="755D9DE9" w:rsidP="2899BE6A">
            <w:pPr>
              <w:pStyle w:val="ListParagraph"/>
              <w:numPr>
                <w:ilvl w:val="0"/>
                <w:numId w:val="9"/>
              </w:numPr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Communicating key ASP messages via posters, flyers, newsletters, or electronic announcements to staff groups.</w:t>
            </w:r>
          </w:p>
        </w:tc>
      </w:tr>
      <w:tr w:rsidR="2899BE6A" w14:paraId="01E40529" w14:textId="77777777" w:rsidTr="005E5938">
        <w:trPr>
          <w:trHeight w:val="300"/>
        </w:trPr>
        <w:tc>
          <w:tcPr>
            <w:tcW w:w="1949" w:type="dxa"/>
          </w:tcPr>
          <w:p w14:paraId="242D0661" w14:textId="12F1C0B5" w:rsidR="2899BE6A" w:rsidRDefault="2899BE6A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Education – Receiving Education (e.g. CE)</w:t>
            </w:r>
          </w:p>
        </w:tc>
        <w:tc>
          <w:tcPr>
            <w:tcW w:w="4346" w:type="dxa"/>
          </w:tcPr>
          <w:p w14:paraId="0E3AD949" w14:textId="5C802D4E" w:rsidR="2899BE6A" w:rsidRDefault="47D69201" w:rsidP="2899BE6A">
            <w:p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Participating in educational activities (such as continuing education courses or training sessions) to improve knowledge and skills related to antimicrobial stewardship and optimal antibiotic use.</w:t>
            </w:r>
          </w:p>
        </w:tc>
        <w:tc>
          <w:tcPr>
            <w:tcW w:w="4315" w:type="dxa"/>
          </w:tcPr>
          <w:p w14:paraId="40259844" w14:textId="64ED2F83" w:rsidR="2899BE6A" w:rsidRDefault="2899BE6A" w:rsidP="2899BE6A">
            <w:pPr>
              <w:pStyle w:val="ListParagraph"/>
              <w:numPr>
                <w:ilvl w:val="0"/>
                <w:numId w:val="8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Completing CE modules on antimicrobial resistance or stewardship</w:t>
            </w:r>
          </w:p>
          <w:p w14:paraId="2B3757A7" w14:textId="591010CB" w:rsidR="2899BE6A" w:rsidRDefault="2899BE6A" w:rsidP="2899BE6A">
            <w:pPr>
              <w:pStyle w:val="ListParagraph"/>
              <w:numPr>
                <w:ilvl w:val="0"/>
                <w:numId w:val="8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Participating in CDC stewardship training programs</w:t>
            </w:r>
          </w:p>
          <w:p w14:paraId="54CE607F" w14:textId="640E3597" w:rsidR="2899BE6A" w:rsidRDefault="2899BE6A" w:rsidP="2899BE6A">
            <w:pPr>
              <w:pStyle w:val="ListParagraph"/>
              <w:numPr>
                <w:ilvl w:val="0"/>
                <w:numId w:val="8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lastRenderedPageBreak/>
              <w:t>Attending hospital-led educational sessions on antibiotic best practices</w:t>
            </w:r>
          </w:p>
          <w:p w14:paraId="4FE91922" w14:textId="4B144424" w:rsidR="2899BE6A" w:rsidRDefault="2899BE6A" w:rsidP="2899BE6A">
            <w:pPr>
              <w:pStyle w:val="ListParagraph"/>
              <w:numPr>
                <w:ilvl w:val="0"/>
                <w:numId w:val="8"/>
              </w:numPr>
              <w:spacing w:line="278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1F6DB53">
              <w:rPr>
                <w:rFonts w:ascii="Arial" w:eastAsia="Arial" w:hAnsi="Arial" w:cs="Arial"/>
                <w:sz w:val="22"/>
                <w:szCs w:val="22"/>
              </w:rPr>
              <w:t>Engaging in online professional education for safe prescribing</w:t>
            </w:r>
          </w:p>
        </w:tc>
      </w:tr>
    </w:tbl>
    <w:p w14:paraId="356C7C3B" w14:textId="04C62471" w:rsidR="2899BE6A" w:rsidRDefault="2899BE6A" w:rsidP="01F6DB53">
      <w:pPr>
        <w:rPr>
          <w:rFonts w:ascii="Arial" w:eastAsia="Arial" w:hAnsi="Arial" w:cs="Arial"/>
        </w:rPr>
      </w:pPr>
    </w:p>
    <w:sectPr w:rsidR="2899BE6A" w:rsidSect="005E5938">
      <w:pgSz w:w="12240" w:h="15840"/>
      <w:pgMar w:top="1440" w:right="18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FmHA2k3fWjLhhc" int2:id="3wjnVIwh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A6AD3"/>
    <w:multiLevelType w:val="hybridMultilevel"/>
    <w:tmpl w:val="3758B300"/>
    <w:lvl w:ilvl="0" w:tplc="875072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6842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835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2273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462B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CC3F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89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3EB8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783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0D6BB"/>
    <w:multiLevelType w:val="hybridMultilevel"/>
    <w:tmpl w:val="74B00336"/>
    <w:lvl w:ilvl="0" w:tplc="8AC63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3818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A8D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EF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E033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D462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88E3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A284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EE8E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225EA"/>
    <w:multiLevelType w:val="hybridMultilevel"/>
    <w:tmpl w:val="7DE098BE"/>
    <w:lvl w:ilvl="0" w:tplc="3ED28E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CA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CC44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8C90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583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69C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96DD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EAC1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2873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F0C24"/>
    <w:multiLevelType w:val="hybridMultilevel"/>
    <w:tmpl w:val="CE32087E"/>
    <w:lvl w:ilvl="0" w:tplc="0D90D1EE">
      <w:start w:val="1"/>
      <w:numFmt w:val="decimal"/>
      <w:lvlText w:val="%1."/>
      <w:lvlJc w:val="left"/>
      <w:pPr>
        <w:ind w:left="1020" w:hanging="360"/>
      </w:pPr>
    </w:lvl>
    <w:lvl w:ilvl="1" w:tplc="4C5A9282">
      <w:start w:val="1"/>
      <w:numFmt w:val="decimal"/>
      <w:lvlText w:val="%2."/>
      <w:lvlJc w:val="left"/>
      <w:pPr>
        <w:ind w:left="1020" w:hanging="360"/>
      </w:pPr>
    </w:lvl>
    <w:lvl w:ilvl="2" w:tplc="279E62EA">
      <w:start w:val="1"/>
      <w:numFmt w:val="decimal"/>
      <w:lvlText w:val="%3."/>
      <w:lvlJc w:val="left"/>
      <w:pPr>
        <w:ind w:left="1020" w:hanging="360"/>
      </w:pPr>
    </w:lvl>
    <w:lvl w:ilvl="3" w:tplc="297008B8">
      <w:start w:val="1"/>
      <w:numFmt w:val="decimal"/>
      <w:lvlText w:val="%4."/>
      <w:lvlJc w:val="left"/>
      <w:pPr>
        <w:ind w:left="1020" w:hanging="360"/>
      </w:pPr>
    </w:lvl>
    <w:lvl w:ilvl="4" w:tplc="D8A26D06">
      <w:start w:val="1"/>
      <w:numFmt w:val="decimal"/>
      <w:lvlText w:val="%5."/>
      <w:lvlJc w:val="left"/>
      <w:pPr>
        <w:ind w:left="1020" w:hanging="360"/>
      </w:pPr>
    </w:lvl>
    <w:lvl w:ilvl="5" w:tplc="E3BC2F62">
      <w:start w:val="1"/>
      <w:numFmt w:val="decimal"/>
      <w:lvlText w:val="%6."/>
      <w:lvlJc w:val="left"/>
      <w:pPr>
        <w:ind w:left="1020" w:hanging="360"/>
      </w:pPr>
    </w:lvl>
    <w:lvl w:ilvl="6" w:tplc="18305736">
      <w:start w:val="1"/>
      <w:numFmt w:val="decimal"/>
      <w:lvlText w:val="%7."/>
      <w:lvlJc w:val="left"/>
      <w:pPr>
        <w:ind w:left="1020" w:hanging="360"/>
      </w:pPr>
    </w:lvl>
    <w:lvl w:ilvl="7" w:tplc="16B21B24">
      <w:start w:val="1"/>
      <w:numFmt w:val="decimal"/>
      <w:lvlText w:val="%8."/>
      <w:lvlJc w:val="left"/>
      <w:pPr>
        <w:ind w:left="1020" w:hanging="360"/>
      </w:pPr>
    </w:lvl>
    <w:lvl w:ilvl="8" w:tplc="95B0204C">
      <w:start w:val="1"/>
      <w:numFmt w:val="decimal"/>
      <w:lvlText w:val="%9."/>
      <w:lvlJc w:val="left"/>
      <w:pPr>
        <w:ind w:left="1020" w:hanging="360"/>
      </w:pPr>
    </w:lvl>
  </w:abstractNum>
  <w:abstractNum w:abstractNumId="4" w15:restartNumberingAfterBreak="0">
    <w:nsid w:val="16DF1CBA"/>
    <w:multiLevelType w:val="hybridMultilevel"/>
    <w:tmpl w:val="DA50B354"/>
    <w:lvl w:ilvl="0" w:tplc="1A8A64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FC92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ACA3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46FF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F8A2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1AD1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BE66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0299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C0C5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D018E"/>
    <w:multiLevelType w:val="hybridMultilevel"/>
    <w:tmpl w:val="5E72D5B0"/>
    <w:lvl w:ilvl="0" w:tplc="658C01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9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B41C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9C5C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7650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728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0266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21E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2A1D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9C955B"/>
    <w:multiLevelType w:val="hybridMultilevel"/>
    <w:tmpl w:val="01CA115E"/>
    <w:lvl w:ilvl="0" w:tplc="84260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C2FA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5A2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02BE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169E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825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22FE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9664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C2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33E58E"/>
    <w:multiLevelType w:val="hybridMultilevel"/>
    <w:tmpl w:val="96B647EA"/>
    <w:lvl w:ilvl="0" w:tplc="3022F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E82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D0AF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A286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9EAB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3C5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9AD3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44D5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2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8D311"/>
    <w:multiLevelType w:val="hybridMultilevel"/>
    <w:tmpl w:val="3AEA9110"/>
    <w:lvl w:ilvl="0" w:tplc="B29C9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F2D3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4E66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B6B3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108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92B0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4CB8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7848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2CBA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1D242"/>
    <w:multiLevelType w:val="hybridMultilevel"/>
    <w:tmpl w:val="3C4C783E"/>
    <w:lvl w:ilvl="0" w:tplc="4170D6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46FF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CA02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46C9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EC2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8A75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FEB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0DD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94D0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9BA34"/>
    <w:multiLevelType w:val="hybridMultilevel"/>
    <w:tmpl w:val="8E84BEFC"/>
    <w:lvl w:ilvl="0" w:tplc="4DD454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086E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7A9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30E1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0EF7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8A4A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2841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283F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56B5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AB3A3C"/>
    <w:multiLevelType w:val="hybridMultilevel"/>
    <w:tmpl w:val="C6A09FEC"/>
    <w:lvl w:ilvl="0" w:tplc="D1E012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8086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F08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4815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4EFA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1C28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2043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A65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58D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533A58"/>
    <w:multiLevelType w:val="hybridMultilevel"/>
    <w:tmpl w:val="E14CB008"/>
    <w:lvl w:ilvl="0" w:tplc="CA50FF6A">
      <w:start w:val="1"/>
      <w:numFmt w:val="decimal"/>
      <w:lvlText w:val="%1."/>
      <w:lvlJc w:val="left"/>
      <w:pPr>
        <w:ind w:left="1020" w:hanging="360"/>
      </w:pPr>
    </w:lvl>
    <w:lvl w:ilvl="1" w:tplc="37529B00">
      <w:start w:val="1"/>
      <w:numFmt w:val="decimal"/>
      <w:lvlText w:val="%2."/>
      <w:lvlJc w:val="left"/>
      <w:pPr>
        <w:ind w:left="1020" w:hanging="360"/>
      </w:pPr>
    </w:lvl>
    <w:lvl w:ilvl="2" w:tplc="D2303AB4">
      <w:start w:val="1"/>
      <w:numFmt w:val="decimal"/>
      <w:lvlText w:val="%3."/>
      <w:lvlJc w:val="left"/>
      <w:pPr>
        <w:ind w:left="1020" w:hanging="360"/>
      </w:pPr>
    </w:lvl>
    <w:lvl w:ilvl="3" w:tplc="6858761C">
      <w:start w:val="1"/>
      <w:numFmt w:val="decimal"/>
      <w:lvlText w:val="%4."/>
      <w:lvlJc w:val="left"/>
      <w:pPr>
        <w:ind w:left="1020" w:hanging="360"/>
      </w:pPr>
    </w:lvl>
    <w:lvl w:ilvl="4" w:tplc="7F3CB150">
      <w:start w:val="1"/>
      <w:numFmt w:val="decimal"/>
      <w:lvlText w:val="%5."/>
      <w:lvlJc w:val="left"/>
      <w:pPr>
        <w:ind w:left="1020" w:hanging="360"/>
      </w:pPr>
    </w:lvl>
    <w:lvl w:ilvl="5" w:tplc="DDE8BB12">
      <w:start w:val="1"/>
      <w:numFmt w:val="decimal"/>
      <w:lvlText w:val="%6."/>
      <w:lvlJc w:val="left"/>
      <w:pPr>
        <w:ind w:left="1020" w:hanging="360"/>
      </w:pPr>
    </w:lvl>
    <w:lvl w:ilvl="6" w:tplc="3D7C335A">
      <w:start w:val="1"/>
      <w:numFmt w:val="decimal"/>
      <w:lvlText w:val="%7."/>
      <w:lvlJc w:val="left"/>
      <w:pPr>
        <w:ind w:left="1020" w:hanging="360"/>
      </w:pPr>
    </w:lvl>
    <w:lvl w:ilvl="7" w:tplc="55E21FB2">
      <w:start w:val="1"/>
      <w:numFmt w:val="decimal"/>
      <w:lvlText w:val="%8."/>
      <w:lvlJc w:val="left"/>
      <w:pPr>
        <w:ind w:left="1020" w:hanging="360"/>
      </w:pPr>
    </w:lvl>
    <w:lvl w:ilvl="8" w:tplc="5BC07140">
      <w:start w:val="1"/>
      <w:numFmt w:val="decimal"/>
      <w:lvlText w:val="%9."/>
      <w:lvlJc w:val="left"/>
      <w:pPr>
        <w:ind w:left="1020" w:hanging="360"/>
      </w:pPr>
    </w:lvl>
  </w:abstractNum>
  <w:abstractNum w:abstractNumId="13" w15:restartNumberingAfterBreak="0">
    <w:nsid w:val="4B30D586"/>
    <w:multiLevelType w:val="hybridMultilevel"/>
    <w:tmpl w:val="07E05978"/>
    <w:lvl w:ilvl="0" w:tplc="CBFE84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6EDF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E8F7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3A81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74B1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4A93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0CAA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5043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2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10DDB3"/>
    <w:multiLevelType w:val="hybridMultilevel"/>
    <w:tmpl w:val="F0626606"/>
    <w:lvl w:ilvl="0" w:tplc="5AE8E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8CEB9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9081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C096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48A7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CEE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028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62C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169F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2A741B"/>
    <w:multiLevelType w:val="hybridMultilevel"/>
    <w:tmpl w:val="74681786"/>
    <w:lvl w:ilvl="0" w:tplc="F8FC7E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A880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A26C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A87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2E86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FEC3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C01B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A6D5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1AA1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5EB817"/>
    <w:multiLevelType w:val="hybridMultilevel"/>
    <w:tmpl w:val="8FDC5E96"/>
    <w:lvl w:ilvl="0" w:tplc="FE047F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C86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ECF9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02F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321E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8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10A9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0AC6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C2BE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3048B2"/>
    <w:multiLevelType w:val="hybridMultilevel"/>
    <w:tmpl w:val="9CB2D70A"/>
    <w:lvl w:ilvl="0" w:tplc="304E75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56DF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457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A234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A09D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CC39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F23D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FCA9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F9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6E3416"/>
    <w:multiLevelType w:val="hybridMultilevel"/>
    <w:tmpl w:val="39784450"/>
    <w:lvl w:ilvl="0" w:tplc="3F8A1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FB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E638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BC9C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BA77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BA55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505D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1438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988F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1036312">
    <w:abstractNumId w:val="17"/>
  </w:num>
  <w:num w:numId="2" w16cid:durableId="592470946">
    <w:abstractNumId w:val="18"/>
  </w:num>
  <w:num w:numId="3" w16cid:durableId="605504459">
    <w:abstractNumId w:val="12"/>
  </w:num>
  <w:num w:numId="4" w16cid:durableId="919799567">
    <w:abstractNumId w:val="3"/>
  </w:num>
  <w:num w:numId="5" w16cid:durableId="1604846501">
    <w:abstractNumId w:val="11"/>
  </w:num>
  <w:num w:numId="6" w16cid:durableId="1375232755">
    <w:abstractNumId w:val="9"/>
  </w:num>
  <w:num w:numId="7" w16cid:durableId="205025468">
    <w:abstractNumId w:val="10"/>
  </w:num>
  <w:num w:numId="8" w16cid:durableId="27031095">
    <w:abstractNumId w:val="7"/>
  </w:num>
  <w:num w:numId="9" w16cid:durableId="372269366">
    <w:abstractNumId w:val="15"/>
  </w:num>
  <w:num w:numId="10" w16cid:durableId="352608701">
    <w:abstractNumId w:val="6"/>
  </w:num>
  <w:num w:numId="11" w16cid:durableId="630138371">
    <w:abstractNumId w:val="1"/>
  </w:num>
  <w:num w:numId="12" w16cid:durableId="1763917545">
    <w:abstractNumId w:val="14"/>
  </w:num>
  <w:num w:numId="13" w16cid:durableId="1662389671">
    <w:abstractNumId w:val="13"/>
  </w:num>
  <w:num w:numId="14" w16cid:durableId="1780366351">
    <w:abstractNumId w:val="0"/>
  </w:num>
  <w:num w:numId="15" w16cid:durableId="1521895905">
    <w:abstractNumId w:val="16"/>
  </w:num>
  <w:num w:numId="16" w16cid:durableId="1249148237">
    <w:abstractNumId w:val="2"/>
  </w:num>
  <w:num w:numId="17" w16cid:durableId="1219627262">
    <w:abstractNumId w:val="4"/>
  </w:num>
  <w:num w:numId="18" w16cid:durableId="1367557373">
    <w:abstractNumId w:val="5"/>
  </w:num>
  <w:num w:numId="19" w16cid:durableId="10017843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D75"/>
    <w:rsid w:val="00003614"/>
    <w:rsid w:val="000059D9"/>
    <w:rsid w:val="000128C7"/>
    <w:rsid w:val="00014863"/>
    <w:rsid w:val="00015BF4"/>
    <w:rsid w:val="0002677B"/>
    <w:rsid w:val="00035FA7"/>
    <w:rsid w:val="0003647B"/>
    <w:rsid w:val="000518AE"/>
    <w:rsid w:val="00064E09"/>
    <w:rsid w:val="00065A9A"/>
    <w:rsid w:val="000747CA"/>
    <w:rsid w:val="000756D0"/>
    <w:rsid w:val="00084E4F"/>
    <w:rsid w:val="00085E6E"/>
    <w:rsid w:val="00087ABE"/>
    <w:rsid w:val="0009789A"/>
    <w:rsid w:val="000A3115"/>
    <w:rsid w:val="000B4F11"/>
    <w:rsid w:val="000C2DC4"/>
    <w:rsid w:val="000D7DB3"/>
    <w:rsid w:val="000E2C55"/>
    <w:rsid w:val="000F2373"/>
    <w:rsid w:val="000FE9DD"/>
    <w:rsid w:val="001005F9"/>
    <w:rsid w:val="0010074F"/>
    <w:rsid w:val="001142AC"/>
    <w:rsid w:val="00125962"/>
    <w:rsid w:val="00132D70"/>
    <w:rsid w:val="00133E53"/>
    <w:rsid w:val="00153F79"/>
    <w:rsid w:val="00172F97"/>
    <w:rsid w:val="00174998"/>
    <w:rsid w:val="00177503"/>
    <w:rsid w:val="00182F11"/>
    <w:rsid w:val="00186BA4"/>
    <w:rsid w:val="0019166F"/>
    <w:rsid w:val="001A6142"/>
    <w:rsid w:val="001B1B9E"/>
    <w:rsid w:val="001B6B7B"/>
    <w:rsid w:val="001C6904"/>
    <w:rsid w:val="001D2A4A"/>
    <w:rsid w:val="001D343C"/>
    <w:rsid w:val="001D4A80"/>
    <w:rsid w:val="001D656C"/>
    <w:rsid w:val="001F33DC"/>
    <w:rsid w:val="001F3BE3"/>
    <w:rsid w:val="00200E67"/>
    <w:rsid w:val="00216998"/>
    <w:rsid w:val="00222F70"/>
    <w:rsid w:val="0024171F"/>
    <w:rsid w:val="00243EBC"/>
    <w:rsid w:val="00261359"/>
    <w:rsid w:val="0026EFCC"/>
    <w:rsid w:val="00273802"/>
    <w:rsid w:val="00277012"/>
    <w:rsid w:val="00291928"/>
    <w:rsid w:val="00293F1D"/>
    <w:rsid w:val="002A2157"/>
    <w:rsid w:val="002A46AE"/>
    <w:rsid w:val="002A5D9C"/>
    <w:rsid w:val="002B4D38"/>
    <w:rsid w:val="002C02E9"/>
    <w:rsid w:val="002C12C7"/>
    <w:rsid w:val="002C138B"/>
    <w:rsid w:val="002F2A71"/>
    <w:rsid w:val="002F75BC"/>
    <w:rsid w:val="0030710E"/>
    <w:rsid w:val="003077E4"/>
    <w:rsid w:val="003169E1"/>
    <w:rsid w:val="0031776C"/>
    <w:rsid w:val="00321B27"/>
    <w:rsid w:val="00331F24"/>
    <w:rsid w:val="00343F83"/>
    <w:rsid w:val="003641CD"/>
    <w:rsid w:val="00384B4A"/>
    <w:rsid w:val="00395497"/>
    <w:rsid w:val="00396D00"/>
    <w:rsid w:val="003A01B6"/>
    <w:rsid w:val="003BD5B1"/>
    <w:rsid w:val="003C370E"/>
    <w:rsid w:val="003E312F"/>
    <w:rsid w:val="003E533B"/>
    <w:rsid w:val="003E77A9"/>
    <w:rsid w:val="003F1240"/>
    <w:rsid w:val="0040133C"/>
    <w:rsid w:val="004037C3"/>
    <w:rsid w:val="00416883"/>
    <w:rsid w:val="0041693A"/>
    <w:rsid w:val="00417253"/>
    <w:rsid w:val="0042380A"/>
    <w:rsid w:val="0042745A"/>
    <w:rsid w:val="004322B9"/>
    <w:rsid w:val="00443443"/>
    <w:rsid w:val="00446BCF"/>
    <w:rsid w:val="00447494"/>
    <w:rsid w:val="00454137"/>
    <w:rsid w:val="00460FF5"/>
    <w:rsid w:val="00463051"/>
    <w:rsid w:val="004636A2"/>
    <w:rsid w:val="00473DA2"/>
    <w:rsid w:val="00480B16"/>
    <w:rsid w:val="004843ED"/>
    <w:rsid w:val="004920B0"/>
    <w:rsid w:val="00496282"/>
    <w:rsid w:val="004A32EB"/>
    <w:rsid w:val="004A3BEF"/>
    <w:rsid w:val="004C62D2"/>
    <w:rsid w:val="004C648A"/>
    <w:rsid w:val="004D5B76"/>
    <w:rsid w:val="004E10F0"/>
    <w:rsid w:val="004E62C2"/>
    <w:rsid w:val="004F6BA4"/>
    <w:rsid w:val="00512102"/>
    <w:rsid w:val="00514CEC"/>
    <w:rsid w:val="00526E51"/>
    <w:rsid w:val="00531D30"/>
    <w:rsid w:val="00534F25"/>
    <w:rsid w:val="005358B2"/>
    <w:rsid w:val="00536C5B"/>
    <w:rsid w:val="005463EF"/>
    <w:rsid w:val="00546D4E"/>
    <w:rsid w:val="005579B6"/>
    <w:rsid w:val="00560064"/>
    <w:rsid w:val="0056095E"/>
    <w:rsid w:val="00563163"/>
    <w:rsid w:val="005779B9"/>
    <w:rsid w:val="005858FC"/>
    <w:rsid w:val="00585B79"/>
    <w:rsid w:val="005866FE"/>
    <w:rsid w:val="00590EA1"/>
    <w:rsid w:val="0059147E"/>
    <w:rsid w:val="005A4864"/>
    <w:rsid w:val="005C4434"/>
    <w:rsid w:val="005D6526"/>
    <w:rsid w:val="005E258A"/>
    <w:rsid w:val="005E3C5C"/>
    <w:rsid w:val="005E5938"/>
    <w:rsid w:val="005F0A67"/>
    <w:rsid w:val="00616412"/>
    <w:rsid w:val="00617002"/>
    <w:rsid w:val="006209D8"/>
    <w:rsid w:val="006247FE"/>
    <w:rsid w:val="00624D75"/>
    <w:rsid w:val="00644F90"/>
    <w:rsid w:val="0065059A"/>
    <w:rsid w:val="0066670D"/>
    <w:rsid w:val="00682DAD"/>
    <w:rsid w:val="00683CA2"/>
    <w:rsid w:val="00684655"/>
    <w:rsid w:val="006879CF"/>
    <w:rsid w:val="006B3C10"/>
    <w:rsid w:val="006C0B37"/>
    <w:rsid w:val="006C1AA9"/>
    <w:rsid w:val="006C7C50"/>
    <w:rsid w:val="006D54B9"/>
    <w:rsid w:val="006F1298"/>
    <w:rsid w:val="00704DD0"/>
    <w:rsid w:val="00706CD3"/>
    <w:rsid w:val="00711E6F"/>
    <w:rsid w:val="00713C76"/>
    <w:rsid w:val="00717C89"/>
    <w:rsid w:val="00724B39"/>
    <w:rsid w:val="00736910"/>
    <w:rsid w:val="0074440F"/>
    <w:rsid w:val="007475C8"/>
    <w:rsid w:val="00750881"/>
    <w:rsid w:val="00761CE0"/>
    <w:rsid w:val="00762B2D"/>
    <w:rsid w:val="00777230"/>
    <w:rsid w:val="0078090D"/>
    <w:rsid w:val="00783459"/>
    <w:rsid w:val="00785A7F"/>
    <w:rsid w:val="007960E1"/>
    <w:rsid w:val="007A2C07"/>
    <w:rsid w:val="007A4CC1"/>
    <w:rsid w:val="007A5AC8"/>
    <w:rsid w:val="007B1515"/>
    <w:rsid w:val="007B50B0"/>
    <w:rsid w:val="007C10BE"/>
    <w:rsid w:val="007D13C7"/>
    <w:rsid w:val="007D3A06"/>
    <w:rsid w:val="007D7E0A"/>
    <w:rsid w:val="007E44A8"/>
    <w:rsid w:val="007E7E7C"/>
    <w:rsid w:val="007F5E39"/>
    <w:rsid w:val="00812CC9"/>
    <w:rsid w:val="008266C1"/>
    <w:rsid w:val="008314D6"/>
    <w:rsid w:val="008327EF"/>
    <w:rsid w:val="008370DB"/>
    <w:rsid w:val="00851F40"/>
    <w:rsid w:val="008534F0"/>
    <w:rsid w:val="00873CA4"/>
    <w:rsid w:val="00881FA2"/>
    <w:rsid w:val="0088671F"/>
    <w:rsid w:val="0089207F"/>
    <w:rsid w:val="00892873"/>
    <w:rsid w:val="008A2A11"/>
    <w:rsid w:val="008A37A7"/>
    <w:rsid w:val="008C1265"/>
    <w:rsid w:val="008D0B0F"/>
    <w:rsid w:val="008D1444"/>
    <w:rsid w:val="008D4A7B"/>
    <w:rsid w:val="008D7BC2"/>
    <w:rsid w:val="008F6B77"/>
    <w:rsid w:val="009040B3"/>
    <w:rsid w:val="009045A5"/>
    <w:rsid w:val="00906961"/>
    <w:rsid w:val="00907309"/>
    <w:rsid w:val="009143FD"/>
    <w:rsid w:val="00926AD0"/>
    <w:rsid w:val="0093106D"/>
    <w:rsid w:val="009351E1"/>
    <w:rsid w:val="00943100"/>
    <w:rsid w:val="00961C99"/>
    <w:rsid w:val="00962D16"/>
    <w:rsid w:val="00973286"/>
    <w:rsid w:val="0097F584"/>
    <w:rsid w:val="00982F8F"/>
    <w:rsid w:val="00987A7B"/>
    <w:rsid w:val="00991DE2"/>
    <w:rsid w:val="009A77F6"/>
    <w:rsid w:val="009A7AE4"/>
    <w:rsid w:val="009B0FE4"/>
    <w:rsid w:val="009D02BE"/>
    <w:rsid w:val="009D38B8"/>
    <w:rsid w:val="009D77AE"/>
    <w:rsid w:val="009E5446"/>
    <w:rsid w:val="009E720B"/>
    <w:rsid w:val="009E794E"/>
    <w:rsid w:val="009F31CE"/>
    <w:rsid w:val="009F58C4"/>
    <w:rsid w:val="009F6626"/>
    <w:rsid w:val="00A017D1"/>
    <w:rsid w:val="00A12E0F"/>
    <w:rsid w:val="00A33462"/>
    <w:rsid w:val="00A373E1"/>
    <w:rsid w:val="00A531DC"/>
    <w:rsid w:val="00A55B46"/>
    <w:rsid w:val="00A5D89D"/>
    <w:rsid w:val="00A749C7"/>
    <w:rsid w:val="00A80251"/>
    <w:rsid w:val="00A861B8"/>
    <w:rsid w:val="00AA6B94"/>
    <w:rsid w:val="00AB02B1"/>
    <w:rsid w:val="00AE05EA"/>
    <w:rsid w:val="00AE2933"/>
    <w:rsid w:val="00B02266"/>
    <w:rsid w:val="00B03DD7"/>
    <w:rsid w:val="00B0732F"/>
    <w:rsid w:val="00B114BD"/>
    <w:rsid w:val="00B13DF7"/>
    <w:rsid w:val="00B218B5"/>
    <w:rsid w:val="00B355E9"/>
    <w:rsid w:val="00B46BF2"/>
    <w:rsid w:val="00B50907"/>
    <w:rsid w:val="00B55BF1"/>
    <w:rsid w:val="00B57CC1"/>
    <w:rsid w:val="00B601FC"/>
    <w:rsid w:val="00B6055A"/>
    <w:rsid w:val="00B6628F"/>
    <w:rsid w:val="00B66A63"/>
    <w:rsid w:val="00B810BE"/>
    <w:rsid w:val="00B90D88"/>
    <w:rsid w:val="00B90F22"/>
    <w:rsid w:val="00B92C7A"/>
    <w:rsid w:val="00B94140"/>
    <w:rsid w:val="00BA0DE6"/>
    <w:rsid w:val="00BA1BD4"/>
    <w:rsid w:val="00BE677B"/>
    <w:rsid w:val="00BF2195"/>
    <w:rsid w:val="00C05DB9"/>
    <w:rsid w:val="00C06237"/>
    <w:rsid w:val="00C17D1B"/>
    <w:rsid w:val="00C32A2A"/>
    <w:rsid w:val="00C3442C"/>
    <w:rsid w:val="00C455ED"/>
    <w:rsid w:val="00C47BAE"/>
    <w:rsid w:val="00C52B91"/>
    <w:rsid w:val="00C562A3"/>
    <w:rsid w:val="00C63E40"/>
    <w:rsid w:val="00C7C2C8"/>
    <w:rsid w:val="00CB174C"/>
    <w:rsid w:val="00CB6EDF"/>
    <w:rsid w:val="00CB76D1"/>
    <w:rsid w:val="00CD7DA5"/>
    <w:rsid w:val="00CE2290"/>
    <w:rsid w:val="00CE7DC9"/>
    <w:rsid w:val="00CF07A7"/>
    <w:rsid w:val="00CF1BCD"/>
    <w:rsid w:val="00D0033D"/>
    <w:rsid w:val="00D02AF9"/>
    <w:rsid w:val="00D033DB"/>
    <w:rsid w:val="00D043EA"/>
    <w:rsid w:val="00D1296B"/>
    <w:rsid w:val="00D2352C"/>
    <w:rsid w:val="00D31579"/>
    <w:rsid w:val="00D40292"/>
    <w:rsid w:val="00D406CA"/>
    <w:rsid w:val="00D6767E"/>
    <w:rsid w:val="00D80E15"/>
    <w:rsid w:val="00D82914"/>
    <w:rsid w:val="00D92341"/>
    <w:rsid w:val="00DB0207"/>
    <w:rsid w:val="00DB4B55"/>
    <w:rsid w:val="00DB4E23"/>
    <w:rsid w:val="00DB4E33"/>
    <w:rsid w:val="00DB5061"/>
    <w:rsid w:val="00DB7ADD"/>
    <w:rsid w:val="00DC6641"/>
    <w:rsid w:val="00DD1E02"/>
    <w:rsid w:val="00DD3265"/>
    <w:rsid w:val="00DF2D59"/>
    <w:rsid w:val="00DF36BE"/>
    <w:rsid w:val="00DF7D57"/>
    <w:rsid w:val="00E006EA"/>
    <w:rsid w:val="00E01933"/>
    <w:rsid w:val="00E048D9"/>
    <w:rsid w:val="00E100EF"/>
    <w:rsid w:val="00E104B9"/>
    <w:rsid w:val="00E111C4"/>
    <w:rsid w:val="00E14D8F"/>
    <w:rsid w:val="00E20F71"/>
    <w:rsid w:val="00E4087B"/>
    <w:rsid w:val="00E47DEC"/>
    <w:rsid w:val="00E60FCE"/>
    <w:rsid w:val="00E732CE"/>
    <w:rsid w:val="00E74618"/>
    <w:rsid w:val="00E802A7"/>
    <w:rsid w:val="00E81E8A"/>
    <w:rsid w:val="00E8664C"/>
    <w:rsid w:val="00E91518"/>
    <w:rsid w:val="00E94A7C"/>
    <w:rsid w:val="00EA1F9F"/>
    <w:rsid w:val="00EA2EAF"/>
    <w:rsid w:val="00EA5196"/>
    <w:rsid w:val="00EBDDF9"/>
    <w:rsid w:val="00EC624D"/>
    <w:rsid w:val="00EE291F"/>
    <w:rsid w:val="00EF4755"/>
    <w:rsid w:val="00EF4A52"/>
    <w:rsid w:val="00F00C0C"/>
    <w:rsid w:val="00F3001A"/>
    <w:rsid w:val="00F30877"/>
    <w:rsid w:val="00F328B8"/>
    <w:rsid w:val="00F36D80"/>
    <w:rsid w:val="00F434BF"/>
    <w:rsid w:val="00F537E4"/>
    <w:rsid w:val="00F627B8"/>
    <w:rsid w:val="00F63A49"/>
    <w:rsid w:val="00F63CF2"/>
    <w:rsid w:val="00F65C40"/>
    <w:rsid w:val="00F71664"/>
    <w:rsid w:val="00F763E9"/>
    <w:rsid w:val="00F81DFA"/>
    <w:rsid w:val="00F82E23"/>
    <w:rsid w:val="00F833AF"/>
    <w:rsid w:val="00F86988"/>
    <w:rsid w:val="00F96FC9"/>
    <w:rsid w:val="00F9C0D9"/>
    <w:rsid w:val="00FA54A7"/>
    <w:rsid w:val="00FC5CB0"/>
    <w:rsid w:val="00FE1148"/>
    <w:rsid w:val="00FF022C"/>
    <w:rsid w:val="00FF7EE3"/>
    <w:rsid w:val="010CD42F"/>
    <w:rsid w:val="010D03F9"/>
    <w:rsid w:val="014B9ED6"/>
    <w:rsid w:val="015C1D32"/>
    <w:rsid w:val="0167969A"/>
    <w:rsid w:val="016C9035"/>
    <w:rsid w:val="0171B113"/>
    <w:rsid w:val="01CB384E"/>
    <w:rsid w:val="01F6DB53"/>
    <w:rsid w:val="0238DB1F"/>
    <w:rsid w:val="027532BC"/>
    <w:rsid w:val="02A098A7"/>
    <w:rsid w:val="02C0C69D"/>
    <w:rsid w:val="02D610EC"/>
    <w:rsid w:val="02EF674C"/>
    <w:rsid w:val="0338F06E"/>
    <w:rsid w:val="033CBAA4"/>
    <w:rsid w:val="0373A115"/>
    <w:rsid w:val="038D14FF"/>
    <w:rsid w:val="03957EC8"/>
    <w:rsid w:val="03A8220C"/>
    <w:rsid w:val="03E46BC6"/>
    <w:rsid w:val="03FD2EBC"/>
    <w:rsid w:val="04045F53"/>
    <w:rsid w:val="042F0CFA"/>
    <w:rsid w:val="04706B11"/>
    <w:rsid w:val="04C27706"/>
    <w:rsid w:val="04DFAEE9"/>
    <w:rsid w:val="051B6F80"/>
    <w:rsid w:val="054E4A59"/>
    <w:rsid w:val="05FDEEE8"/>
    <w:rsid w:val="0602331E"/>
    <w:rsid w:val="06090F9C"/>
    <w:rsid w:val="06104C25"/>
    <w:rsid w:val="062F643F"/>
    <w:rsid w:val="0640DB5E"/>
    <w:rsid w:val="0646A731"/>
    <w:rsid w:val="0651C686"/>
    <w:rsid w:val="065430B8"/>
    <w:rsid w:val="068F2310"/>
    <w:rsid w:val="069ADAE9"/>
    <w:rsid w:val="06D47726"/>
    <w:rsid w:val="071799D4"/>
    <w:rsid w:val="074BB619"/>
    <w:rsid w:val="074DE0FD"/>
    <w:rsid w:val="0754DA96"/>
    <w:rsid w:val="077F9A58"/>
    <w:rsid w:val="07B9A94A"/>
    <w:rsid w:val="07CC47D9"/>
    <w:rsid w:val="07DDCFC3"/>
    <w:rsid w:val="0813E70A"/>
    <w:rsid w:val="0817E6C1"/>
    <w:rsid w:val="084C26A9"/>
    <w:rsid w:val="0869565A"/>
    <w:rsid w:val="089AD02C"/>
    <w:rsid w:val="08BC23EC"/>
    <w:rsid w:val="08E53738"/>
    <w:rsid w:val="08FD94D5"/>
    <w:rsid w:val="090AF3BC"/>
    <w:rsid w:val="091B2E90"/>
    <w:rsid w:val="093698C5"/>
    <w:rsid w:val="09B172FA"/>
    <w:rsid w:val="09E529FB"/>
    <w:rsid w:val="09EA22B8"/>
    <w:rsid w:val="09FEA6E9"/>
    <w:rsid w:val="0A09F808"/>
    <w:rsid w:val="0AA573D1"/>
    <w:rsid w:val="0B1B1F1D"/>
    <w:rsid w:val="0B29F0D6"/>
    <w:rsid w:val="0B2E9D88"/>
    <w:rsid w:val="0B34A095"/>
    <w:rsid w:val="0B373420"/>
    <w:rsid w:val="0B3F4EBF"/>
    <w:rsid w:val="0B7456C5"/>
    <w:rsid w:val="0BBEBCB6"/>
    <w:rsid w:val="0BD4382D"/>
    <w:rsid w:val="0BDA29C5"/>
    <w:rsid w:val="0BDBDCE2"/>
    <w:rsid w:val="0BEDEF24"/>
    <w:rsid w:val="0BEE4283"/>
    <w:rsid w:val="0C63B808"/>
    <w:rsid w:val="0C6814B5"/>
    <w:rsid w:val="0C953A8B"/>
    <w:rsid w:val="0CA990C5"/>
    <w:rsid w:val="0D0C7A30"/>
    <w:rsid w:val="0D24C30F"/>
    <w:rsid w:val="0D330909"/>
    <w:rsid w:val="0D7FB1C7"/>
    <w:rsid w:val="0D8585FA"/>
    <w:rsid w:val="0D9492E8"/>
    <w:rsid w:val="0D9D9597"/>
    <w:rsid w:val="0DFBF3FF"/>
    <w:rsid w:val="0E025733"/>
    <w:rsid w:val="0E2270CD"/>
    <w:rsid w:val="0E3740F5"/>
    <w:rsid w:val="0E4354BF"/>
    <w:rsid w:val="0E447AD4"/>
    <w:rsid w:val="0E507362"/>
    <w:rsid w:val="0E72BFCC"/>
    <w:rsid w:val="0EAE4561"/>
    <w:rsid w:val="0EEC1678"/>
    <w:rsid w:val="0F313C0C"/>
    <w:rsid w:val="0F45B811"/>
    <w:rsid w:val="0FB40F89"/>
    <w:rsid w:val="0FDEA980"/>
    <w:rsid w:val="0FF3BA26"/>
    <w:rsid w:val="100CD9C3"/>
    <w:rsid w:val="102D2CCA"/>
    <w:rsid w:val="107ADA22"/>
    <w:rsid w:val="1084D4A1"/>
    <w:rsid w:val="10A933AC"/>
    <w:rsid w:val="11509205"/>
    <w:rsid w:val="115356AB"/>
    <w:rsid w:val="115DD127"/>
    <w:rsid w:val="1178AEFD"/>
    <w:rsid w:val="118B9A6C"/>
    <w:rsid w:val="118BBBA8"/>
    <w:rsid w:val="11982932"/>
    <w:rsid w:val="119EC710"/>
    <w:rsid w:val="11B2DED0"/>
    <w:rsid w:val="11B413F3"/>
    <w:rsid w:val="11C8028C"/>
    <w:rsid w:val="11F0A459"/>
    <w:rsid w:val="11FF2505"/>
    <w:rsid w:val="12074386"/>
    <w:rsid w:val="1207C5A2"/>
    <w:rsid w:val="125BE9B3"/>
    <w:rsid w:val="125C52CD"/>
    <w:rsid w:val="12B4095A"/>
    <w:rsid w:val="12BD0B7D"/>
    <w:rsid w:val="12EC0855"/>
    <w:rsid w:val="13050D59"/>
    <w:rsid w:val="134BB49D"/>
    <w:rsid w:val="135B1CDB"/>
    <w:rsid w:val="1366A882"/>
    <w:rsid w:val="137A7125"/>
    <w:rsid w:val="137F9372"/>
    <w:rsid w:val="13A691DB"/>
    <w:rsid w:val="13AC8B4C"/>
    <w:rsid w:val="13C4E9F2"/>
    <w:rsid w:val="13CF5118"/>
    <w:rsid w:val="13FD28A4"/>
    <w:rsid w:val="1433EA57"/>
    <w:rsid w:val="1444463A"/>
    <w:rsid w:val="147EBB5C"/>
    <w:rsid w:val="1485A882"/>
    <w:rsid w:val="1487F341"/>
    <w:rsid w:val="14CAD813"/>
    <w:rsid w:val="14E4189A"/>
    <w:rsid w:val="150A26CA"/>
    <w:rsid w:val="150C1170"/>
    <w:rsid w:val="150DA480"/>
    <w:rsid w:val="150E176A"/>
    <w:rsid w:val="15215FAD"/>
    <w:rsid w:val="152A0ED3"/>
    <w:rsid w:val="153AB267"/>
    <w:rsid w:val="15535561"/>
    <w:rsid w:val="155C334A"/>
    <w:rsid w:val="15BE9645"/>
    <w:rsid w:val="15EDCE81"/>
    <w:rsid w:val="15F9A59F"/>
    <w:rsid w:val="1624C3E6"/>
    <w:rsid w:val="163B37B7"/>
    <w:rsid w:val="16463A2D"/>
    <w:rsid w:val="16801430"/>
    <w:rsid w:val="16AB2278"/>
    <w:rsid w:val="1702B82E"/>
    <w:rsid w:val="171BA144"/>
    <w:rsid w:val="174E612B"/>
    <w:rsid w:val="17622CE3"/>
    <w:rsid w:val="1763CE91"/>
    <w:rsid w:val="1767BA84"/>
    <w:rsid w:val="1782C9FE"/>
    <w:rsid w:val="178B0D8A"/>
    <w:rsid w:val="179A572C"/>
    <w:rsid w:val="17B71E40"/>
    <w:rsid w:val="17CCE062"/>
    <w:rsid w:val="17CD2DEC"/>
    <w:rsid w:val="17D5A5DC"/>
    <w:rsid w:val="17D89812"/>
    <w:rsid w:val="17E27819"/>
    <w:rsid w:val="18131725"/>
    <w:rsid w:val="18526ABE"/>
    <w:rsid w:val="18541A06"/>
    <w:rsid w:val="185CB172"/>
    <w:rsid w:val="18609036"/>
    <w:rsid w:val="18ADBE6C"/>
    <w:rsid w:val="18B0AB1D"/>
    <w:rsid w:val="19654024"/>
    <w:rsid w:val="1979082B"/>
    <w:rsid w:val="19AE61EE"/>
    <w:rsid w:val="19BC2F03"/>
    <w:rsid w:val="19D51B07"/>
    <w:rsid w:val="1A42FB0F"/>
    <w:rsid w:val="1A7C5D5A"/>
    <w:rsid w:val="1A83BDA2"/>
    <w:rsid w:val="1A929D22"/>
    <w:rsid w:val="1AD0C40E"/>
    <w:rsid w:val="1B18AB25"/>
    <w:rsid w:val="1B41FBB1"/>
    <w:rsid w:val="1B584976"/>
    <w:rsid w:val="1B720827"/>
    <w:rsid w:val="1B77EA16"/>
    <w:rsid w:val="1B7C9308"/>
    <w:rsid w:val="1B8080B1"/>
    <w:rsid w:val="1B8BC312"/>
    <w:rsid w:val="1BBA09B2"/>
    <w:rsid w:val="1BC245A9"/>
    <w:rsid w:val="1BDC30CF"/>
    <w:rsid w:val="1BF2F7AC"/>
    <w:rsid w:val="1C146B6B"/>
    <w:rsid w:val="1C14774D"/>
    <w:rsid w:val="1C3A604E"/>
    <w:rsid w:val="1C4E7878"/>
    <w:rsid w:val="1C844A50"/>
    <w:rsid w:val="1C9EA7D4"/>
    <w:rsid w:val="1CA7A974"/>
    <w:rsid w:val="1CBA600E"/>
    <w:rsid w:val="1CF55977"/>
    <w:rsid w:val="1D11FD7C"/>
    <w:rsid w:val="1D385DCC"/>
    <w:rsid w:val="1D5FB650"/>
    <w:rsid w:val="1E0D4FD3"/>
    <w:rsid w:val="1E739709"/>
    <w:rsid w:val="1E7EA545"/>
    <w:rsid w:val="1E92942F"/>
    <w:rsid w:val="1ECCAB8F"/>
    <w:rsid w:val="1ED16F94"/>
    <w:rsid w:val="1EEC0EEA"/>
    <w:rsid w:val="1F281D2D"/>
    <w:rsid w:val="1F2855DC"/>
    <w:rsid w:val="1F60CB8F"/>
    <w:rsid w:val="1F7F8C99"/>
    <w:rsid w:val="1FAB3660"/>
    <w:rsid w:val="1FC67D0D"/>
    <w:rsid w:val="1FF008E2"/>
    <w:rsid w:val="1FFD13B8"/>
    <w:rsid w:val="20014F95"/>
    <w:rsid w:val="200A24E9"/>
    <w:rsid w:val="202C5742"/>
    <w:rsid w:val="203319A8"/>
    <w:rsid w:val="20426948"/>
    <w:rsid w:val="2059C928"/>
    <w:rsid w:val="206B42B7"/>
    <w:rsid w:val="20A4B99F"/>
    <w:rsid w:val="20A59ADE"/>
    <w:rsid w:val="20CB4319"/>
    <w:rsid w:val="20D4DC52"/>
    <w:rsid w:val="20D5FCA2"/>
    <w:rsid w:val="20E4D608"/>
    <w:rsid w:val="213D81EB"/>
    <w:rsid w:val="21816164"/>
    <w:rsid w:val="21BDED9C"/>
    <w:rsid w:val="21C96EB8"/>
    <w:rsid w:val="21D72540"/>
    <w:rsid w:val="21DE621A"/>
    <w:rsid w:val="21F437CB"/>
    <w:rsid w:val="221E759F"/>
    <w:rsid w:val="2222748A"/>
    <w:rsid w:val="2228C120"/>
    <w:rsid w:val="2278AD96"/>
    <w:rsid w:val="2294A3C2"/>
    <w:rsid w:val="229EE484"/>
    <w:rsid w:val="22AE4B70"/>
    <w:rsid w:val="22B73446"/>
    <w:rsid w:val="22C0B7EF"/>
    <w:rsid w:val="22D3FECC"/>
    <w:rsid w:val="22DB82EF"/>
    <w:rsid w:val="22E3FEAE"/>
    <w:rsid w:val="22F7665D"/>
    <w:rsid w:val="235CDE0A"/>
    <w:rsid w:val="238291F0"/>
    <w:rsid w:val="238E7013"/>
    <w:rsid w:val="23A50B6C"/>
    <w:rsid w:val="23A73991"/>
    <w:rsid w:val="23CD64D2"/>
    <w:rsid w:val="23D4DE93"/>
    <w:rsid w:val="23E80E4E"/>
    <w:rsid w:val="23F56C06"/>
    <w:rsid w:val="24003B41"/>
    <w:rsid w:val="2409DDA2"/>
    <w:rsid w:val="24133076"/>
    <w:rsid w:val="24AA0011"/>
    <w:rsid w:val="24AB3C78"/>
    <w:rsid w:val="24CDC26D"/>
    <w:rsid w:val="24DD8397"/>
    <w:rsid w:val="24F6F021"/>
    <w:rsid w:val="2565F0E2"/>
    <w:rsid w:val="256FC8F4"/>
    <w:rsid w:val="25730566"/>
    <w:rsid w:val="2590E2EB"/>
    <w:rsid w:val="25DEDE28"/>
    <w:rsid w:val="26AD0F79"/>
    <w:rsid w:val="26DC176A"/>
    <w:rsid w:val="26DC1F8F"/>
    <w:rsid w:val="26E70B21"/>
    <w:rsid w:val="270D385D"/>
    <w:rsid w:val="270DB9DF"/>
    <w:rsid w:val="273BFEB9"/>
    <w:rsid w:val="275EDCB3"/>
    <w:rsid w:val="276F447A"/>
    <w:rsid w:val="27B63B76"/>
    <w:rsid w:val="27D818EA"/>
    <w:rsid w:val="27DDDD3E"/>
    <w:rsid w:val="27E65FFF"/>
    <w:rsid w:val="28014EC3"/>
    <w:rsid w:val="2871F41B"/>
    <w:rsid w:val="2883FB8D"/>
    <w:rsid w:val="288E1913"/>
    <w:rsid w:val="2899BE6A"/>
    <w:rsid w:val="28A4CF52"/>
    <w:rsid w:val="28E17509"/>
    <w:rsid w:val="28F30668"/>
    <w:rsid w:val="29292543"/>
    <w:rsid w:val="29431C28"/>
    <w:rsid w:val="29441A0B"/>
    <w:rsid w:val="2951039D"/>
    <w:rsid w:val="2968C3EF"/>
    <w:rsid w:val="298B5E30"/>
    <w:rsid w:val="299AAD89"/>
    <w:rsid w:val="299BA064"/>
    <w:rsid w:val="29E43913"/>
    <w:rsid w:val="29E6FCAA"/>
    <w:rsid w:val="2A3F0CCC"/>
    <w:rsid w:val="2A421705"/>
    <w:rsid w:val="2AA1A60A"/>
    <w:rsid w:val="2AEC0227"/>
    <w:rsid w:val="2B024F45"/>
    <w:rsid w:val="2B1E3342"/>
    <w:rsid w:val="2B2DCEB1"/>
    <w:rsid w:val="2BAF7D76"/>
    <w:rsid w:val="2BC88C59"/>
    <w:rsid w:val="2BF9CE08"/>
    <w:rsid w:val="2C3CB652"/>
    <w:rsid w:val="2C478221"/>
    <w:rsid w:val="2C71D65A"/>
    <w:rsid w:val="2C81DBFB"/>
    <w:rsid w:val="2C9352FB"/>
    <w:rsid w:val="2CAEEB93"/>
    <w:rsid w:val="2CCB26B2"/>
    <w:rsid w:val="2CF6B91F"/>
    <w:rsid w:val="2CFCBF0E"/>
    <w:rsid w:val="2D49CEE0"/>
    <w:rsid w:val="2D523C08"/>
    <w:rsid w:val="2D7D6A43"/>
    <w:rsid w:val="2DBB15ED"/>
    <w:rsid w:val="2DE276B2"/>
    <w:rsid w:val="2DF24A94"/>
    <w:rsid w:val="2E064CAB"/>
    <w:rsid w:val="2E11D85C"/>
    <w:rsid w:val="2E176B18"/>
    <w:rsid w:val="2E18228D"/>
    <w:rsid w:val="2E1A9339"/>
    <w:rsid w:val="2E2720B2"/>
    <w:rsid w:val="2E647AA1"/>
    <w:rsid w:val="2E6DAC20"/>
    <w:rsid w:val="2EA9F067"/>
    <w:rsid w:val="2EC15669"/>
    <w:rsid w:val="2EE8F6CD"/>
    <w:rsid w:val="2F108FAB"/>
    <w:rsid w:val="2F1D8D9D"/>
    <w:rsid w:val="2F1DBB30"/>
    <w:rsid w:val="2F22803F"/>
    <w:rsid w:val="2F5D5AB7"/>
    <w:rsid w:val="2F72437A"/>
    <w:rsid w:val="2F79D5AA"/>
    <w:rsid w:val="2FB08855"/>
    <w:rsid w:val="2FD33E6B"/>
    <w:rsid w:val="2FE7A46A"/>
    <w:rsid w:val="2FF10A6D"/>
    <w:rsid w:val="2FF16B0F"/>
    <w:rsid w:val="2FF77CDF"/>
    <w:rsid w:val="2FFBBB73"/>
    <w:rsid w:val="30671E96"/>
    <w:rsid w:val="307ED4D8"/>
    <w:rsid w:val="30AF8E84"/>
    <w:rsid w:val="31177328"/>
    <w:rsid w:val="31320815"/>
    <w:rsid w:val="3133074F"/>
    <w:rsid w:val="319E654E"/>
    <w:rsid w:val="31B9050C"/>
    <w:rsid w:val="321621B6"/>
    <w:rsid w:val="325BBDA3"/>
    <w:rsid w:val="325BFC3E"/>
    <w:rsid w:val="3276B050"/>
    <w:rsid w:val="32A3D31C"/>
    <w:rsid w:val="32C5E4C8"/>
    <w:rsid w:val="32CDBF5B"/>
    <w:rsid w:val="32CE7818"/>
    <w:rsid w:val="32E7F7F6"/>
    <w:rsid w:val="32EEC120"/>
    <w:rsid w:val="33183B35"/>
    <w:rsid w:val="331A0E9A"/>
    <w:rsid w:val="33223469"/>
    <w:rsid w:val="333D93F5"/>
    <w:rsid w:val="335BB39B"/>
    <w:rsid w:val="33618681"/>
    <w:rsid w:val="33A62E77"/>
    <w:rsid w:val="33CCDA77"/>
    <w:rsid w:val="33CE07FB"/>
    <w:rsid w:val="33F70216"/>
    <w:rsid w:val="344A46B3"/>
    <w:rsid w:val="345F1266"/>
    <w:rsid w:val="3463B784"/>
    <w:rsid w:val="346D7DCD"/>
    <w:rsid w:val="346F5841"/>
    <w:rsid w:val="34AB8647"/>
    <w:rsid w:val="34B43FA7"/>
    <w:rsid w:val="34BAA1A0"/>
    <w:rsid w:val="34F6B45F"/>
    <w:rsid w:val="351E5B31"/>
    <w:rsid w:val="35479BEA"/>
    <w:rsid w:val="356BACDA"/>
    <w:rsid w:val="357BF780"/>
    <w:rsid w:val="35C0F586"/>
    <w:rsid w:val="35D92080"/>
    <w:rsid w:val="35E4E568"/>
    <w:rsid w:val="35E76A7B"/>
    <w:rsid w:val="35ED9622"/>
    <w:rsid w:val="364D6D8C"/>
    <w:rsid w:val="366482DA"/>
    <w:rsid w:val="36C3D1F3"/>
    <w:rsid w:val="36D03214"/>
    <w:rsid w:val="36D07206"/>
    <w:rsid w:val="36E181DA"/>
    <w:rsid w:val="36FF24CE"/>
    <w:rsid w:val="370F20F8"/>
    <w:rsid w:val="372212FA"/>
    <w:rsid w:val="3764C736"/>
    <w:rsid w:val="37799252"/>
    <w:rsid w:val="37813D48"/>
    <w:rsid w:val="37B42FA2"/>
    <w:rsid w:val="37B5A8EE"/>
    <w:rsid w:val="37E3305B"/>
    <w:rsid w:val="37E77F0E"/>
    <w:rsid w:val="388C0C63"/>
    <w:rsid w:val="38B93CAC"/>
    <w:rsid w:val="38BCFF40"/>
    <w:rsid w:val="38EF8003"/>
    <w:rsid w:val="38F0066B"/>
    <w:rsid w:val="38FB4B35"/>
    <w:rsid w:val="390973C4"/>
    <w:rsid w:val="392136FE"/>
    <w:rsid w:val="39594610"/>
    <w:rsid w:val="397EA38A"/>
    <w:rsid w:val="398514F9"/>
    <w:rsid w:val="399EC732"/>
    <w:rsid w:val="39DD0654"/>
    <w:rsid w:val="39EDA265"/>
    <w:rsid w:val="3A05C57E"/>
    <w:rsid w:val="3A0795BE"/>
    <w:rsid w:val="3A13794A"/>
    <w:rsid w:val="3A3DAD10"/>
    <w:rsid w:val="3A46B2AE"/>
    <w:rsid w:val="3A7EB7D4"/>
    <w:rsid w:val="3A866002"/>
    <w:rsid w:val="3A8EFF01"/>
    <w:rsid w:val="3AA06858"/>
    <w:rsid w:val="3AB7602D"/>
    <w:rsid w:val="3B108D0D"/>
    <w:rsid w:val="3B11381E"/>
    <w:rsid w:val="3B19E0AD"/>
    <w:rsid w:val="3B1EE46B"/>
    <w:rsid w:val="3B2E8CAD"/>
    <w:rsid w:val="3B4B4CED"/>
    <w:rsid w:val="3B577556"/>
    <w:rsid w:val="3B6DC353"/>
    <w:rsid w:val="3BB4C6EA"/>
    <w:rsid w:val="3BB9C700"/>
    <w:rsid w:val="3BBB1BB1"/>
    <w:rsid w:val="3BD87F01"/>
    <w:rsid w:val="3C0B0769"/>
    <w:rsid w:val="3C2B7F11"/>
    <w:rsid w:val="3C4EA9BA"/>
    <w:rsid w:val="3C678213"/>
    <w:rsid w:val="3CB1A29B"/>
    <w:rsid w:val="3CBCB92D"/>
    <w:rsid w:val="3CC38D88"/>
    <w:rsid w:val="3CE2D359"/>
    <w:rsid w:val="3CE9B383"/>
    <w:rsid w:val="3D07B7CE"/>
    <w:rsid w:val="3D5F9408"/>
    <w:rsid w:val="3D7D22A3"/>
    <w:rsid w:val="3E5CA0AF"/>
    <w:rsid w:val="3E6EF9FD"/>
    <w:rsid w:val="3E767A5E"/>
    <w:rsid w:val="3EA68731"/>
    <w:rsid w:val="3EEFD58F"/>
    <w:rsid w:val="3F13BE45"/>
    <w:rsid w:val="3F46EEBA"/>
    <w:rsid w:val="3F74474B"/>
    <w:rsid w:val="3F944C8F"/>
    <w:rsid w:val="3F962233"/>
    <w:rsid w:val="3FE72920"/>
    <w:rsid w:val="3FF207B5"/>
    <w:rsid w:val="401F7119"/>
    <w:rsid w:val="40759E2C"/>
    <w:rsid w:val="40915250"/>
    <w:rsid w:val="40AB527E"/>
    <w:rsid w:val="40DE4B1F"/>
    <w:rsid w:val="40E13E93"/>
    <w:rsid w:val="40E40A9C"/>
    <w:rsid w:val="40F3BDA4"/>
    <w:rsid w:val="4165133B"/>
    <w:rsid w:val="41917CE2"/>
    <w:rsid w:val="419396F0"/>
    <w:rsid w:val="4193C9D3"/>
    <w:rsid w:val="41B8EBDA"/>
    <w:rsid w:val="41BA5D90"/>
    <w:rsid w:val="41C0A38E"/>
    <w:rsid w:val="41EF9245"/>
    <w:rsid w:val="420AF19C"/>
    <w:rsid w:val="421669D0"/>
    <w:rsid w:val="4220AEF1"/>
    <w:rsid w:val="4223078C"/>
    <w:rsid w:val="4255CA52"/>
    <w:rsid w:val="428ECF56"/>
    <w:rsid w:val="429776FF"/>
    <w:rsid w:val="42A56B84"/>
    <w:rsid w:val="42AC5732"/>
    <w:rsid w:val="42AE6495"/>
    <w:rsid w:val="42E3A1E7"/>
    <w:rsid w:val="43084949"/>
    <w:rsid w:val="434F2E5F"/>
    <w:rsid w:val="437B8ED8"/>
    <w:rsid w:val="43838359"/>
    <w:rsid w:val="438A6402"/>
    <w:rsid w:val="439908BC"/>
    <w:rsid w:val="439C4030"/>
    <w:rsid w:val="43AB7B0D"/>
    <w:rsid w:val="43D50BD6"/>
    <w:rsid w:val="43FA78A7"/>
    <w:rsid w:val="4444DB74"/>
    <w:rsid w:val="44689751"/>
    <w:rsid w:val="44948F51"/>
    <w:rsid w:val="44D694D7"/>
    <w:rsid w:val="44EA21D2"/>
    <w:rsid w:val="450F6AA3"/>
    <w:rsid w:val="4527BEC9"/>
    <w:rsid w:val="4555A436"/>
    <w:rsid w:val="4556526A"/>
    <w:rsid w:val="45CD1FC4"/>
    <w:rsid w:val="45F14988"/>
    <w:rsid w:val="45F6A48D"/>
    <w:rsid w:val="462750E7"/>
    <w:rsid w:val="463173F0"/>
    <w:rsid w:val="4647898E"/>
    <w:rsid w:val="46619DF8"/>
    <w:rsid w:val="467231D8"/>
    <w:rsid w:val="46C3AEAC"/>
    <w:rsid w:val="46C782F2"/>
    <w:rsid w:val="46E33337"/>
    <w:rsid w:val="46E583BC"/>
    <w:rsid w:val="46EB56A4"/>
    <w:rsid w:val="46F68249"/>
    <w:rsid w:val="46F7BAF2"/>
    <w:rsid w:val="47079E8D"/>
    <w:rsid w:val="472A4E5E"/>
    <w:rsid w:val="473CAD19"/>
    <w:rsid w:val="47434F4B"/>
    <w:rsid w:val="476626D7"/>
    <w:rsid w:val="47807474"/>
    <w:rsid w:val="47D69201"/>
    <w:rsid w:val="47FBDB20"/>
    <w:rsid w:val="48420559"/>
    <w:rsid w:val="48789585"/>
    <w:rsid w:val="488C40A0"/>
    <w:rsid w:val="48A63A93"/>
    <w:rsid w:val="48C535EE"/>
    <w:rsid w:val="48EDA743"/>
    <w:rsid w:val="493F488F"/>
    <w:rsid w:val="49798893"/>
    <w:rsid w:val="49CDD90A"/>
    <w:rsid w:val="49F5FF7A"/>
    <w:rsid w:val="4A49FAA4"/>
    <w:rsid w:val="4A7A6242"/>
    <w:rsid w:val="4A7EF123"/>
    <w:rsid w:val="4A7F3896"/>
    <w:rsid w:val="4AC7377B"/>
    <w:rsid w:val="4AF0EB29"/>
    <w:rsid w:val="4B15BB69"/>
    <w:rsid w:val="4B1E205F"/>
    <w:rsid w:val="4B327CB4"/>
    <w:rsid w:val="4B34BA13"/>
    <w:rsid w:val="4B3FBB2E"/>
    <w:rsid w:val="4B62651D"/>
    <w:rsid w:val="4B805701"/>
    <w:rsid w:val="4B80F31E"/>
    <w:rsid w:val="4B995639"/>
    <w:rsid w:val="4BB2EB2A"/>
    <w:rsid w:val="4C0E6299"/>
    <w:rsid w:val="4C17D2FB"/>
    <w:rsid w:val="4C64DBC1"/>
    <w:rsid w:val="4C85DDDC"/>
    <w:rsid w:val="4CB89BC4"/>
    <w:rsid w:val="4CBD2767"/>
    <w:rsid w:val="4CD18D20"/>
    <w:rsid w:val="4CDBFE61"/>
    <w:rsid w:val="4CFE3E03"/>
    <w:rsid w:val="4D114DB0"/>
    <w:rsid w:val="4D1A6090"/>
    <w:rsid w:val="4D2F651E"/>
    <w:rsid w:val="4D385645"/>
    <w:rsid w:val="4D729AE8"/>
    <w:rsid w:val="4DB71565"/>
    <w:rsid w:val="4DBF566C"/>
    <w:rsid w:val="4DFB40FE"/>
    <w:rsid w:val="4E0BBFA2"/>
    <w:rsid w:val="4E3360F5"/>
    <w:rsid w:val="4E4602DF"/>
    <w:rsid w:val="4E6374AB"/>
    <w:rsid w:val="4E89B324"/>
    <w:rsid w:val="4E9F899E"/>
    <w:rsid w:val="4EA6E027"/>
    <w:rsid w:val="4EC73089"/>
    <w:rsid w:val="4ECC9384"/>
    <w:rsid w:val="4EFCA413"/>
    <w:rsid w:val="4F046BFA"/>
    <w:rsid w:val="4F3B39C2"/>
    <w:rsid w:val="4F42FF8E"/>
    <w:rsid w:val="4F61651A"/>
    <w:rsid w:val="4F7B3923"/>
    <w:rsid w:val="4F813EDE"/>
    <w:rsid w:val="4F88D054"/>
    <w:rsid w:val="4F9A052B"/>
    <w:rsid w:val="4F9FEEFF"/>
    <w:rsid w:val="4FB5BB5A"/>
    <w:rsid w:val="4FF9B1D5"/>
    <w:rsid w:val="501A66A3"/>
    <w:rsid w:val="50320D08"/>
    <w:rsid w:val="503A7024"/>
    <w:rsid w:val="504C75CF"/>
    <w:rsid w:val="5053CB4C"/>
    <w:rsid w:val="5062B6BF"/>
    <w:rsid w:val="506FCA3D"/>
    <w:rsid w:val="5073090F"/>
    <w:rsid w:val="5075D21B"/>
    <w:rsid w:val="508322AD"/>
    <w:rsid w:val="50A8ADA9"/>
    <w:rsid w:val="50AF016D"/>
    <w:rsid w:val="50AFDFA0"/>
    <w:rsid w:val="50B67343"/>
    <w:rsid w:val="50D73A9E"/>
    <w:rsid w:val="50D928DC"/>
    <w:rsid w:val="50F8E944"/>
    <w:rsid w:val="51582C77"/>
    <w:rsid w:val="518D303C"/>
    <w:rsid w:val="51938FB9"/>
    <w:rsid w:val="51A5A642"/>
    <w:rsid w:val="51DC18A0"/>
    <w:rsid w:val="521B40CF"/>
    <w:rsid w:val="52446CCF"/>
    <w:rsid w:val="5273657F"/>
    <w:rsid w:val="52A52B25"/>
    <w:rsid w:val="52D2E269"/>
    <w:rsid w:val="52D7595D"/>
    <w:rsid w:val="53835856"/>
    <w:rsid w:val="539861D0"/>
    <w:rsid w:val="53997AD6"/>
    <w:rsid w:val="53BC67A8"/>
    <w:rsid w:val="53D4E2E6"/>
    <w:rsid w:val="53EC1C6A"/>
    <w:rsid w:val="53F32834"/>
    <w:rsid w:val="5422A7A3"/>
    <w:rsid w:val="5425F946"/>
    <w:rsid w:val="545E7A2F"/>
    <w:rsid w:val="54980986"/>
    <w:rsid w:val="54B3D8C5"/>
    <w:rsid w:val="54DA2134"/>
    <w:rsid w:val="55042ED4"/>
    <w:rsid w:val="554F4F30"/>
    <w:rsid w:val="5560EECE"/>
    <w:rsid w:val="55637E6D"/>
    <w:rsid w:val="55A7D61E"/>
    <w:rsid w:val="55AA6D78"/>
    <w:rsid w:val="55E4473F"/>
    <w:rsid w:val="55E63FDF"/>
    <w:rsid w:val="55F0ECED"/>
    <w:rsid w:val="5604A1ED"/>
    <w:rsid w:val="5606C581"/>
    <w:rsid w:val="564EA9CE"/>
    <w:rsid w:val="565929A8"/>
    <w:rsid w:val="56638D30"/>
    <w:rsid w:val="5685220F"/>
    <w:rsid w:val="56A4C753"/>
    <w:rsid w:val="56C7DEA3"/>
    <w:rsid w:val="56D551C7"/>
    <w:rsid w:val="56E325C2"/>
    <w:rsid w:val="56E7F6DC"/>
    <w:rsid w:val="57293F17"/>
    <w:rsid w:val="572F37DC"/>
    <w:rsid w:val="5756A6D7"/>
    <w:rsid w:val="576B24A7"/>
    <w:rsid w:val="577B8CB4"/>
    <w:rsid w:val="577E2D3B"/>
    <w:rsid w:val="5780F264"/>
    <w:rsid w:val="57AB8EEA"/>
    <w:rsid w:val="57AC0044"/>
    <w:rsid w:val="57AC160C"/>
    <w:rsid w:val="57B40102"/>
    <w:rsid w:val="58257C2C"/>
    <w:rsid w:val="583BA317"/>
    <w:rsid w:val="5842DFDD"/>
    <w:rsid w:val="585AA9D9"/>
    <w:rsid w:val="58903462"/>
    <w:rsid w:val="58A229B6"/>
    <w:rsid w:val="58CF50EF"/>
    <w:rsid w:val="58D3FA4F"/>
    <w:rsid w:val="58E4BCC6"/>
    <w:rsid w:val="58E74AC6"/>
    <w:rsid w:val="594C69FC"/>
    <w:rsid w:val="595975BE"/>
    <w:rsid w:val="598EBEB4"/>
    <w:rsid w:val="599685C0"/>
    <w:rsid w:val="599DC644"/>
    <w:rsid w:val="59A5503E"/>
    <w:rsid w:val="5A25C109"/>
    <w:rsid w:val="5A30E6F8"/>
    <w:rsid w:val="5A4743E0"/>
    <w:rsid w:val="5A53C72A"/>
    <w:rsid w:val="5A5ACBF1"/>
    <w:rsid w:val="5A676F61"/>
    <w:rsid w:val="5A7361F2"/>
    <w:rsid w:val="5A76E79F"/>
    <w:rsid w:val="5A7AA50A"/>
    <w:rsid w:val="5A8EC2F0"/>
    <w:rsid w:val="5AA75474"/>
    <w:rsid w:val="5AB0B400"/>
    <w:rsid w:val="5AD18E11"/>
    <w:rsid w:val="5ADB8AB8"/>
    <w:rsid w:val="5AE36846"/>
    <w:rsid w:val="5AF0C19A"/>
    <w:rsid w:val="5B1D696B"/>
    <w:rsid w:val="5B41A95F"/>
    <w:rsid w:val="5B7E3232"/>
    <w:rsid w:val="5B8659A7"/>
    <w:rsid w:val="5B8876D9"/>
    <w:rsid w:val="5B9B5B5D"/>
    <w:rsid w:val="5BA70545"/>
    <w:rsid w:val="5BC802F9"/>
    <w:rsid w:val="5BE3C10E"/>
    <w:rsid w:val="5BEA1ECD"/>
    <w:rsid w:val="5BEA339E"/>
    <w:rsid w:val="5C0B4E17"/>
    <w:rsid w:val="5C1231CD"/>
    <w:rsid w:val="5C2CC086"/>
    <w:rsid w:val="5C56C848"/>
    <w:rsid w:val="5C6424A9"/>
    <w:rsid w:val="5C824568"/>
    <w:rsid w:val="5C848378"/>
    <w:rsid w:val="5C9189FC"/>
    <w:rsid w:val="5CA833CF"/>
    <w:rsid w:val="5CBB2B43"/>
    <w:rsid w:val="5CC14F3E"/>
    <w:rsid w:val="5CD28156"/>
    <w:rsid w:val="5CF4DB07"/>
    <w:rsid w:val="5CF6B88B"/>
    <w:rsid w:val="5D40D134"/>
    <w:rsid w:val="5D602C4A"/>
    <w:rsid w:val="5E369EE4"/>
    <w:rsid w:val="5EAF6CB1"/>
    <w:rsid w:val="5EBAE45D"/>
    <w:rsid w:val="5EE09421"/>
    <w:rsid w:val="5F1B9D25"/>
    <w:rsid w:val="5F2F9A37"/>
    <w:rsid w:val="5F6186BD"/>
    <w:rsid w:val="5F6BAC2E"/>
    <w:rsid w:val="5F9D8601"/>
    <w:rsid w:val="5FA25418"/>
    <w:rsid w:val="5FB7BFB5"/>
    <w:rsid w:val="5FC1E18E"/>
    <w:rsid w:val="5FC98B5A"/>
    <w:rsid w:val="5FF8E2D8"/>
    <w:rsid w:val="603BEFB9"/>
    <w:rsid w:val="603F123F"/>
    <w:rsid w:val="607D8CA1"/>
    <w:rsid w:val="60ADA727"/>
    <w:rsid w:val="60D87377"/>
    <w:rsid w:val="614A68DB"/>
    <w:rsid w:val="616DB15D"/>
    <w:rsid w:val="618C27D4"/>
    <w:rsid w:val="61F6FDD4"/>
    <w:rsid w:val="620FE168"/>
    <w:rsid w:val="622A56F7"/>
    <w:rsid w:val="62375610"/>
    <w:rsid w:val="623BBF83"/>
    <w:rsid w:val="6248F5D4"/>
    <w:rsid w:val="6256E3A4"/>
    <w:rsid w:val="625F15C9"/>
    <w:rsid w:val="62654C5F"/>
    <w:rsid w:val="626CF39B"/>
    <w:rsid w:val="627093C2"/>
    <w:rsid w:val="6274ADF7"/>
    <w:rsid w:val="62795CAB"/>
    <w:rsid w:val="62859A63"/>
    <w:rsid w:val="628F10B3"/>
    <w:rsid w:val="62A0B94D"/>
    <w:rsid w:val="62E95825"/>
    <w:rsid w:val="62EF86AF"/>
    <w:rsid w:val="6318EA85"/>
    <w:rsid w:val="635BEB70"/>
    <w:rsid w:val="6384C080"/>
    <w:rsid w:val="63BE8A04"/>
    <w:rsid w:val="63C5DF36"/>
    <w:rsid w:val="6408BC2A"/>
    <w:rsid w:val="640992E5"/>
    <w:rsid w:val="644388A0"/>
    <w:rsid w:val="64458AEB"/>
    <w:rsid w:val="644E7487"/>
    <w:rsid w:val="64BD7161"/>
    <w:rsid w:val="64C07FBF"/>
    <w:rsid w:val="64C3021E"/>
    <w:rsid w:val="652B4552"/>
    <w:rsid w:val="653FE919"/>
    <w:rsid w:val="653FF52E"/>
    <w:rsid w:val="655D8691"/>
    <w:rsid w:val="655DECDC"/>
    <w:rsid w:val="65B2ABA0"/>
    <w:rsid w:val="65CC962F"/>
    <w:rsid w:val="65DFC59D"/>
    <w:rsid w:val="65F0877D"/>
    <w:rsid w:val="65F401FF"/>
    <w:rsid w:val="6648C98B"/>
    <w:rsid w:val="6650157E"/>
    <w:rsid w:val="665AD645"/>
    <w:rsid w:val="667E32EE"/>
    <w:rsid w:val="66826F8E"/>
    <w:rsid w:val="66AF4159"/>
    <w:rsid w:val="66B09DF2"/>
    <w:rsid w:val="66BE1787"/>
    <w:rsid w:val="66D42986"/>
    <w:rsid w:val="66EE9222"/>
    <w:rsid w:val="671243C9"/>
    <w:rsid w:val="673BA051"/>
    <w:rsid w:val="67403077"/>
    <w:rsid w:val="67606A5B"/>
    <w:rsid w:val="676584DE"/>
    <w:rsid w:val="677255D5"/>
    <w:rsid w:val="67B1201D"/>
    <w:rsid w:val="67B6AB1E"/>
    <w:rsid w:val="67C0236D"/>
    <w:rsid w:val="67D07F32"/>
    <w:rsid w:val="67E197C0"/>
    <w:rsid w:val="67E71C19"/>
    <w:rsid w:val="682462F4"/>
    <w:rsid w:val="68406190"/>
    <w:rsid w:val="68426B1F"/>
    <w:rsid w:val="685FB5C5"/>
    <w:rsid w:val="68773102"/>
    <w:rsid w:val="687AB285"/>
    <w:rsid w:val="688EA921"/>
    <w:rsid w:val="68A59FA6"/>
    <w:rsid w:val="68B2D6C6"/>
    <w:rsid w:val="68DD55F5"/>
    <w:rsid w:val="68E63153"/>
    <w:rsid w:val="697E4AFA"/>
    <w:rsid w:val="69A14CE7"/>
    <w:rsid w:val="6A179489"/>
    <w:rsid w:val="6A1BB7B6"/>
    <w:rsid w:val="6A7F6DFB"/>
    <w:rsid w:val="6A9FDF6E"/>
    <w:rsid w:val="6AF25564"/>
    <w:rsid w:val="6B20B1CA"/>
    <w:rsid w:val="6B296EC0"/>
    <w:rsid w:val="6BA59D67"/>
    <w:rsid w:val="6BA91584"/>
    <w:rsid w:val="6C0AB5A0"/>
    <w:rsid w:val="6C1B15BE"/>
    <w:rsid w:val="6C1CC30F"/>
    <w:rsid w:val="6C25EB39"/>
    <w:rsid w:val="6C2EBADE"/>
    <w:rsid w:val="6C54E221"/>
    <w:rsid w:val="6C66491F"/>
    <w:rsid w:val="6C7921A1"/>
    <w:rsid w:val="6C82750B"/>
    <w:rsid w:val="6CB20A96"/>
    <w:rsid w:val="6CCF01DE"/>
    <w:rsid w:val="6CDAA4FB"/>
    <w:rsid w:val="6CE1419B"/>
    <w:rsid w:val="6CE43100"/>
    <w:rsid w:val="6CFBDDC9"/>
    <w:rsid w:val="6D07E3A3"/>
    <w:rsid w:val="6D1A3ECD"/>
    <w:rsid w:val="6D867D0C"/>
    <w:rsid w:val="6D98A32D"/>
    <w:rsid w:val="6DB68ED5"/>
    <w:rsid w:val="6DC978E9"/>
    <w:rsid w:val="6DCD0492"/>
    <w:rsid w:val="6DECF83F"/>
    <w:rsid w:val="6E18ECCB"/>
    <w:rsid w:val="6E33CA65"/>
    <w:rsid w:val="6E3713A2"/>
    <w:rsid w:val="6E43465F"/>
    <w:rsid w:val="6E6C3374"/>
    <w:rsid w:val="6E7C3409"/>
    <w:rsid w:val="6EA4D32B"/>
    <w:rsid w:val="6EBAB498"/>
    <w:rsid w:val="6ECB13AB"/>
    <w:rsid w:val="6EE481C8"/>
    <w:rsid w:val="6F156FBE"/>
    <w:rsid w:val="6F198812"/>
    <w:rsid w:val="6F231D0A"/>
    <w:rsid w:val="6F28029A"/>
    <w:rsid w:val="6F2F02A7"/>
    <w:rsid w:val="6F349048"/>
    <w:rsid w:val="6F395699"/>
    <w:rsid w:val="6F3C2A00"/>
    <w:rsid w:val="6F745832"/>
    <w:rsid w:val="6F930DC9"/>
    <w:rsid w:val="6F94266C"/>
    <w:rsid w:val="6FA6BAFB"/>
    <w:rsid w:val="7013186E"/>
    <w:rsid w:val="70546CE9"/>
    <w:rsid w:val="70A9AAFE"/>
    <w:rsid w:val="70CFE60D"/>
    <w:rsid w:val="70F2D9E9"/>
    <w:rsid w:val="70F9617F"/>
    <w:rsid w:val="7112D026"/>
    <w:rsid w:val="712BE29F"/>
    <w:rsid w:val="7140394B"/>
    <w:rsid w:val="7161020C"/>
    <w:rsid w:val="717FB0E1"/>
    <w:rsid w:val="717FF6BB"/>
    <w:rsid w:val="719A8357"/>
    <w:rsid w:val="71C1050D"/>
    <w:rsid w:val="71C8C6EB"/>
    <w:rsid w:val="71CC0EE7"/>
    <w:rsid w:val="7201153C"/>
    <w:rsid w:val="722332C4"/>
    <w:rsid w:val="723C18F8"/>
    <w:rsid w:val="7282CA53"/>
    <w:rsid w:val="729B513B"/>
    <w:rsid w:val="72AD46D2"/>
    <w:rsid w:val="72BD047E"/>
    <w:rsid w:val="72C44729"/>
    <w:rsid w:val="72DEFA06"/>
    <w:rsid w:val="72F7163C"/>
    <w:rsid w:val="732EDBBD"/>
    <w:rsid w:val="7356EE48"/>
    <w:rsid w:val="735FCBD8"/>
    <w:rsid w:val="7365AE38"/>
    <w:rsid w:val="736ABF89"/>
    <w:rsid w:val="7386F012"/>
    <w:rsid w:val="738A3A8B"/>
    <w:rsid w:val="73CF7B4D"/>
    <w:rsid w:val="73D3CC7C"/>
    <w:rsid w:val="741ABBE0"/>
    <w:rsid w:val="7432763C"/>
    <w:rsid w:val="743E8FA9"/>
    <w:rsid w:val="74522006"/>
    <w:rsid w:val="7458657E"/>
    <w:rsid w:val="74747788"/>
    <w:rsid w:val="74BD99EB"/>
    <w:rsid w:val="751DCF10"/>
    <w:rsid w:val="7547C2DC"/>
    <w:rsid w:val="755D9DE9"/>
    <w:rsid w:val="756F0BB6"/>
    <w:rsid w:val="756F1A84"/>
    <w:rsid w:val="75895B23"/>
    <w:rsid w:val="759A8158"/>
    <w:rsid w:val="75AFBF5A"/>
    <w:rsid w:val="75FF9F58"/>
    <w:rsid w:val="76191952"/>
    <w:rsid w:val="7646DD76"/>
    <w:rsid w:val="7647C84F"/>
    <w:rsid w:val="769C457D"/>
    <w:rsid w:val="76B081E0"/>
    <w:rsid w:val="76BCDF69"/>
    <w:rsid w:val="76E73287"/>
    <w:rsid w:val="772BA4B0"/>
    <w:rsid w:val="7741D04E"/>
    <w:rsid w:val="7747298C"/>
    <w:rsid w:val="779E66CE"/>
    <w:rsid w:val="77A39F9C"/>
    <w:rsid w:val="77B8F38C"/>
    <w:rsid w:val="77CC6D16"/>
    <w:rsid w:val="77FC4A0A"/>
    <w:rsid w:val="780C6C28"/>
    <w:rsid w:val="781CA530"/>
    <w:rsid w:val="781E3DEA"/>
    <w:rsid w:val="78215EBA"/>
    <w:rsid w:val="784B3231"/>
    <w:rsid w:val="785E0A22"/>
    <w:rsid w:val="7877C0F8"/>
    <w:rsid w:val="788365DC"/>
    <w:rsid w:val="78C70F8F"/>
    <w:rsid w:val="78E0ECFA"/>
    <w:rsid w:val="78FFF7FC"/>
    <w:rsid w:val="7905AC0E"/>
    <w:rsid w:val="791F3FDF"/>
    <w:rsid w:val="794EC5AD"/>
    <w:rsid w:val="796E6A27"/>
    <w:rsid w:val="79786625"/>
    <w:rsid w:val="79ABCE1F"/>
    <w:rsid w:val="79BBB90A"/>
    <w:rsid w:val="7A1EFD83"/>
    <w:rsid w:val="7A2A4C1B"/>
    <w:rsid w:val="7A7924A1"/>
    <w:rsid w:val="7A9E6B9C"/>
    <w:rsid w:val="7AA0BF13"/>
    <w:rsid w:val="7AC45CEB"/>
    <w:rsid w:val="7AC592F1"/>
    <w:rsid w:val="7AFE2ED3"/>
    <w:rsid w:val="7B0F08CC"/>
    <w:rsid w:val="7B236C5C"/>
    <w:rsid w:val="7B5AB106"/>
    <w:rsid w:val="7B6CD948"/>
    <w:rsid w:val="7B73DBCD"/>
    <w:rsid w:val="7B844858"/>
    <w:rsid w:val="7B85C7BF"/>
    <w:rsid w:val="7BAE6FE0"/>
    <w:rsid w:val="7BD71DC7"/>
    <w:rsid w:val="7C04F763"/>
    <w:rsid w:val="7C28549E"/>
    <w:rsid w:val="7C3D623E"/>
    <w:rsid w:val="7C7B1F40"/>
    <w:rsid w:val="7CA2E999"/>
    <w:rsid w:val="7CB5E860"/>
    <w:rsid w:val="7CE7E95F"/>
    <w:rsid w:val="7D5810C6"/>
    <w:rsid w:val="7D63DF4B"/>
    <w:rsid w:val="7D72371B"/>
    <w:rsid w:val="7DB84487"/>
    <w:rsid w:val="7DC6DCFF"/>
    <w:rsid w:val="7DE6744E"/>
    <w:rsid w:val="7DE994E9"/>
    <w:rsid w:val="7DF19389"/>
    <w:rsid w:val="7DF6E5E1"/>
    <w:rsid w:val="7E206ED8"/>
    <w:rsid w:val="7E212439"/>
    <w:rsid w:val="7E95EA45"/>
    <w:rsid w:val="7EA0AC86"/>
    <w:rsid w:val="7EB42FE1"/>
    <w:rsid w:val="7EB7AB05"/>
    <w:rsid w:val="7EC38E6A"/>
    <w:rsid w:val="7EC7CEBB"/>
    <w:rsid w:val="7EDED137"/>
    <w:rsid w:val="7F257CB9"/>
    <w:rsid w:val="7F72C03F"/>
    <w:rsid w:val="7F83D0F3"/>
    <w:rsid w:val="7F8E4062"/>
    <w:rsid w:val="7FA2BA9B"/>
    <w:rsid w:val="7FF1C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7FAED"/>
  <w15:chartTrackingRefBased/>
  <w15:docId w15:val="{B5F227E0-BDFB-46F8-9188-F35DB3DB5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4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4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4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D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D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D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D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D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3F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B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11C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772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E104B9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08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0877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DB4E23"/>
    <w:rPr>
      <w:b/>
      <w:bCs/>
    </w:rPr>
  </w:style>
  <w:style w:type="table" w:styleId="PlainTable5">
    <w:name w:val="Plain Table 5"/>
    <w:basedOn w:val="TableNormal"/>
    <w:uiPriority w:val="45"/>
    <w:rsid w:val="007E7E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E7E7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7E7E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B731EF965E6B4B92BB68C57CAFDB1F" ma:contentTypeVersion="6" ma:contentTypeDescription="Create a new document." ma:contentTypeScope="" ma:versionID="da16b29776a9f008dfd1a780f978cb68">
  <xsd:schema xmlns:xsd="http://www.w3.org/2001/XMLSchema" xmlns:xs="http://www.w3.org/2001/XMLSchema" xmlns:p="http://schemas.microsoft.com/office/2006/metadata/properties" xmlns:ns3="4e562f7a-4adb-4dfa-ac35-9e4657c2ee9a" targetNamespace="http://schemas.microsoft.com/office/2006/metadata/properties" ma:root="true" ma:fieldsID="3a4c4bf146ab3693a6222ac932a29793" ns3:_="">
    <xsd:import namespace="4e562f7a-4adb-4dfa-ac35-9e4657c2ee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562f7a-4adb-4dfa-ac35-9e4657c2ee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562f7a-4adb-4dfa-ac35-9e4657c2ee9a" xsi:nil="true"/>
  </documentManagement>
</p:properties>
</file>

<file path=customXml/itemProps1.xml><?xml version="1.0" encoding="utf-8"?>
<ds:datastoreItem xmlns:ds="http://schemas.openxmlformats.org/officeDocument/2006/customXml" ds:itemID="{A73EA713-BB36-4620-842B-024FBA0A5F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A7DB3B2-365F-49C9-8FCE-4A29E6AD5B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562f7a-4adb-4dfa-ac35-9e4657c2e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F51DEE-2B20-4142-828E-AB72D02DC929}">
  <ds:schemaRefs>
    <ds:schemaRef ds:uri="http://schemas.microsoft.com/office/2006/metadata/properties"/>
    <ds:schemaRef ds:uri="http://schemas.microsoft.com/office/infopath/2007/PartnerControls"/>
    <ds:schemaRef ds:uri="4e562f7a-4adb-4dfa-ac35-9e4657c2ee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795</Words>
  <Characters>5208</Characters>
  <Application>Microsoft Office Word</Application>
  <DocSecurity>0</DocSecurity>
  <Lines>248</Lines>
  <Paragraphs>105</Paragraphs>
  <ScaleCrop>false</ScaleCrop>
  <Company/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Huynh, Karen (Student)</dc:creator>
  <cp:keywords/>
  <dc:description/>
  <cp:lastModifiedBy>Bhatjire, Poonam (Student)</cp:lastModifiedBy>
  <cp:revision>283</cp:revision>
  <dcterms:created xsi:type="dcterms:W3CDTF">2025-09-26T01:16:00Z</dcterms:created>
  <dcterms:modified xsi:type="dcterms:W3CDTF">2026-02-12T02:08:00Z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0x01010005B731EF965E6B4B92BB68C57CAFDB1F</vt:lpwstr>
  </property>
</Properties>
</file>