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44B0" w14:textId="77777777" w:rsidR="0009559F" w:rsidRPr="00B12ED1" w:rsidRDefault="0009559F" w:rsidP="0009559F">
      <w:pPr>
        <w:ind w:right="52"/>
        <w:jc w:val="both"/>
      </w:pPr>
      <w:bookmarkStart w:id="0" w:name="_Hlk218949200"/>
      <w:bookmarkEnd w:id="0"/>
      <w:r w:rsidRPr="00B12ED1">
        <w:rPr>
          <w:b/>
          <w:sz w:val="28"/>
        </w:rPr>
        <w:t xml:space="preserve">EV vs ICE Market Share in India: A Segment-Wise Comparative Analysis </w:t>
      </w:r>
    </w:p>
    <w:p w14:paraId="005DED42" w14:textId="77777777" w:rsidR="0009559F" w:rsidRPr="00B12ED1" w:rsidRDefault="0009559F" w:rsidP="0009559F">
      <w:pPr>
        <w:spacing w:after="100"/>
        <w:ind w:left="10" w:right="53" w:hanging="10"/>
      </w:pPr>
      <w:r w:rsidRPr="00B12ED1">
        <w:rPr>
          <w:b/>
          <w:sz w:val="28"/>
        </w:rPr>
        <w:t xml:space="preserve">(2021–2025) </w:t>
      </w:r>
    </w:p>
    <w:p w14:paraId="7F34872F" w14:textId="147795E6" w:rsidR="00367052" w:rsidRPr="00B12ED1" w:rsidRDefault="00367052">
      <w:pPr>
        <w:pBdr>
          <w:top w:val="nil"/>
          <w:left w:val="nil"/>
          <w:bottom w:val="nil"/>
          <w:right w:val="nil"/>
          <w:between w:val="nil"/>
        </w:pBdr>
        <w:spacing w:after="240"/>
        <w:jc w:val="both"/>
        <w:rPr>
          <w:b/>
          <w:bCs/>
          <w:color w:val="000000"/>
          <w:sz w:val="28"/>
          <w:szCs w:val="28"/>
        </w:rPr>
      </w:pPr>
    </w:p>
    <w:p w14:paraId="4E77A65D" w14:textId="2602181E" w:rsidR="0009559F" w:rsidRPr="00B12ED1" w:rsidRDefault="00340BAF" w:rsidP="00340BAF">
      <w:pPr>
        <w:ind w:left="10" w:hanging="10"/>
        <w:jc w:val="both"/>
        <w:rPr>
          <w:b/>
          <w:bCs/>
          <w:sz w:val="24"/>
          <w:szCs w:val="24"/>
        </w:rPr>
      </w:pPr>
      <w:bookmarkStart w:id="1" w:name="_ppzdjsh8ug38" w:colFirst="0" w:colLast="0"/>
      <w:bookmarkEnd w:id="1"/>
      <w:r w:rsidRPr="00B12ED1">
        <w:rPr>
          <w:b/>
          <w:bCs/>
          <w:sz w:val="24"/>
          <w:szCs w:val="24"/>
        </w:rPr>
        <w:t xml:space="preserve">                                                        </w:t>
      </w:r>
      <w:r w:rsidR="00000000" w:rsidRPr="00B12ED1">
        <w:rPr>
          <w:b/>
          <w:bCs/>
          <w:sz w:val="24"/>
          <w:szCs w:val="24"/>
        </w:rPr>
        <w:t>First A.</w:t>
      </w:r>
      <w:r w:rsidR="0009559F" w:rsidRPr="00B12ED1">
        <w:t>: Prof. Deepika Sarwate</w:t>
      </w:r>
      <w:r w:rsidR="00000000" w:rsidRPr="00B12ED1">
        <w:rPr>
          <w:b/>
          <w:bCs/>
          <w:sz w:val="24"/>
          <w:szCs w:val="24"/>
        </w:rPr>
        <w:t xml:space="preserve">, </w:t>
      </w:r>
    </w:p>
    <w:p w14:paraId="22484815" w14:textId="4E35E57E" w:rsidR="0009559F" w:rsidRPr="00B12ED1" w:rsidRDefault="0009559F" w:rsidP="0009559F">
      <w:pPr>
        <w:jc w:val="both"/>
        <w:rPr>
          <w:b/>
          <w:bCs/>
          <w:sz w:val="24"/>
          <w:szCs w:val="24"/>
        </w:rPr>
      </w:pPr>
      <w:r w:rsidRPr="00B12ED1">
        <w:rPr>
          <w:b/>
          <w:bCs/>
          <w:sz w:val="24"/>
          <w:szCs w:val="24"/>
        </w:rPr>
        <w:t xml:space="preserve">                                                        </w:t>
      </w:r>
      <w:r w:rsidR="00000000" w:rsidRPr="00B12ED1">
        <w:rPr>
          <w:b/>
          <w:bCs/>
          <w:sz w:val="24"/>
          <w:szCs w:val="24"/>
        </w:rPr>
        <w:t>First B.</w:t>
      </w:r>
      <w:r w:rsidRPr="00B12ED1">
        <w:rPr>
          <w:b/>
          <w:bCs/>
          <w:sz w:val="24"/>
          <w:szCs w:val="24"/>
        </w:rPr>
        <w:t xml:space="preserve"> </w:t>
      </w:r>
      <w:r w:rsidRPr="00B12ED1">
        <w:t>Poonam</w:t>
      </w:r>
      <w:r w:rsidRPr="00B12ED1">
        <w:rPr>
          <w:b/>
          <w:bCs/>
          <w:sz w:val="24"/>
          <w:szCs w:val="24"/>
        </w:rPr>
        <w:t xml:space="preserve"> </w:t>
      </w:r>
      <w:r w:rsidRPr="00B12ED1">
        <w:t>Anil</w:t>
      </w:r>
      <w:r w:rsidRPr="00B12ED1">
        <w:rPr>
          <w:b/>
          <w:bCs/>
          <w:sz w:val="24"/>
          <w:szCs w:val="24"/>
        </w:rPr>
        <w:t xml:space="preserve"> </w:t>
      </w:r>
      <w:r w:rsidRPr="00B12ED1">
        <w:t>Khot</w:t>
      </w:r>
      <w:r w:rsidRPr="00B12ED1">
        <w:rPr>
          <w:b/>
          <w:bCs/>
          <w:sz w:val="24"/>
          <w:szCs w:val="24"/>
        </w:rPr>
        <w:t>,</w:t>
      </w:r>
    </w:p>
    <w:p w14:paraId="1D330B0A" w14:textId="56452D37" w:rsidR="00367052" w:rsidRPr="00B12ED1" w:rsidRDefault="0009559F" w:rsidP="0009559F">
      <w:pPr>
        <w:ind w:left="10" w:hanging="10"/>
        <w:jc w:val="both"/>
        <w:rPr>
          <w:b/>
          <w:bCs/>
          <w:sz w:val="24"/>
          <w:szCs w:val="24"/>
        </w:rPr>
      </w:pPr>
      <w:r w:rsidRPr="00B12ED1">
        <w:rPr>
          <w:b/>
          <w:bCs/>
          <w:sz w:val="24"/>
          <w:szCs w:val="24"/>
        </w:rPr>
        <w:t xml:space="preserve">                                                        </w:t>
      </w:r>
      <w:r w:rsidR="00000000" w:rsidRPr="00B12ED1">
        <w:rPr>
          <w:b/>
          <w:bCs/>
          <w:sz w:val="24"/>
          <w:szCs w:val="24"/>
        </w:rPr>
        <w:t xml:space="preserve">First C. </w:t>
      </w:r>
      <w:r w:rsidRPr="00B12ED1">
        <w:t>Shravani</w:t>
      </w:r>
      <w:r w:rsidRPr="00B12ED1">
        <w:rPr>
          <w:b/>
          <w:bCs/>
          <w:sz w:val="24"/>
          <w:szCs w:val="24"/>
        </w:rPr>
        <w:t xml:space="preserve"> </w:t>
      </w:r>
      <w:r w:rsidRPr="00B12ED1">
        <w:t>Anil</w:t>
      </w:r>
      <w:r w:rsidRPr="00B12ED1">
        <w:rPr>
          <w:b/>
          <w:bCs/>
          <w:sz w:val="24"/>
          <w:szCs w:val="24"/>
        </w:rPr>
        <w:t xml:space="preserve"> </w:t>
      </w:r>
      <w:r w:rsidRPr="00B12ED1">
        <w:t>Yelbhar</w:t>
      </w:r>
      <w:r w:rsidR="00340BAF" w:rsidRPr="00B12ED1">
        <w:t>,</w:t>
      </w:r>
    </w:p>
    <w:p w14:paraId="7454B1B5" w14:textId="70326A2E" w:rsidR="00AF5B93" w:rsidRDefault="0009559F" w:rsidP="00AF5B93">
      <w:pPr>
        <w:ind w:left="10" w:hanging="10"/>
        <w:jc w:val="both"/>
      </w:pPr>
      <w:r w:rsidRPr="00B12ED1">
        <w:rPr>
          <w:b/>
          <w:bCs/>
          <w:sz w:val="24"/>
          <w:szCs w:val="24"/>
        </w:rPr>
        <w:t xml:space="preserve">                                                        First D.</w:t>
      </w:r>
      <w:r w:rsidR="00340BAF" w:rsidRPr="00B12ED1">
        <w:rPr>
          <w:b/>
          <w:bCs/>
          <w:sz w:val="24"/>
          <w:szCs w:val="24"/>
        </w:rPr>
        <w:t xml:space="preserve"> </w:t>
      </w:r>
      <w:r w:rsidRPr="00B12ED1">
        <w:t>Manisha</w:t>
      </w:r>
      <w:r w:rsidRPr="00B12ED1">
        <w:rPr>
          <w:b/>
          <w:bCs/>
          <w:sz w:val="24"/>
          <w:szCs w:val="24"/>
        </w:rPr>
        <w:t xml:space="preserve"> </w:t>
      </w:r>
      <w:r w:rsidRPr="00B12ED1">
        <w:t>Keshav</w:t>
      </w:r>
      <w:r w:rsidRPr="00B12ED1">
        <w:rPr>
          <w:b/>
          <w:bCs/>
          <w:sz w:val="24"/>
          <w:szCs w:val="24"/>
        </w:rPr>
        <w:t xml:space="preserve"> </w:t>
      </w:r>
      <w:r w:rsidRPr="00B12ED1">
        <w:t>Kadam</w:t>
      </w:r>
    </w:p>
    <w:p w14:paraId="0236DE84" w14:textId="77777777" w:rsidR="009B0E6F" w:rsidRPr="00B12ED1" w:rsidRDefault="009B0E6F" w:rsidP="00AF5B93">
      <w:pPr>
        <w:ind w:left="10" w:hanging="10"/>
        <w:jc w:val="both"/>
      </w:pPr>
    </w:p>
    <w:p w14:paraId="4A3B46F0" w14:textId="6F35B1F3" w:rsidR="00367052" w:rsidRPr="00B12ED1" w:rsidRDefault="00000000">
      <w:pPr>
        <w:pBdr>
          <w:top w:val="nil"/>
          <w:left w:val="nil"/>
          <w:bottom w:val="nil"/>
          <w:right w:val="nil"/>
          <w:between w:val="nil"/>
        </w:pBdr>
        <w:ind w:left="2520"/>
        <w:jc w:val="left"/>
        <w:rPr>
          <w:color w:val="000000"/>
          <w:sz w:val="16"/>
          <w:szCs w:val="16"/>
        </w:rPr>
      </w:pPr>
      <w:proofErr w:type="gramStart"/>
      <w:r w:rsidRPr="00B12ED1">
        <w:rPr>
          <w:color w:val="000000"/>
          <w:sz w:val="16"/>
          <w:szCs w:val="16"/>
          <w:vertAlign w:val="superscript"/>
        </w:rPr>
        <w:t xml:space="preserve">1 </w:t>
      </w:r>
      <w:r w:rsidR="00340BAF" w:rsidRPr="00B12ED1">
        <w:rPr>
          <w:color w:val="000000"/>
          <w:sz w:val="16"/>
          <w:szCs w:val="16"/>
          <w:vertAlign w:val="superscript"/>
        </w:rPr>
        <w:t xml:space="preserve"> </w:t>
      </w:r>
      <w:r w:rsidR="00340BAF" w:rsidRPr="00B12ED1">
        <w:rPr>
          <w:color w:val="000000"/>
          <w:sz w:val="16"/>
          <w:szCs w:val="16"/>
        </w:rPr>
        <w:t>Professor</w:t>
      </w:r>
      <w:proofErr w:type="gramEnd"/>
      <w:r w:rsidRPr="00B12ED1">
        <w:rPr>
          <w:color w:val="000000"/>
          <w:sz w:val="16"/>
          <w:szCs w:val="16"/>
        </w:rPr>
        <w:t xml:space="preserve">, </w:t>
      </w:r>
      <w:r w:rsidR="00340BAF" w:rsidRPr="00B12ED1">
        <w:rPr>
          <w:color w:val="000000"/>
          <w:sz w:val="16"/>
          <w:szCs w:val="16"/>
        </w:rPr>
        <w:t>JSPM-NTC Pune, India</w:t>
      </w:r>
      <w:r w:rsidRPr="00B12ED1">
        <w:rPr>
          <w:color w:val="000000"/>
          <w:sz w:val="16"/>
          <w:szCs w:val="16"/>
        </w:rPr>
        <w:t>. ORCID ID:</w:t>
      </w:r>
    </w:p>
    <w:p w14:paraId="5F1D49E4" w14:textId="5607DAAC" w:rsidR="00367052" w:rsidRPr="00B12ED1" w:rsidRDefault="00000000">
      <w:pPr>
        <w:pBdr>
          <w:top w:val="nil"/>
          <w:left w:val="nil"/>
          <w:bottom w:val="nil"/>
          <w:right w:val="nil"/>
          <w:between w:val="nil"/>
        </w:pBdr>
        <w:ind w:left="2520"/>
        <w:jc w:val="left"/>
        <w:rPr>
          <w:color w:val="000000"/>
          <w:sz w:val="16"/>
          <w:szCs w:val="16"/>
        </w:rPr>
      </w:pPr>
      <w:r w:rsidRPr="00B12ED1">
        <w:rPr>
          <w:color w:val="000000"/>
          <w:sz w:val="16"/>
          <w:szCs w:val="16"/>
          <w:vertAlign w:val="superscript"/>
        </w:rPr>
        <w:t>2</w:t>
      </w:r>
      <w:r w:rsidR="00340BAF" w:rsidRPr="00B12ED1">
        <w:rPr>
          <w:color w:val="000000"/>
          <w:sz w:val="16"/>
          <w:szCs w:val="16"/>
          <w:vertAlign w:val="superscript"/>
        </w:rPr>
        <w:t xml:space="preserve"> </w:t>
      </w:r>
      <w:r w:rsidR="00340BAF" w:rsidRPr="00B12ED1">
        <w:rPr>
          <w:color w:val="000000"/>
          <w:sz w:val="16"/>
          <w:szCs w:val="16"/>
        </w:rPr>
        <w:t>Student, JSPM-NTC Pune, India</w:t>
      </w:r>
      <w:r w:rsidRPr="00B12ED1">
        <w:rPr>
          <w:color w:val="000000"/>
          <w:sz w:val="16"/>
          <w:szCs w:val="16"/>
        </w:rPr>
        <w:t xml:space="preserve"> ORCID ID:</w:t>
      </w:r>
    </w:p>
    <w:p w14:paraId="19A71B23" w14:textId="152B06AE" w:rsidR="00340BAF" w:rsidRPr="00B12ED1" w:rsidRDefault="00000000" w:rsidP="00340BAF">
      <w:pPr>
        <w:pBdr>
          <w:top w:val="nil"/>
          <w:left w:val="nil"/>
          <w:bottom w:val="nil"/>
          <w:right w:val="nil"/>
          <w:between w:val="nil"/>
        </w:pBdr>
        <w:ind w:left="2520"/>
        <w:jc w:val="left"/>
        <w:rPr>
          <w:color w:val="000000"/>
          <w:sz w:val="16"/>
          <w:szCs w:val="16"/>
        </w:rPr>
      </w:pPr>
      <w:r w:rsidRPr="00B12ED1">
        <w:rPr>
          <w:color w:val="000000"/>
          <w:sz w:val="16"/>
          <w:szCs w:val="16"/>
          <w:vertAlign w:val="superscript"/>
        </w:rPr>
        <w:t xml:space="preserve">3 </w:t>
      </w:r>
      <w:r w:rsidR="00340BAF" w:rsidRPr="00B12ED1">
        <w:rPr>
          <w:color w:val="000000"/>
          <w:sz w:val="16"/>
          <w:szCs w:val="16"/>
        </w:rPr>
        <w:t>Student,</w:t>
      </w:r>
      <w:r w:rsidR="00340BAF" w:rsidRPr="00B12ED1">
        <w:rPr>
          <w:color w:val="000000"/>
          <w:sz w:val="16"/>
          <w:szCs w:val="16"/>
        </w:rPr>
        <w:t xml:space="preserve"> </w:t>
      </w:r>
      <w:r w:rsidR="00340BAF" w:rsidRPr="00B12ED1">
        <w:rPr>
          <w:color w:val="000000"/>
          <w:sz w:val="16"/>
          <w:szCs w:val="16"/>
        </w:rPr>
        <w:t>JSPM-NTC Pune,</w:t>
      </w:r>
      <w:r w:rsidR="00340BAF" w:rsidRPr="00B12ED1">
        <w:rPr>
          <w:color w:val="000000"/>
          <w:sz w:val="16"/>
          <w:szCs w:val="16"/>
        </w:rPr>
        <w:t xml:space="preserve"> </w:t>
      </w:r>
      <w:r w:rsidR="00340BAF" w:rsidRPr="00B12ED1">
        <w:rPr>
          <w:color w:val="000000"/>
          <w:sz w:val="16"/>
          <w:szCs w:val="16"/>
        </w:rPr>
        <w:t>India ORCID ID:</w:t>
      </w:r>
    </w:p>
    <w:p w14:paraId="14116DAA" w14:textId="3844AE48" w:rsidR="00340BAF" w:rsidRPr="00B12ED1" w:rsidRDefault="00340BAF" w:rsidP="00340BAF">
      <w:pPr>
        <w:pBdr>
          <w:top w:val="nil"/>
          <w:left w:val="nil"/>
          <w:bottom w:val="nil"/>
          <w:right w:val="nil"/>
          <w:between w:val="nil"/>
        </w:pBdr>
        <w:ind w:left="2520"/>
        <w:jc w:val="left"/>
        <w:rPr>
          <w:color w:val="000000"/>
          <w:sz w:val="16"/>
          <w:szCs w:val="16"/>
        </w:rPr>
      </w:pPr>
      <w:r w:rsidRPr="00B12ED1">
        <w:rPr>
          <w:color w:val="000000"/>
          <w:sz w:val="16"/>
          <w:szCs w:val="16"/>
          <w:vertAlign w:val="superscript"/>
        </w:rPr>
        <w:t>4</w:t>
      </w:r>
      <w:r w:rsidRPr="00B12ED1">
        <w:rPr>
          <w:color w:val="000000"/>
          <w:sz w:val="16"/>
          <w:szCs w:val="16"/>
        </w:rPr>
        <w:t>Student,</w:t>
      </w:r>
      <w:r w:rsidRPr="00B12ED1">
        <w:rPr>
          <w:color w:val="000000"/>
          <w:sz w:val="16"/>
          <w:szCs w:val="16"/>
        </w:rPr>
        <w:t xml:space="preserve"> </w:t>
      </w:r>
      <w:r w:rsidRPr="00B12ED1">
        <w:rPr>
          <w:color w:val="000000"/>
          <w:sz w:val="16"/>
          <w:szCs w:val="16"/>
        </w:rPr>
        <w:t>JSPM-NTC Pune,</w:t>
      </w:r>
      <w:r w:rsidRPr="00B12ED1">
        <w:rPr>
          <w:color w:val="000000"/>
          <w:sz w:val="16"/>
          <w:szCs w:val="16"/>
        </w:rPr>
        <w:t xml:space="preserve"> </w:t>
      </w:r>
      <w:r w:rsidRPr="00B12ED1">
        <w:rPr>
          <w:color w:val="000000"/>
          <w:sz w:val="16"/>
          <w:szCs w:val="16"/>
        </w:rPr>
        <w:t>India ORCID ID:</w:t>
      </w:r>
    </w:p>
    <w:p w14:paraId="3C745FFB" w14:textId="3C57EC4F" w:rsidR="00340BAF" w:rsidRPr="00B12ED1" w:rsidRDefault="00340BAF" w:rsidP="00340BAF">
      <w:pPr>
        <w:pBdr>
          <w:top w:val="nil"/>
          <w:left w:val="nil"/>
          <w:bottom w:val="nil"/>
          <w:right w:val="nil"/>
          <w:between w:val="nil"/>
        </w:pBdr>
        <w:ind w:left="2520"/>
        <w:jc w:val="left"/>
        <w:rPr>
          <w:color w:val="000000"/>
          <w:sz w:val="16"/>
          <w:szCs w:val="16"/>
        </w:rPr>
      </w:pPr>
    </w:p>
    <w:p w14:paraId="3A6E2E84" w14:textId="3AC8D293" w:rsidR="00367052" w:rsidRPr="00B12ED1" w:rsidRDefault="00367052">
      <w:pPr>
        <w:pBdr>
          <w:top w:val="nil"/>
          <w:left w:val="nil"/>
          <w:bottom w:val="nil"/>
          <w:right w:val="nil"/>
          <w:between w:val="nil"/>
        </w:pBdr>
        <w:ind w:left="2520"/>
        <w:jc w:val="left"/>
        <w:rPr>
          <w:color w:val="000000"/>
          <w:sz w:val="16"/>
          <w:szCs w:val="16"/>
        </w:rPr>
      </w:pPr>
    </w:p>
    <w:p w14:paraId="2FFB5C24" w14:textId="1CCB5B04" w:rsidR="00367052" w:rsidRPr="00B12ED1" w:rsidRDefault="005B72CF" w:rsidP="005C6074">
      <w:pPr>
        <w:pBdr>
          <w:top w:val="nil"/>
          <w:left w:val="nil"/>
          <w:bottom w:val="nil"/>
          <w:right w:val="nil"/>
          <w:between w:val="nil"/>
        </w:pBdr>
        <w:ind w:left="2520"/>
        <w:jc w:val="left"/>
        <w:rPr>
          <w:color w:val="000000"/>
          <w:sz w:val="16"/>
          <w:szCs w:val="16"/>
        </w:rPr>
      </w:pPr>
      <w:hyperlink r:id="rId7" w:history="1">
        <w:r w:rsidRPr="00B12ED1">
          <w:rPr>
            <w:rStyle w:val="Hyperlink"/>
            <w:sz w:val="16"/>
            <w:szCs w:val="16"/>
          </w:rPr>
          <w:t>deepikajspmntc@gmail.com</w:t>
        </w:r>
      </w:hyperlink>
      <w:r w:rsidR="00A46B26" w:rsidRPr="00B12ED1">
        <w:rPr>
          <w:color w:val="000000"/>
          <w:sz w:val="16"/>
          <w:szCs w:val="16"/>
        </w:rPr>
        <w:t>,</w:t>
      </w:r>
      <w:r w:rsidRPr="00B12ED1">
        <w:rPr>
          <w:color w:val="000000"/>
          <w:sz w:val="16"/>
          <w:szCs w:val="16"/>
        </w:rPr>
        <w:t xml:space="preserve"> </w:t>
      </w:r>
      <w:hyperlink r:id="rId8" w:history="1">
        <w:r w:rsidRPr="00B12ED1">
          <w:rPr>
            <w:rStyle w:val="Hyperlink"/>
            <w:sz w:val="16"/>
            <w:szCs w:val="16"/>
          </w:rPr>
          <w:t>poonamkhot11@gmail.com</w:t>
        </w:r>
      </w:hyperlink>
      <w:r w:rsidR="00A46B26" w:rsidRPr="00B12ED1">
        <w:rPr>
          <w:color w:val="000000"/>
          <w:sz w:val="16"/>
          <w:szCs w:val="16"/>
        </w:rPr>
        <w:t>,</w:t>
      </w:r>
      <w:r w:rsidRPr="00B12ED1">
        <w:rPr>
          <w:color w:val="000000"/>
          <w:sz w:val="16"/>
          <w:szCs w:val="16"/>
        </w:rPr>
        <w:t xml:space="preserve"> </w:t>
      </w:r>
      <w:hyperlink r:id="rId9" w:history="1">
        <w:r w:rsidRPr="00B12ED1">
          <w:rPr>
            <w:rStyle w:val="Hyperlink"/>
            <w:sz w:val="16"/>
            <w:szCs w:val="16"/>
          </w:rPr>
          <w:t>shravaniyelbhar27@gmail.com</w:t>
        </w:r>
      </w:hyperlink>
      <w:r w:rsidR="005C6074" w:rsidRPr="00B12ED1">
        <w:rPr>
          <w:color w:val="000000"/>
          <w:sz w:val="16"/>
          <w:szCs w:val="16"/>
        </w:rPr>
        <w:t>,</w:t>
      </w:r>
      <w:r w:rsidRPr="00B12ED1">
        <w:rPr>
          <w:color w:val="000000"/>
          <w:sz w:val="16"/>
          <w:szCs w:val="16"/>
        </w:rPr>
        <w:t xml:space="preserve">   </w:t>
      </w:r>
      <w:r w:rsidR="00A46B26" w:rsidRPr="00B12ED1">
        <w:rPr>
          <w:color w:val="000000"/>
          <w:sz w:val="16"/>
          <w:szCs w:val="16"/>
        </w:rPr>
        <w:t>manishakadam72217@gmail.com</w:t>
      </w:r>
    </w:p>
    <w:p w14:paraId="590A9C61" w14:textId="77777777" w:rsidR="00367052" w:rsidRPr="00B12ED1" w:rsidRDefault="00367052">
      <w:pPr>
        <w:pBdr>
          <w:top w:val="nil"/>
          <w:left w:val="nil"/>
          <w:bottom w:val="nil"/>
          <w:right w:val="nil"/>
          <w:between w:val="nil"/>
        </w:pBdr>
        <w:ind w:left="2806" w:hanging="198"/>
        <w:jc w:val="left"/>
        <w:rPr>
          <w:color w:val="000000"/>
          <w:sz w:val="16"/>
          <w:szCs w:val="16"/>
        </w:rPr>
      </w:pPr>
    </w:p>
    <w:p w14:paraId="071E2423" w14:textId="27479997" w:rsidR="00367052" w:rsidRPr="00B12ED1" w:rsidRDefault="00000000">
      <w:pPr>
        <w:pBdr>
          <w:top w:val="nil"/>
          <w:left w:val="nil"/>
          <w:bottom w:val="nil"/>
          <w:right w:val="nil"/>
          <w:between w:val="nil"/>
        </w:pBdr>
        <w:ind w:left="2700" w:hanging="198"/>
        <w:jc w:val="left"/>
        <w:rPr>
          <w:color w:val="000000"/>
          <w:sz w:val="16"/>
          <w:szCs w:val="16"/>
        </w:rPr>
      </w:pPr>
      <w:r w:rsidRPr="00B12ED1">
        <w:rPr>
          <w:b/>
          <w:bCs/>
          <w:color w:val="000000"/>
          <w:sz w:val="16"/>
          <w:szCs w:val="16"/>
        </w:rPr>
        <w:t>*</w:t>
      </w:r>
      <w:r w:rsidRPr="00B12ED1">
        <w:rPr>
          <w:color w:val="000000"/>
          <w:sz w:val="16"/>
          <w:szCs w:val="16"/>
        </w:rPr>
        <w:tab/>
        <w:t xml:space="preserve">Correspondence: </w:t>
      </w:r>
      <w:r w:rsidR="00A46B26" w:rsidRPr="00B12ED1">
        <w:rPr>
          <w:color w:val="000000"/>
          <w:sz w:val="16"/>
          <w:szCs w:val="16"/>
        </w:rPr>
        <w:t>poonamkhot</w:t>
      </w:r>
      <w:r w:rsidR="009B0E6F">
        <w:rPr>
          <w:color w:val="000000"/>
          <w:sz w:val="16"/>
          <w:szCs w:val="16"/>
        </w:rPr>
        <w:t>44</w:t>
      </w:r>
      <w:r w:rsidR="00A46B26" w:rsidRPr="00B12ED1">
        <w:rPr>
          <w:color w:val="000000"/>
          <w:sz w:val="16"/>
          <w:szCs w:val="16"/>
        </w:rPr>
        <w:t>@gmail.com</w:t>
      </w:r>
    </w:p>
    <w:p w14:paraId="2A5CFF99" w14:textId="39EE3E5A" w:rsidR="00367052" w:rsidRPr="00B12ED1" w:rsidRDefault="005B72CF" w:rsidP="005B72CF">
      <w:pPr>
        <w:pBdr>
          <w:top w:val="nil"/>
          <w:left w:val="nil"/>
          <w:bottom w:val="nil"/>
          <w:right w:val="nil"/>
          <w:between w:val="nil"/>
        </w:pBdr>
        <w:spacing w:before="240"/>
        <w:jc w:val="left"/>
        <w:rPr>
          <w:b/>
          <w:bCs/>
          <w:color w:val="000000"/>
          <w:sz w:val="18"/>
          <w:szCs w:val="18"/>
        </w:rPr>
      </w:pPr>
      <w:r w:rsidRPr="00B12ED1">
        <w:rPr>
          <w:b/>
          <w:bCs/>
          <w:color w:val="000000"/>
          <w:sz w:val="18"/>
          <w:szCs w:val="18"/>
        </w:rPr>
        <w:t xml:space="preserve">                                                        </w:t>
      </w:r>
      <w:r w:rsidR="00000000" w:rsidRPr="00B12ED1">
        <w:rPr>
          <w:b/>
          <w:bCs/>
          <w:color w:val="000000"/>
          <w:sz w:val="18"/>
          <w:szCs w:val="18"/>
        </w:rPr>
        <w:t>Abstract:</w:t>
      </w:r>
    </w:p>
    <w:p w14:paraId="58916C06" w14:textId="77777777" w:rsidR="00646A42" w:rsidRPr="00B12ED1" w:rsidRDefault="00646A42" w:rsidP="00646A42">
      <w:pPr>
        <w:ind w:left="2520" w:right="52"/>
        <w:jc w:val="left"/>
        <w:sectPr w:rsidR="00646A42" w:rsidRPr="00B12ED1" w:rsidSect="00646A42">
          <w:headerReference w:type="even" r:id="rId10"/>
          <w:headerReference w:type="default" r:id="rId11"/>
          <w:pgSz w:w="11909" w:h="16834" w:code="9"/>
          <w:pgMar w:top="1699" w:right="850" w:bottom="1440" w:left="1440" w:header="850" w:footer="720" w:gutter="0"/>
          <w:pgNumType w:start="1"/>
          <w:cols w:space="720"/>
          <w:titlePg/>
          <w:docGrid w:linePitch="272"/>
        </w:sectPr>
      </w:pPr>
      <w:bookmarkStart w:id="2" w:name="_Hlk218944595"/>
    </w:p>
    <w:p w14:paraId="1DD6DD4A" w14:textId="295679BB" w:rsidR="00646A42" w:rsidRPr="00B12ED1" w:rsidRDefault="00A46B26" w:rsidP="00646A42">
      <w:pPr>
        <w:ind w:left="2520" w:right="52"/>
        <w:jc w:val="left"/>
      </w:pPr>
      <w:r w:rsidRPr="00B12ED1">
        <w:t>Change is taking root in the world’s car sector, where electric models are starting to</w:t>
      </w:r>
    </w:p>
    <w:p w14:paraId="7CCFD70E" w14:textId="7FF2397D" w:rsidR="00646A42" w:rsidRPr="00B12ED1" w:rsidRDefault="00A46B26" w:rsidP="005B72CF">
      <w:pPr>
        <w:ind w:left="2520" w:right="52"/>
        <w:jc w:val="left"/>
      </w:pPr>
      <w:r w:rsidRPr="00B12ED1">
        <w:t>rival</w:t>
      </w:r>
      <w:r w:rsidR="00646A42" w:rsidRPr="00B12ED1">
        <w:t xml:space="preserve"> </w:t>
      </w:r>
      <w:r w:rsidRPr="00B12ED1">
        <w:t>traditional fuel-powered ones. In India, a nation seeing rapid vehicle</w:t>
      </w:r>
      <w:r w:rsidR="005B72CF" w:rsidRPr="00B12ED1">
        <w:t xml:space="preserve"> </w:t>
      </w:r>
      <w:r w:rsidRPr="00B12ED1">
        <w:t xml:space="preserve">demand growth, more people now choose electric transport thanks to policy </w:t>
      </w:r>
      <w:proofErr w:type="gramStart"/>
      <w:r w:rsidRPr="00B12ED1">
        <w:t xml:space="preserve">backing, </w:t>
      </w:r>
      <w:r w:rsidR="00646A42" w:rsidRPr="00B12ED1">
        <w:t xml:space="preserve">  </w:t>
      </w:r>
      <w:proofErr w:type="gramEnd"/>
      <w:r w:rsidR="00646A42" w:rsidRPr="00B12ED1">
        <w:t xml:space="preserve">                  </w:t>
      </w:r>
      <w:r w:rsidRPr="00B12ED1">
        <w:t>better technology</w:t>
      </w:r>
      <w:r w:rsidR="00646A42" w:rsidRPr="00B12ED1">
        <w:t>. Despite</w:t>
      </w:r>
      <w:r w:rsidRPr="00B12ED1">
        <w:t xml:space="preserve"> that</w:t>
      </w:r>
      <w:r w:rsidR="005B72CF" w:rsidRPr="00B12ED1">
        <w:t>,</w:t>
      </w:r>
      <w:r w:rsidRPr="00B12ED1">
        <w:t xml:space="preserve"> trends often get reported separately,</w:t>
      </w:r>
    </w:p>
    <w:p w14:paraId="681258AD" w14:textId="5920699C" w:rsidR="00A46B26" w:rsidRPr="00B12ED1" w:rsidRDefault="00A46B26" w:rsidP="00646A42">
      <w:pPr>
        <w:ind w:left="2520" w:right="52"/>
        <w:jc w:val="left"/>
      </w:pPr>
      <w:r w:rsidRPr="00B12ED1">
        <w:t>leaving out side-by-side views between electric and conventional engines across segments. The present work examines how these two types split the Indian market between 2021 and 2025, focusing on two-, three-, and four-wheeled vehicles. Data comes from national sources</w:t>
      </w:r>
      <w:r w:rsidR="005B72CF" w:rsidRPr="00B12ED1">
        <w:t>,</w:t>
      </w:r>
      <w:r w:rsidRPr="00B12ED1">
        <w:t xml:space="preserve"> including VAHAN and NITI Aayog’s publications</w:t>
      </w:r>
    </w:p>
    <w:p w14:paraId="22E0DC6F" w14:textId="7524DC1F" w:rsidR="00A46B26" w:rsidRPr="00B12ED1" w:rsidRDefault="00A46B26" w:rsidP="00646A42">
      <w:pPr>
        <w:ind w:left="2520" w:right="52"/>
        <w:jc w:val="left"/>
      </w:pPr>
      <w:r w:rsidRPr="00B12ED1">
        <w:t xml:space="preserve">Looking at ICED alongside SIAM, this study examines patterns, expansion speeds, and what drives uptake. Results offer </w:t>
      </w:r>
      <w:r w:rsidR="005B72CF" w:rsidRPr="00B12ED1">
        <w:t xml:space="preserve">a </w:t>
      </w:r>
      <w:r w:rsidRPr="00B12ED1">
        <w:t>concrete understanding for decision makers, business figures, and academics on how India shifts from internal combustion engines to electric vehicles.</w:t>
      </w:r>
    </w:p>
    <w:bookmarkEnd w:id="2"/>
    <w:p w14:paraId="5DEA14F8" w14:textId="77777777" w:rsidR="00646A42" w:rsidRPr="00B12ED1" w:rsidRDefault="00646A42" w:rsidP="00646A42">
      <w:pPr>
        <w:pBdr>
          <w:top w:val="nil"/>
          <w:left w:val="nil"/>
          <w:bottom w:val="nil"/>
          <w:right w:val="nil"/>
          <w:between w:val="nil"/>
        </w:pBdr>
        <w:spacing w:before="240"/>
        <w:ind w:left="2502"/>
        <w:jc w:val="left"/>
        <w:rPr>
          <w:color w:val="000000"/>
          <w:sz w:val="18"/>
          <w:szCs w:val="18"/>
        </w:rPr>
        <w:sectPr w:rsidR="00646A42" w:rsidRPr="00B12ED1" w:rsidSect="00646A42">
          <w:type w:val="continuous"/>
          <w:pgSz w:w="11909" w:h="16834" w:code="9"/>
          <w:pgMar w:top="1699" w:right="850" w:bottom="1440" w:left="1440" w:header="850" w:footer="720" w:gutter="0"/>
          <w:pgNumType w:start="1"/>
          <w:cols w:space="720"/>
          <w:titlePg/>
          <w:docGrid w:linePitch="272"/>
        </w:sectPr>
      </w:pPr>
    </w:p>
    <w:p w14:paraId="5706B26F" w14:textId="6B843E50" w:rsidR="00A46B26" w:rsidRPr="00B12ED1" w:rsidRDefault="00A46B26" w:rsidP="00646A42">
      <w:pPr>
        <w:pBdr>
          <w:top w:val="nil"/>
          <w:left w:val="nil"/>
          <w:bottom w:val="nil"/>
          <w:right w:val="nil"/>
          <w:between w:val="nil"/>
        </w:pBdr>
        <w:spacing w:before="240"/>
        <w:ind w:left="2502"/>
        <w:jc w:val="left"/>
        <w:rPr>
          <w:color w:val="000000"/>
          <w:sz w:val="18"/>
          <w:szCs w:val="18"/>
        </w:rPr>
      </w:pPr>
    </w:p>
    <w:p w14:paraId="4CC662DA" w14:textId="185EF426" w:rsidR="00367052" w:rsidRPr="00B12ED1" w:rsidRDefault="00367052" w:rsidP="00646A42">
      <w:pPr>
        <w:pBdr>
          <w:top w:val="nil"/>
          <w:left w:val="nil"/>
          <w:bottom w:val="nil"/>
          <w:right w:val="nil"/>
          <w:between w:val="nil"/>
        </w:pBdr>
        <w:ind w:left="2682" w:hanging="198"/>
        <w:jc w:val="left"/>
        <w:rPr>
          <w:color w:val="000000"/>
          <w:sz w:val="18"/>
          <w:szCs w:val="18"/>
        </w:rPr>
      </w:pPr>
    </w:p>
    <w:p w14:paraId="62EBBCBB" w14:textId="500A69CE" w:rsidR="005B72CF" w:rsidRPr="00B12ED1" w:rsidRDefault="00DF19A7" w:rsidP="005B72CF">
      <w:pPr>
        <w:spacing w:after="60"/>
        <w:ind w:right="52"/>
      </w:pPr>
      <w:r w:rsidRPr="00B12ED1">
        <w:rPr>
          <w:noProof/>
        </w:rPr>
        <mc:AlternateContent>
          <mc:Choice Requires="wps">
            <w:drawing>
              <wp:anchor distT="0" distB="0" distL="114300" distR="114300" simplePos="0" relativeHeight="251658240" behindDoc="0" locked="0" layoutInCell="1" hidden="0" allowOverlap="1" wp14:anchorId="7F327E77" wp14:editId="79BA7515">
                <wp:simplePos x="0" y="0"/>
                <wp:positionH relativeFrom="column">
                  <wp:posOffset>-264695</wp:posOffset>
                </wp:positionH>
                <wp:positionV relativeFrom="paragraph">
                  <wp:posOffset>196148</wp:posOffset>
                </wp:positionV>
                <wp:extent cx="1706880" cy="4775167"/>
                <wp:effectExtent l="0" t="0" r="26670" b="26035"/>
                <wp:wrapNone/>
                <wp:docPr id="1" name="Text Box 1"/>
                <wp:cNvGraphicFramePr/>
                <a:graphic xmlns:a="http://schemas.openxmlformats.org/drawingml/2006/main">
                  <a:graphicData uri="http://schemas.microsoft.com/office/word/2010/wordprocessingShape">
                    <wps:wsp>
                      <wps:cNvSpPr txBox="1"/>
                      <wps:spPr>
                        <a:xfrm>
                          <a:off x="0" y="0"/>
                          <a:ext cx="1706880" cy="4775167"/>
                        </a:xfrm>
                        <a:prstGeom prst="rect">
                          <a:avLst/>
                        </a:prstGeom>
                        <a:solidFill>
                          <a:srgbClr val="FFFFFF"/>
                        </a:solidFill>
                        <a:ln w="9525" cap="flat" cmpd="sng" algn="ctr">
                          <a:solidFill>
                            <a:srgbClr val="FFFFFF"/>
                          </a:solidFill>
                          <a:miter lim="800000"/>
                          <a:headEnd/>
                          <a:tailEnd/>
                        </a:ln>
                      </wps:spPr>
                      <wps:txbx>
                        <w:txbxContent>
                          <w:p w14:paraId="69A3C99A"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Pr>
                                <w:position w:val="-1"/>
                                <w:sz w:val="16"/>
                                <w:szCs w:val="16"/>
                              </w:rPr>
                              <w:t>Article/ Review</w:t>
                            </w:r>
                            <w:r w:rsidRPr="09646013">
                              <w:rPr>
                                <w:position w:val="-1"/>
                                <w:sz w:val="16"/>
                                <w:szCs w:val="16"/>
                              </w:rPr>
                              <w:t>– Peer Reviewed</w:t>
                            </w:r>
                          </w:p>
                          <w:p w14:paraId="4B7A042B"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Received: date</w:t>
                            </w:r>
                          </w:p>
                          <w:p w14:paraId="22FEBCB1"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Accepted: date</w:t>
                            </w:r>
                          </w:p>
                          <w:p w14:paraId="21998854"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Published: date</w:t>
                            </w:r>
                          </w:p>
                          <w:p w14:paraId="1A0FB092" w14:textId="77777777" w:rsidR="00367052" w:rsidRDefault="00367052"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p>
                          <w:p w14:paraId="66F59167"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b/>
                                <w:bCs/>
                                <w:position w:val="-1"/>
                                <w:sz w:val="16"/>
                                <w:szCs w:val="16"/>
                              </w:rPr>
                              <w:t xml:space="preserve">Copyright: </w:t>
                            </w:r>
                            <w:r w:rsidRPr="14969442">
                              <w:rPr>
                                <w:position w:val="-1"/>
                                <w:sz w:val="14"/>
                                <w:szCs w:val="14"/>
                              </w:rPr>
                              <w:t>© 2022 RAME Publishers</w:t>
                            </w:r>
                          </w:p>
                          <w:p w14:paraId="75D7F761"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position w:val="-1"/>
                                <w:sz w:val="16"/>
                                <w:szCs w:val="16"/>
                              </w:rPr>
                              <w:t>This is an open access article under the CC BY 4.0 International License</w:t>
                            </w:r>
                            <w:r>
                              <w:rPr>
                                <w:position w:val="-1"/>
                                <w:sz w:val="16"/>
                                <w:szCs w:val="16"/>
                              </w:rPr>
                              <w:t>.</w:t>
                            </w:r>
                          </w:p>
                          <w:p w14:paraId="793A31B5"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noProof/>
                                <w:position w:val="-1"/>
                                <w:sz w:val="16"/>
                                <w:szCs w:val="16"/>
                                <w:lang/>
                              </w:rPr>
                            </w:pPr>
                            <w:r w:rsidRPr="09646013">
                              <w:rPr>
                                <w:noProof/>
                                <w:position w:val="-1"/>
                                <w:sz w:val="16"/>
                                <w:szCs w:val="16"/>
                                <w:lang/>
                                <w:specVanish/>
                              </w:rPr>
                              <w:drawing>
                                <wp:inline distT="0" distB="0" distL="114300" distR="114300" wp14:anchorId="4B270AFB" wp14:editId="33DD259D">
                                  <wp:extent cx="693420" cy="248920"/>
                                  <wp:effectExtent l="0" t="0" r="0" b="0"/>
                                  <wp:docPr id="1619318103" name="Picture 4"/>
                                  <wp:cNvGraphicFramePr/>
                                  <a:graphic xmlns:a="http://schemas.openxmlformats.org/drawingml/2006/main">
                                    <a:graphicData uri="http://schemas.openxmlformats.org/drawingml/2006/picture">
                                      <pic:pic xmlns:pic="http://schemas.openxmlformats.org/drawingml/2006/picture">
                                        <pic:nvPicPr>
                                          <pic:cNvPr id="1025" name="Picture 4"/>
                                          <pic:cNvPicPr/>
                                        </pic:nvPicPr>
                                        <pic:blipFill>
                                          <a:blip r:embed="rId12"/>
                                          <a:srcRect/>
                                          <a:stretch>
                                            <a:fillRect/>
                                          </a:stretch>
                                        </pic:blipFill>
                                        <pic:spPr bwMode="clr">
                                          <a:xfrm>
                                            <a:off x="0" y="0"/>
                                            <a:ext cx="693420" cy="248920"/>
                                          </a:xfrm>
                                          <a:prstGeom prst="rect">
                                            <a:avLst/>
                                          </a:prstGeom>
                                          <a:noFill/>
                                          <a:ln w="9525" cap="rnd" cmpd="sng" algn="ctr">
                                            <a:noFill/>
                                            <a:miter lim="800000"/>
                                            <a:headEnd/>
                                            <a:tailEnd/>
                                          </a:ln>
                                        </pic:spPr>
                                      </pic:pic>
                                    </a:graphicData>
                                  </a:graphic>
                                </wp:inline>
                              </w:drawing>
                            </w:r>
                          </w:p>
                          <w:p w14:paraId="4891D521"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hyperlink r:id="rId13" w:history="1">
                              <w:r w:rsidRPr="14969442">
                                <w:rPr>
                                  <w:position w:val="-1"/>
                                  <w:sz w:val="16"/>
                                  <w:szCs w:val="16"/>
                                </w:rPr>
                                <w:t>https://creativecommons.org/licenses/by/4.0/</w:t>
                              </w:r>
                            </w:hyperlink>
                          </w:p>
                          <w:p w14:paraId="1DAA2DE1" w14:textId="77777777" w:rsidR="00367052" w:rsidRDefault="00367052"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p>
                          <w:p w14:paraId="24AED0E1"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b/>
                                <w:bCs/>
                                <w:position w:val="-1"/>
                                <w:sz w:val="16"/>
                                <w:szCs w:val="16"/>
                              </w:rPr>
                              <w:t>Cite this article:</w:t>
                            </w:r>
                            <w:r w:rsidRPr="09646013">
                              <w:rPr>
                                <w:position w:val="-1"/>
                                <w:sz w:val="16"/>
                                <w:szCs w:val="16"/>
                              </w:rPr>
                              <w:t xml:space="preserve"> Author1, Author2, Author3, “Title of Paper”, International Journal of Analytical, Experimental and Finite Element Analysis, RAME Publishers, vol. *, issue *, pp. **-**, 2022. </w:t>
                            </w:r>
                          </w:p>
                          <w:p w14:paraId="61900DCB"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https://doi.org/10.26706/ijaefea.</w:t>
                            </w:r>
                          </w:p>
                          <w:p w14:paraId="6E6E1E94" w14:textId="77777777" w:rsidR="00367052" w:rsidRDefault="00367052" w:rsidP="00AF59BF">
                            <w:pPr>
                              <w:suppressAutoHyphens/>
                              <w:spacing w:line="1" w:lineRule="atLeast"/>
                              <w:ind w:leftChars="-1" w:hangingChars="1" w:hanging="2"/>
                              <w:jc w:val="left"/>
                              <w:textDirection w:val="btLr"/>
                              <w:textAlignment w:val="top"/>
                              <w:outlineLvl w:val="0"/>
                              <w:rPr>
                                <w:position w:val="-1"/>
                              </w:rPr>
                            </w:pPr>
                          </w:p>
                        </w:txbxContent>
                      </wps:txbx>
                      <wps:bodyPr>
                        <a:noAutofit/>
                      </wps:bodyPr>
                    </wps:wsp>
                  </a:graphicData>
                </a:graphic>
                <wp14:sizeRelV relativeFrom="margin">
                  <wp14:pctHeight>0</wp14:pctHeight>
                </wp14:sizeRelV>
              </wp:anchor>
            </w:drawing>
          </mc:Choice>
          <mc:Fallback>
            <w:pict>
              <v:shapetype w14:anchorId="7F327E77" id="_x0000_t202" coordsize="21600,21600" o:spt="202" path="m,l,21600r21600,l21600,xe">
                <v:stroke joinstyle="miter"/>
                <v:path gradientshapeok="t" o:connecttype="rect"/>
              </v:shapetype>
              <v:shape id="Text Box 1" o:spid="_x0000_s1026" type="#_x0000_t202" style="position:absolute;left:0;text-align:left;margin-left:-20.85pt;margin-top:15.45pt;width:134.4pt;height:37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" strokecolor="white">
                <v:textbox>
                  <w:txbxContent>
                    <w:p w14:paraId="69A3C99A"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Pr>
                          <w:position w:val="-1"/>
                          <w:sz w:val="16"/>
                          <w:szCs w:val="16"/>
                        </w:rPr>
                        <w:t>Article/ Review</w:t>
                      </w:r>
                      <w:r w:rsidRPr="09646013">
                        <w:rPr>
                          <w:position w:val="-1"/>
                          <w:sz w:val="16"/>
                          <w:szCs w:val="16"/>
                        </w:rPr>
                        <w:t>– Peer Reviewed</w:t>
                      </w:r>
                    </w:p>
                    <w:p w14:paraId="4B7A042B"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Received: date</w:t>
                      </w:r>
                    </w:p>
                    <w:p w14:paraId="22FEBCB1"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Accepted: date</w:t>
                      </w:r>
                    </w:p>
                    <w:p w14:paraId="21998854"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Published: date</w:t>
                      </w:r>
                    </w:p>
                    <w:p w14:paraId="1A0FB092" w14:textId="77777777" w:rsidR="00367052" w:rsidRDefault="00367052"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p>
                    <w:p w14:paraId="66F59167"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b/>
                          <w:bCs/>
                          <w:position w:val="-1"/>
                          <w:sz w:val="16"/>
                          <w:szCs w:val="16"/>
                        </w:rPr>
                        <w:t xml:space="preserve">Copyright: </w:t>
                      </w:r>
                      <w:r w:rsidRPr="14969442">
                        <w:rPr>
                          <w:position w:val="-1"/>
                          <w:sz w:val="14"/>
                          <w:szCs w:val="14"/>
                        </w:rPr>
                        <w:t>© 2022 RAME Publishers</w:t>
                      </w:r>
                    </w:p>
                    <w:p w14:paraId="75D7F761"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position w:val="-1"/>
                          <w:sz w:val="16"/>
                          <w:szCs w:val="16"/>
                        </w:rPr>
                        <w:t>This is an open access article under the CC BY 4.0 International License</w:t>
                      </w:r>
                      <w:r>
                        <w:rPr>
                          <w:position w:val="-1"/>
                          <w:sz w:val="16"/>
                          <w:szCs w:val="16"/>
                        </w:rPr>
                        <w:t>.</w:t>
                      </w:r>
                    </w:p>
                    <w:p w14:paraId="793A31B5"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noProof/>
                          <w:position w:val="-1"/>
                          <w:sz w:val="16"/>
                          <w:szCs w:val="16"/>
                          <w:lang/>
                        </w:rPr>
                      </w:pPr>
                      <w:r w:rsidRPr="09646013">
                        <w:rPr>
                          <w:noProof/>
                          <w:position w:val="-1"/>
                          <w:sz w:val="16"/>
                          <w:szCs w:val="16"/>
                          <w:lang/>
                          <w:specVanish/>
                        </w:rPr>
                        <w:drawing>
                          <wp:inline distT="0" distB="0" distL="114300" distR="114300" wp14:anchorId="4B270AFB" wp14:editId="33DD259D">
                            <wp:extent cx="693420" cy="248920"/>
                            <wp:effectExtent l="0" t="0" r="0" b="0"/>
                            <wp:docPr id="1619318103" name="Picture 4"/>
                            <wp:cNvGraphicFramePr/>
                            <a:graphic xmlns:a="http://schemas.openxmlformats.org/drawingml/2006/main">
                              <a:graphicData uri="http://schemas.openxmlformats.org/drawingml/2006/picture">
                                <pic:pic xmlns:pic="http://schemas.openxmlformats.org/drawingml/2006/picture">
                                  <pic:nvPicPr>
                                    <pic:cNvPr id="1025" name="Picture 4"/>
                                    <pic:cNvPicPr/>
                                  </pic:nvPicPr>
                                  <pic:blipFill>
                                    <a:blip r:embed="rId12"/>
                                    <a:srcRect/>
                                    <a:stretch>
                                      <a:fillRect/>
                                    </a:stretch>
                                  </pic:blipFill>
                                  <pic:spPr bwMode="clr">
                                    <a:xfrm>
                                      <a:off x="0" y="0"/>
                                      <a:ext cx="693420" cy="248920"/>
                                    </a:xfrm>
                                    <a:prstGeom prst="rect">
                                      <a:avLst/>
                                    </a:prstGeom>
                                    <a:noFill/>
                                    <a:ln w="9525" cap="rnd" cmpd="sng" algn="ctr">
                                      <a:noFill/>
                                      <a:miter lim="800000"/>
                                      <a:headEnd/>
                                      <a:tailEnd/>
                                    </a:ln>
                                  </pic:spPr>
                                </pic:pic>
                              </a:graphicData>
                            </a:graphic>
                          </wp:inline>
                        </w:drawing>
                      </w:r>
                    </w:p>
                    <w:p w14:paraId="4891D521" w14:textId="77777777" w:rsidR="00367052" w:rsidRDefault="00000000" w:rsidP="00E46A62">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hyperlink r:id="rId14" w:history="1">
                        <w:r w:rsidRPr="14969442">
                          <w:rPr>
                            <w:position w:val="-1"/>
                            <w:sz w:val="16"/>
                            <w:szCs w:val="16"/>
                          </w:rPr>
                          <w:t>https://creativecommons.org/licenses/by/4.0/</w:t>
                        </w:r>
                      </w:hyperlink>
                    </w:p>
                    <w:p w14:paraId="1DAA2DE1" w14:textId="77777777" w:rsidR="00367052" w:rsidRDefault="00367052"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p>
                    <w:p w14:paraId="24AED0E1"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14969442">
                        <w:rPr>
                          <w:b/>
                          <w:bCs/>
                          <w:position w:val="-1"/>
                          <w:sz w:val="16"/>
                          <w:szCs w:val="16"/>
                        </w:rPr>
                        <w:t>Cite this article:</w:t>
                      </w:r>
                      <w:r w:rsidRPr="09646013">
                        <w:rPr>
                          <w:position w:val="-1"/>
                          <w:sz w:val="16"/>
                          <w:szCs w:val="16"/>
                        </w:rPr>
                        <w:t xml:space="preserve"> Author1, Author2, Author3, “Title of Paper”, International Journal of Analytical, Experimental and Finite Element Analysis, RAME Publishers, vol. *, issue *, pp. **-**, 2022. </w:t>
                      </w:r>
                    </w:p>
                    <w:p w14:paraId="61900DCB" w14:textId="77777777" w:rsidR="00367052" w:rsidRDefault="00000000" w:rsidP="00932FBD">
                      <w:pPr>
                        <w:pBdr>
                          <w:top w:val="single" w:sz="4" w:space="1" w:color="auto"/>
                          <w:bottom w:val="single" w:sz="4" w:space="1" w:color="auto"/>
                        </w:pBdr>
                        <w:suppressAutoHyphens/>
                        <w:spacing w:line="360" w:lineRule="auto"/>
                        <w:ind w:leftChars="-1" w:hangingChars="1" w:hanging="2"/>
                        <w:jc w:val="both"/>
                        <w:textDirection w:val="btLr"/>
                        <w:textAlignment w:val="top"/>
                        <w:outlineLvl w:val="0"/>
                        <w:rPr>
                          <w:position w:val="-1"/>
                          <w:sz w:val="16"/>
                          <w:szCs w:val="16"/>
                        </w:rPr>
                      </w:pPr>
                      <w:r w:rsidRPr="09646013">
                        <w:rPr>
                          <w:position w:val="-1"/>
                          <w:sz w:val="16"/>
                          <w:szCs w:val="16"/>
                        </w:rPr>
                        <w:t>https://doi.org/10.26706/ijaefea.</w:t>
                      </w:r>
                    </w:p>
                    <w:p w14:paraId="6E6E1E94" w14:textId="77777777" w:rsidR="00367052" w:rsidRDefault="00367052" w:rsidP="00AF59BF">
                      <w:pPr>
                        <w:suppressAutoHyphens/>
                        <w:spacing w:line="1" w:lineRule="atLeast"/>
                        <w:ind w:leftChars="-1" w:hangingChars="1" w:hanging="2"/>
                        <w:jc w:val="left"/>
                        <w:textDirection w:val="btLr"/>
                        <w:textAlignment w:val="top"/>
                        <w:outlineLvl w:val="0"/>
                        <w:rPr>
                          <w:position w:val="-1"/>
                        </w:rPr>
                      </w:pPr>
                    </w:p>
                  </w:txbxContent>
                </v:textbox>
              </v:shape>
            </w:pict>
          </mc:Fallback>
        </mc:AlternateContent>
      </w:r>
      <w:r w:rsidR="005B72CF" w:rsidRPr="00B12ED1">
        <w:rPr>
          <w:b/>
          <w:bCs/>
          <w:color w:val="000000"/>
          <w:sz w:val="18"/>
          <w:szCs w:val="18"/>
        </w:rPr>
        <w:t xml:space="preserve">                          </w:t>
      </w:r>
      <w:r w:rsidR="00000000" w:rsidRPr="00B12ED1">
        <w:rPr>
          <w:b/>
          <w:bCs/>
          <w:color w:val="000000"/>
          <w:sz w:val="18"/>
          <w:szCs w:val="18"/>
        </w:rPr>
        <w:t>Keywords</w:t>
      </w:r>
      <w:r w:rsidR="005B72CF" w:rsidRPr="00B12ED1">
        <w:rPr>
          <w:b/>
        </w:rPr>
        <w:t>:</w:t>
      </w:r>
      <w:r w:rsidR="005B72CF" w:rsidRPr="00B12ED1">
        <w:t xml:space="preserve"> EV adoption, ICE vehicles, VAHAN, SIAM, market share,</w:t>
      </w:r>
    </w:p>
    <w:p w14:paraId="461CBEB4" w14:textId="45B1C61F" w:rsidR="005B72CF" w:rsidRPr="00B12ED1" w:rsidRDefault="005B72CF" w:rsidP="005B72CF">
      <w:pPr>
        <w:spacing w:after="60"/>
        <w:ind w:right="52"/>
      </w:pPr>
      <w:r w:rsidRPr="00B12ED1">
        <w:t xml:space="preserve"> India, 2W/3W/4W </w:t>
      </w:r>
    </w:p>
    <w:p w14:paraId="71CB2FF7" w14:textId="57CCD482" w:rsidR="00367052" w:rsidRPr="00B12ED1" w:rsidRDefault="00367052" w:rsidP="00646A42">
      <w:pPr>
        <w:pBdr>
          <w:top w:val="nil"/>
          <w:left w:val="nil"/>
          <w:bottom w:val="single" w:sz="4" w:space="1" w:color="000000"/>
          <w:right w:val="nil"/>
          <w:between w:val="nil"/>
        </w:pBdr>
        <w:ind w:left="2502"/>
        <w:jc w:val="left"/>
        <w:rPr>
          <w:color w:val="000000"/>
          <w:sz w:val="18"/>
          <w:szCs w:val="18"/>
        </w:rPr>
        <w:sectPr w:rsidR="00367052" w:rsidRPr="00B12ED1" w:rsidSect="00646A42">
          <w:type w:val="continuous"/>
          <w:pgSz w:w="11909" w:h="16834" w:code="9"/>
          <w:pgMar w:top="1699" w:right="850" w:bottom="1440" w:left="1440" w:header="850" w:footer="720" w:gutter="0"/>
          <w:pgNumType w:start="1"/>
          <w:cols w:space="720"/>
          <w:titlePg/>
          <w:docGrid w:linePitch="272"/>
        </w:sectPr>
      </w:pPr>
    </w:p>
    <w:p w14:paraId="1AFC10B7" w14:textId="439E9097" w:rsidR="00367052" w:rsidRPr="00B12ED1" w:rsidRDefault="00367052">
      <w:pPr>
        <w:pBdr>
          <w:top w:val="nil"/>
          <w:left w:val="nil"/>
          <w:bottom w:val="nil"/>
          <w:right w:val="nil"/>
          <w:between w:val="nil"/>
        </w:pBdr>
        <w:jc w:val="both"/>
        <w:rPr>
          <w:color w:val="000000"/>
        </w:rPr>
      </w:pPr>
    </w:p>
    <w:p w14:paraId="531A0B3B" w14:textId="2D612F2B" w:rsidR="00367052" w:rsidRPr="00B12ED1" w:rsidRDefault="00AF5B93">
      <w:pPr>
        <w:pStyle w:val="Heading5"/>
        <w:tabs>
          <w:tab w:val="left" w:pos="360"/>
        </w:tabs>
        <w:spacing w:before="0"/>
        <w:ind w:left="2520"/>
        <w:jc w:val="both"/>
        <w:rPr>
          <w:smallCaps w:val="0"/>
        </w:rPr>
      </w:pPr>
      <w:r>
        <w:rPr>
          <w:b/>
          <w:bCs/>
          <w:smallCaps w:val="0"/>
        </w:rPr>
        <w:t xml:space="preserve">  </w:t>
      </w:r>
      <w:r w:rsidR="00000000" w:rsidRPr="00B12ED1">
        <w:rPr>
          <w:b/>
          <w:bCs/>
          <w:smallCaps w:val="0"/>
        </w:rPr>
        <w:t xml:space="preserve">  Introduction</w:t>
      </w:r>
    </w:p>
    <w:p w14:paraId="441CBF65" w14:textId="02E4ACE7" w:rsidR="00367052" w:rsidRPr="00B12ED1" w:rsidRDefault="00367052" w:rsidP="005B72CF"/>
    <w:p w14:paraId="64C0D588" w14:textId="683D4FDB" w:rsidR="005C6074" w:rsidRPr="00B12ED1" w:rsidRDefault="005B72CF" w:rsidP="00DF19A7">
      <w:pPr>
        <w:ind w:left="2740"/>
        <w:jc w:val="left"/>
      </w:pPr>
      <w:r w:rsidRPr="00B12ED1">
        <w:t>Starting in 2021, India's shift toward electric vehicles picked up speed, thanks to lower running costs, regional government actions, while vehicle choices multiplied. Still, growth looks very different depending on the type: e-rickshaws along with three-wheel passenger models took off fast, two-wheeler EVs climbed yet faced ups and downs, whereas four-wheelers stayed limited - yet inching upward - in new car purchases. The analysis delivers a clear breakdown by category, comparing electric against internal combustion engine shares from 2021 through 2025, measures how much traction emerged lately, then points out spots where smarter rules mig</w:t>
      </w:r>
      <w:r w:rsidR="005C6074" w:rsidRPr="00B12ED1">
        <w:t>ht accelerate adoption.</w:t>
      </w:r>
    </w:p>
    <w:p w14:paraId="4093A845" w14:textId="77777777" w:rsidR="005C6074" w:rsidRPr="00B12ED1" w:rsidRDefault="005C6074" w:rsidP="00DF19A7">
      <w:pPr>
        <w:ind w:left="2740"/>
        <w:jc w:val="left"/>
      </w:pPr>
    </w:p>
    <w:p w14:paraId="0E98937C" w14:textId="77777777" w:rsidR="005C6074" w:rsidRPr="00B12ED1" w:rsidRDefault="005C6074" w:rsidP="00DF19A7">
      <w:pPr>
        <w:ind w:left="2705" w:hanging="10"/>
        <w:jc w:val="left"/>
        <w:rPr>
          <w:b/>
          <w:bCs/>
        </w:rPr>
      </w:pPr>
    </w:p>
    <w:p w14:paraId="0D0EBB1C" w14:textId="68C2A749" w:rsidR="005C6074" w:rsidRPr="00B12ED1" w:rsidRDefault="005C6074" w:rsidP="00DF19A7">
      <w:pPr>
        <w:ind w:left="2705" w:hanging="10"/>
        <w:jc w:val="left"/>
        <w:rPr>
          <w:b/>
          <w:bCs/>
        </w:rPr>
      </w:pPr>
      <w:r w:rsidRPr="00B12ED1">
        <w:rPr>
          <w:b/>
          <w:bCs/>
        </w:rPr>
        <w:t xml:space="preserve">Research question: </w:t>
      </w:r>
      <w:r w:rsidRPr="00B12ED1">
        <w:rPr>
          <w:b/>
          <w:bCs/>
          <w:i/>
        </w:rPr>
        <w:t>How has EV market share in India evolved vis-à-vis ICE from 2021–2025 across 2W, 3W, and 4W segments?</w:t>
      </w:r>
      <w:r w:rsidRPr="00B12ED1">
        <w:rPr>
          <w:b/>
          <w:bCs/>
        </w:rPr>
        <w:t xml:space="preserve"> </w:t>
      </w:r>
    </w:p>
    <w:p w14:paraId="0942F521" w14:textId="77777777" w:rsidR="005C6074" w:rsidRPr="00B12ED1" w:rsidRDefault="005C6074" w:rsidP="00DF19A7">
      <w:pPr>
        <w:ind w:left="2705" w:hanging="10"/>
        <w:jc w:val="left"/>
        <w:rPr>
          <w:b/>
          <w:bCs/>
        </w:rPr>
      </w:pPr>
    </w:p>
    <w:p w14:paraId="092CDCBE" w14:textId="77777777" w:rsidR="005C6074" w:rsidRPr="00B12ED1" w:rsidRDefault="005C6074" w:rsidP="00DF19A7">
      <w:pPr>
        <w:ind w:left="2705" w:hanging="10"/>
        <w:jc w:val="left"/>
        <w:rPr>
          <w:b/>
          <w:bCs/>
        </w:rPr>
      </w:pPr>
    </w:p>
    <w:p w14:paraId="53651009" w14:textId="517A57FD" w:rsidR="005C6074" w:rsidRPr="00B12ED1" w:rsidRDefault="005C6074" w:rsidP="00DF19A7">
      <w:pPr>
        <w:spacing w:after="61"/>
        <w:ind w:left="2710" w:right="52"/>
        <w:jc w:val="left"/>
      </w:pPr>
      <w:r w:rsidRPr="00B12ED1">
        <w:t xml:space="preserve">Contributions. (1) A unified, transparent computation of EV market share by segment from multiple authoritative sources; (2) a segment-wise comparative trend analysis </w:t>
      </w:r>
      <w:r w:rsidRPr="00B12ED1">
        <w:lastRenderedPageBreak/>
        <w:t>with structural-break detection; (3) a reproducible blueprint for forecasting relative EV vs ICE shares</w:t>
      </w:r>
    </w:p>
    <w:p w14:paraId="1BEF90DE" w14:textId="77777777" w:rsidR="005C6074" w:rsidRPr="00B12ED1" w:rsidRDefault="005C6074" w:rsidP="00D12413">
      <w:pPr>
        <w:jc w:val="left"/>
        <w:rPr>
          <w:b/>
          <w:bCs/>
        </w:rPr>
      </w:pPr>
      <w:r w:rsidRPr="00B12ED1">
        <w:rPr>
          <w:b/>
          <w:bCs/>
        </w:rPr>
        <w:t xml:space="preserve">Research Gap </w:t>
      </w:r>
    </w:p>
    <w:p w14:paraId="50954580" w14:textId="77777777" w:rsidR="005C6074" w:rsidRPr="00B12ED1" w:rsidRDefault="005C6074" w:rsidP="00D12413">
      <w:pPr>
        <w:jc w:val="left"/>
      </w:pPr>
      <w:r w:rsidRPr="00B12ED1">
        <w:t xml:space="preserve">  Looking back at earlier research, most summaries of electric vehicle uptake focus on overall numbers - either raw counts or percentages - without breaking down market share each year for every type of vehicle. Instead of combining data carefully, many works fail to align the exact metrics used: one part tracking electric models, another capturing all vehicles sold. Rarely do analyses compare two-wheelers, three-wheelers, and four-wheelers side by side across several years using consistent methods. Regional differences tend to appear in descriptive form, not backed by uniform monthly or yearly share calculations. What sets this work apart is its clear structure: building a reliable breakdown by segment showing how electric versus internal combustion engine shares evolved from 2021 to 2025 - and then interpreting what that reveals.</w:t>
      </w:r>
    </w:p>
    <w:p w14:paraId="6904C037" w14:textId="77777777" w:rsidR="00B12ED1" w:rsidRDefault="005C6074" w:rsidP="00B12ED1">
      <w:pPr>
        <w:jc w:val="left"/>
      </w:pPr>
      <w:r w:rsidRPr="00B12ED1">
        <w:rPr>
          <w:noProof/>
        </w:rPr>
        <mc:AlternateContent>
          <mc:Choice Requires="wpg">
            <w:drawing>
              <wp:inline distT="0" distB="0" distL="0" distR="0" wp14:anchorId="40AD2041" wp14:editId="4CBB4337">
                <wp:extent cx="5733034" cy="21031"/>
                <wp:effectExtent l="0" t="0" r="0" b="0"/>
                <wp:docPr id="14149" name="Group 14149"/>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17517" name="Shape 1751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8" name="Shape 17518"/>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19" name="Shape 17519"/>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20" name="Shape 17520"/>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21" name="Shape 17521"/>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22" name="Shape 17522"/>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23" name="Shape 17523"/>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24" name="Shape 17524"/>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25" name="Shape 17525"/>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1EA3C0" id="Group 14149"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">
                <v:shape id="Shape 1751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" path="m,l5731510,r,19685l,19685,,e" fillcolor="#a0a0a0" stroked="f" strokeweight="0">
                  <v:stroke miterlimit="83231f" joinstyle="miter"/>
                  <v:path arrowok="t" textboxrect="0,0,5731510,19685"/>
                </v:shape>
                <v:shape id="Shape 17518" o:spid="_x0000_s1028" style="position:absolute;left:3;top: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" path="m,l9144,r,9144l,9144,,e" fillcolor="#a0a0a0" stroked="f" strokeweight="0">
                  <v:stroke miterlimit="83231f" joinstyle="miter"/>
                  <v:path arrowok="t" textboxrect="0,0,9144,9144"/>
                </v:shape>
                <v:shape id="Shape 17519" o:spid="_x0000_s1029" style="position:absolute;left:33;top:1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" path="m,l5726557,r,9144l,9144,,e" fillcolor="#a0a0a0" stroked="f" strokeweight="0">
                  <v:stroke miterlimit="83231f" joinstyle="miter"/>
                  <v:path arrowok="t" textboxrect="0,0,5726557,9144"/>
                </v:shape>
                <v:shape id="Shape 17520" o:spid="_x0000_s1030" style="position:absolute;left:57299;top:1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" path="m,l9144,r,9144l,9144,,e" fillcolor="#a0a0a0" stroked="f" strokeweight="0">
                  <v:stroke miterlimit="83231f" joinstyle="miter"/>
                  <v:path arrowok="t" textboxrect="0,0,9144,9144"/>
                </v:shape>
                <v:shape id="Shape 17521" o:spid="_x0000_s1031" style="position:absolute;left:3;top:4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" path="m,l9144,r,13716l,13716,,e" fillcolor="#a0a0a0" stroked="f" strokeweight="0">
                  <v:stroke miterlimit="83231f" joinstyle="miter"/>
                  <v:path arrowok="t" textboxrect="0,0,9144,13716"/>
                </v:shape>
                <v:shape id="Shape 17522" o:spid="_x0000_s1032" style="position:absolute;left:57299;top:42;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" path="m,l9144,r,13716l,13716,,e" fillcolor="#e3e3e3" stroked="f" strokeweight="0">
                  <v:stroke miterlimit="83231f" joinstyle="miter"/>
                  <v:path arrowok="t" textboxrect="0,0,9144,13716"/>
                </v:shape>
                <v:shape id="Shape 17523" o:spid="_x0000_s1033" style="position:absolute;left:3;top:1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" path="m,l9144,r,9144l,9144,,e" fillcolor="#e3e3e3" stroked="f" strokeweight="0">
                  <v:stroke miterlimit="83231f" joinstyle="miter"/>
                  <v:path arrowok="t" textboxrect="0,0,9144,9144"/>
                </v:shape>
                <v:shape id="Shape 17524" o:spid="_x0000_s1034" style="position:absolute;left:33;top:179;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" path="m,l5726557,r,9144l,9144,,e" fillcolor="#e3e3e3" stroked="f" strokeweight="0">
                  <v:stroke miterlimit="83231f" joinstyle="miter"/>
                  <v:path arrowok="t" textboxrect="0,0,5726557,9144"/>
                </v:shape>
                <v:shape id="Shape 17525" o:spid="_x0000_s1035" style="position:absolute;left:57299;top:1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B12ED1">
        <w:t xml:space="preserve"> </w:t>
      </w:r>
    </w:p>
    <w:p w14:paraId="2D8953D4" w14:textId="12D0A2DD" w:rsidR="005C6074" w:rsidRPr="00B12ED1" w:rsidRDefault="005C6074" w:rsidP="00B12ED1">
      <w:pPr>
        <w:jc w:val="left"/>
        <w:rPr>
          <w:b/>
          <w:bCs/>
        </w:rPr>
      </w:pPr>
      <w:r w:rsidRPr="00B12ED1">
        <w:rPr>
          <w:b/>
          <w:bCs/>
        </w:rPr>
        <w:t xml:space="preserve">Research Objectives </w:t>
      </w:r>
    </w:p>
    <w:p w14:paraId="0861AD22" w14:textId="77777777" w:rsidR="005C6074" w:rsidRPr="00B12ED1" w:rsidRDefault="005C6074" w:rsidP="005C6074">
      <w:pPr>
        <w:numPr>
          <w:ilvl w:val="0"/>
          <w:numId w:val="2"/>
        </w:numPr>
        <w:spacing w:after="3" w:line="259" w:lineRule="auto"/>
        <w:ind w:right="52" w:hanging="360"/>
        <w:jc w:val="left"/>
      </w:pPr>
      <w:r w:rsidRPr="00B12ED1">
        <w:t xml:space="preserve">Compute year-by-year EV market shares for 2W, 3W and 4W in India for 2021–2025 using harmonized sources. </w:t>
      </w:r>
    </w:p>
    <w:p w14:paraId="263B9EE9" w14:textId="77777777" w:rsidR="005C6074" w:rsidRPr="00B12ED1" w:rsidRDefault="005C6074" w:rsidP="005C6074">
      <w:pPr>
        <w:numPr>
          <w:ilvl w:val="0"/>
          <w:numId w:val="2"/>
        </w:numPr>
        <w:spacing w:after="3" w:line="259" w:lineRule="auto"/>
        <w:ind w:right="52" w:hanging="360"/>
        <w:jc w:val="left"/>
      </w:pPr>
      <w:r w:rsidRPr="00B12ED1">
        <w:t xml:space="preserve">Compare growth trajectories of EV and ICE market shares within each segment. </w:t>
      </w:r>
    </w:p>
    <w:p w14:paraId="584C14E7" w14:textId="77777777" w:rsidR="005C6074" w:rsidRPr="00B12ED1" w:rsidRDefault="005C6074" w:rsidP="005C6074">
      <w:pPr>
        <w:numPr>
          <w:ilvl w:val="0"/>
          <w:numId w:val="2"/>
        </w:numPr>
        <w:spacing w:after="3" w:line="259" w:lineRule="auto"/>
        <w:ind w:right="52" w:hanging="360"/>
        <w:jc w:val="left"/>
      </w:pPr>
      <w:r w:rsidRPr="00B12ED1">
        <w:t xml:space="preserve">Identify structural breaks or policy-linked changes in market shares. </w:t>
      </w:r>
    </w:p>
    <w:p w14:paraId="79CACDF6" w14:textId="77777777" w:rsidR="005C6074" w:rsidRPr="00B12ED1" w:rsidRDefault="005C6074" w:rsidP="005C6074">
      <w:pPr>
        <w:numPr>
          <w:ilvl w:val="0"/>
          <w:numId w:val="2"/>
        </w:numPr>
        <w:spacing w:after="60" w:line="259" w:lineRule="auto"/>
        <w:ind w:right="52" w:hanging="360"/>
        <w:jc w:val="left"/>
      </w:pPr>
      <w:r w:rsidRPr="00B12ED1">
        <w:t xml:space="preserve">Provide practical interpretation and policy/business recommendations. </w:t>
      </w:r>
    </w:p>
    <w:p w14:paraId="744C53B8" w14:textId="77777777" w:rsidR="005C6074" w:rsidRPr="00B12ED1" w:rsidRDefault="005C6074" w:rsidP="005C6074">
      <w:pPr>
        <w:jc w:val="right"/>
      </w:pPr>
      <w:r w:rsidRPr="00B12ED1">
        <w:rPr>
          <w:noProof/>
        </w:rPr>
        <mc:AlternateContent>
          <mc:Choice Requires="wpg">
            <w:drawing>
              <wp:inline distT="0" distB="0" distL="0" distR="0" wp14:anchorId="470E7A82" wp14:editId="117EABCA">
                <wp:extent cx="5733034" cy="20193"/>
                <wp:effectExtent l="0" t="0" r="0" b="0"/>
                <wp:docPr id="14254" name="Group 1425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7535" name="Shape 175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6" name="Shape 1753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7" name="Shape 1753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8" name="Shape 1753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39" name="Shape 1753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40" name="Shape 17540"/>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41" name="Shape 1754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42" name="Shape 1754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43" name="Shape 1754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DD766B1" id="Group 14254" o:spid="_x0000_s1026" style="width:451.4pt;height:1.6pt;mso-position-horizontal-relative:char;mso-position-vertical-relative:line" coordsize="573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">
                <v:shape id="Shape 175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" path="m,l5731510,r,19685l,19685,,e" fillcolor="#a0a0a0" stroked="f" strokeweight="0">
                  <v:stroke miterlimit="83231f" joinstyle="miter"/>
                  <v:path arrowok="t" textboxrect="0,0,5731510,19685"/>
                </v:shape>
                <v:shape id="Shape 17536"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" path="m,l9144,r,9144l,9144,,e" fillcolor="#a0a0a0" stroked="f" strokeweight="0">
                  <v:stroke miterlimit="83231f" joinstyle="miter"/>
                  <v:path arrowok="t" textboxrect="0,0,9144,9144"/>
                </v:shape>
                <v:shape id="Shape 17537" o:spid="_x0000_s1029" style="position:absolute;left:33;top: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" path="m,l5726557,r,9144l,9144,,e" fillcolor="#a0a0a0" stroked="f" strokeweight="0">
                  <v:stroke miterlimit="83231f" joinstyle="miter"/>
                  <v:path arrowok="t" textboxrect="0,0,5726557,9144"/>
                </v:shape>
                <v:shape id="Shape 17538" o:spid="_x0000_s1030" style="position:absolute;left:57299;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" path="m,l9144,r,9144l,9144,,e" fillcolor="#a0a0a0" stroked="f" strokeweight="0">
                  <v:stroke miterlimit="83231f" joinstyle="miter"/>
                  <v:path arrowok="t" textboxrect="0,0,9144,9144"/>
                </v:shape>
                <v:shape id="Shape 17539"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" path="m,l9144,r,13716l,13716,,e" fillcolor="#a0a0a0" stroked="f" strokeweight="0">
                  <v:stroke miterlimit="83231f" joinstyle="miter"/>
                  <v:path arrowok="t" textboxrect="0,0,9144,13716"/>
                </v:shape>
                <v:shape id="Shape 17540" o:spid="_x0000_s1032" style="position:absolute;left:57299;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" path="m,l9144,r,13716l,13716,,e" fillcolor="#e3e3e3" stroked="f" strokeweight="0">
                  <v:stroke miterlimit="83231f" joinstyle="miter"/>
                  <v:path arrowok="t" textboxrect="0,0,9144,13716"/>
                </v:shape>
                <v:shape id="Shape 17541"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" path="m,l9144,r,9144l,9144,,e" fillcolor="#e3e3e3" stroked="f" strokeweight="0">
                  <v:stroke miterlimit="83231f" joinstyle="miter"/>
                  <v:path arrowok="t" textboxrect="0,0,9144,9144"/>
                </v:shape>
                <v:shape id="Shape 17542" o:spid="_x0000_s1034" style="position:absolute;left:33;top:17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" path="m,l5726557,r,9144l,9144,,e" fillcolor="#e3e3e3" stroked="f" strokeweight="0">
                  <v:stroke miterlimit="83231f" joinstyle="miter"/>
                  <v:path arrowok="t" textboxrect="0,0,5726557,9144"/>
                </v:shape>
                <v:shape id="Shape 17543" o:spid="_x0000_s1035" style="position:absolute;left:57299;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B12ED1">
        <w:t xml:space="preserve"> </w:t>
      </w:r>
    </w:p>
    <w:p w14:paraId="2F34B5B4" w14:textId="77777777" w:rsidR="005C6074" w:rsidRPr="00B12ED1" w:rsidRDefault="005C6074" w:rsidP="00D12413">
      <w:pPr>
        <w:pStyle w:val="Heading1"/>
        <w:ind w:left="-5"/>
        <w:jc w:val="left"/>
        <w:rPr>
          <w:b/>
          <w:bCs/>
        </w:rPr>
      </w:pPr>
      <w:r w:rsidRPr="00B12ED1">
        <w:rPr>
          <w:b/>
          <w:bCs/>
        </w:rPr>
        <w:t xml:space="preserve">Research Design </w:t>
      </w:r>
    </w:p>
    <w:p w14:paraId="142B779C" w14:textId="77777777" w:rsidR="005C6074" w:rsidRPr="00B12ED1" w:rsidRDefault="005C6074" w:rsidP="00D12413">
      <w:pPr>
        <w:numPr>
          <w:ilvl w:val="0"/>
          <w:numId w:val="3"/>
        </w:numPr>
        <w:spacing w:after="3" w:line="259" w:lineRule="auto"/>
        <w:ind w:right="52" w:hanging="360"/>
        <w:jc w:val="left"/>
      </w:pPr>
      <w:r w:rsidRPr="00B12ED1">
        <w:rPr>
          <w:b/>
        </w:rPr>
        <w:t>Approach:</w:t>
      </w:r>
      <w:r w:rsidRPr="00B12ED1">
        <w:t xml:space="preserve"> Quantitative, longitudinal, descriptive and inferential analysis of vehicle registrations/sales over time (2021–2025). </w:t>
      </w:r>
    </w:p>
    <w:p w14:paraId="62985E82" w14:textId="77777777" w:rsidR="005C6074" w:rsidRPr="00B12ED1" w:rsidRDefault="005C6074" w:rsidP="00D12413">
      <w:pPr>
        <w:numPr>
          <w:ilvl w:val="0"/>
          <w:numId w:val="3"/>
        </w:numPr>
        <w:spacing w:after="3" w:line="259" w:lineRule="auto"/>
        <w:ind w:right="52" w:hanging="360"/>
        <w:jc w:val="left"/>
      </w:pPr>
      <w:r w:rsidRPr="00B12ED1">
        <w:rPr>
          <w:b/>
        </w:rPr>
        <w:t>Unit of analysis:</w:t>
      </w:r>
      <w:r w:rsidRPr="00B12ED1">
        <w:t xml:space="preserve"> monthly and aggregated annual vehicle counts by segment (two-wheelers, three-wheelers, four-wheelers). </w:t>
      </w:r>
    </w:p>
    <w:p w14:paraId="0A6E7BF8" w14:textId="77777777" w:rsidR="005C6074" w:rsidRPr="00B12ED1" w:rsidRDefault="005C6074" w:rsidP="00D12413">
      <w:pPr>
        <w:numPr>
          <w:ilvl w:val="0"/>
          <w:numId w:val="3"/>
        </w:numPr>
        <w:spacing w:after="3" w:line="259" w:lineRule="auto"/>
        <w:ind w:right="52" w:hanging="360"/>
        <w:jc w:val="left"/>
      </w:pPr>
      <w:r w:rsidRPr="00B12ED1">
        <w:rPr>
          <w:b/>
        </w:rPr>
        <w:t>Comparative frame:</w:t>
      </w:r>
      <w:r w:rsidRPr="00B12ED1">
        <w:t xml:space="preserve"> EV vs ICE within each segment and across years. </w:t>
      </w:r>
    </w:p>
    <w:p w14:paraId="4B968B4C" w14:textId="77777777" w:rsidR="005C6074" w:rsidRPr="00B12ED1" w:rsidRDefault="005C6074" w:rsidP="00D12413">
      <w:pPr>
        <w:numPr>
          <w:ilvl w:val="0"/>
          <w:numId w:val="3"/>
        </w:numPr>
        <w:spacing w:after="58" w:line="259" w:lineRule="auto"/>
        <w:ind w:right="52" w:hanging="360"/>
        <w:jc w:val="left"/>
      </w:pPr>
      <w:r w:rsidRPr="00B12ED1">
        <w:rPr>
          <w:b/>
        </w:rPr>
        <w:t>Validation:</w:t>
      </w:r>
      <w:r w:rsidRPr="00B12ED1">
        <w:t xml:space="preserve"> cross-source triangulation (Vahan, FADA, SIAM) and sensitivity checks using alternative denominators (registrations vs retail sales). </w:t>
      </w:r>
    </w:p>
    <w:p w14:paraId="696AB0E8" w14:textId="77777777" w:rsidR="005C6074" w:rsidRPr="00B12ED1" w:rsidRDefault="005C6074" w:rsidP="005C6074">
      <w:pPr>
        <w:jc w:val="right"/>
      </w:pPr>
      <w:r w:rsidRPr="00B12ED1">
        <w:rPr>
          <w:noProof/>
        </w:rPr>
        <mc:AlternateContent>
          <mc:Choice Requires="wpg">
            <w:drawing>
              <wp:inline distT="0" distB="0" distL="0" distR="0" wp14:anchorId="439120B3" wp14:editId="31A05556">
                <wp:extent cx="5733034" cy="20193"/>
                <wp:effectExtent l="0" t="0" r="0" b="0"/>
                <wp:docPr id="14255" name="Group 14255"/>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7553" name="Shape 1755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54" name="Shape 1755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55" name="Shape 17555"/>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56" name="Shape 17556"/>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57" name="Shape 17557"/>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58" name="Shape 17558"/>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59" name="Shape 1755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60" name="Shape 17560"/>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61" name="Shape 17561"/>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5E77B8" id="Group 14255" o:spid="_x0000_s1026" style="width:451.4pt;height:1.6pt;mso-position-horizontal-relative:char;mso-position-vertical-relative:line" coordsize="573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P+87xUxBAAA4yIAAA4AAAAAAAAAAAAAAAAALgIAAGRy&#10;cy9lMm9Eb2MueG1sUEsBAi0AFAAGAAgAAAAhAPs/OyDbAAAAAwEAAA8AAAAAAAAAAAAAAAAAiwYA&#10;AGRycy9kb3ducmV2LnhtbFBLBQYAAAAABAAEAPMAAACTBwAAAAA=&#10;">
                <v:shape id="Shape 1755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" path="m,l5731510,r,19685l,19685,,e" fillcolor="#a0a0a0" stroked="f" strokeweight="0">
                  <v:stroke miterlimit="83231f" joinstyle="miter"/>
                  <v:path arrowok="t" textboxrect="0,0,5731510,19685"/>
                </v:shape>
                <v:shape id="Shape 17554"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" path="m,l9144,r,9144l,9144,,e" fillcolor="#a0a0a0" stroked="f" strokeweight="0">
                  <v:stroke miterlimit="83231f" joinstyle="miter"/>
                  <v:path arrowok="t" textboxrect="0,0,9144,9144"/>
                </v:shape>
                <v:shape id="Shape 17555" o:spid="_x0000_s1029" style="position:absolute;left:33;top: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" path="m,l5726557,r,9144l,9144,,e" fillcolor="#a0a0a0" stroked="f" strokeweight="0">
                  <v:stroke miterlimit="83231f" joinstyle="miter"/>
                  <v:path arrowok="t" textboxrect="0,0,5726557,9144"/>
                </v:shape>
                <v:shape id="Shape 17556" o:spid="_x0000_s1030" style="position:absolute;left:57299;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" path="m,l9144,r,9144l,9144,,e" fillcolor="#a0a0a0" stroked="f" strokeweight="0">
                  <v:stroke miterlimit="83231f" joinstyle="miter"/>
                  <v:path arrowok="t" textboxrect="0,0,9144,9144"/>
                </v:shape>
                <v:shape id="Shape 17557"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" path="m,l9144,r,13716l,13716,,e" fillcolor="#a0a0a0" stroked="f" strokeweight="0">
                  <v:stroke miterlimit="83231f" joinstyle="miter"/>
                  <v:path arrowok="t" textboxrect="0,0,9144,13716"/>
                </v:shape>
                <v:shape id="Shape 17558" o:spid="_x0000_s1032" style="position:absolute;left:57299;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" path="m,l9144,r,13716l,13716,,e" fillcolor="#e3e3e3" stroked="f" strokeweight="0">
                  <v:stroke miterlimit="83231f" joinstyle="miter"/>
                  <v:path arrowok="t" textboxrect="0,0,9144,13716"/>
                </v:shape>
                <v:shape id="Shape 17559"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" path="m,l9144,r,9144l,9144,,e" fillcolor="#e3e3e3" stroked="f" strokeweight="0">
                  <v:stroke miterlimit="83231f" joinstyle="miter"/>
                  <v:path arrowok="t" textboxrect="0,0,9144,9144"/>
                </v:shape>
                <v:shape id="Shape 17560" o:spid="_x0000_s1034" style="position:absolute;left:33;top:17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" path="m,l5726557,r,9144l,9144,,e" fillcolor="#e3e3e3" stroked="f" strokeweight="0">
                  <v:stroke miterlimit="83231f" joinstyle="miter"/>
                  <v:path arrowok="t" textboxrect="0,0,5726557,9144"/>
                </v:shape>
                <v:shape id="Shape 17561" o:spid="_x0000_s1035" style="position:absolute;left:57299;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B12ED1">
        <w:t xml:space="preserve"> </w:t>
      </w:r>
    </w:p>
    <w:p w14:paraId="3D11AD5E" w14:textId="77777777" w:rsidR="005C6074" w:rsidRPr="00B12ED1" w:rsidRDefault="005C6074" w:rsidP="00D12413">
      <w:pPr>
        <w:pStyle w:val="Heading1"/>
        <w:ind w:left="-5"/>
        <w:jc w:val="left"/>
        <w:rPr>
          <w:b/>
          <w:bCs/>
        </w:rPr>
      </w:pPr>
      <w:r w:rsidRPr="00B12ED1">
        <w:rPr>
          <w:b/>
          <w:bCs/>
        </w:rPr>
        <w:t xml:space="preserve">Data Sources (primary &amp; secondary) </w:t>
      </w:r>
    </w:p>
    <w:p w14:paraId="6A34B701" w14:textId="77777777" w:rsidR="005C6074" w:rsidRPr="00B12ED1" w:rsidRDefault="005C6074" w:rsidP="00D12413">
      <w:pPr>
        <w:numPr>
          <w:ilvl w:val="0"/>
          <w:numId w:val="4"/>
        </w:numPr>
        <w:spacing w:after="1" w:line="259" w:lineRule="auto"/>
        <w:ind w:hanging="360"/>
        <w:jc w:val="left"/>
      </w:pPr>
      <w:r w:rsidRPr="00B12ED1">
        <w:rPr>
          <w:b/>
        </w:rPr>
        <w:t>Primary (official):</w:t>
      </w:r>
      <w:r w:rsidRPr="00B12ED1">
        <w:t xml:space="preserve"> </w:t>
      </w:r>
    </w:p>
    <w:p w14:paraId="035D82A0" w14:textId="77777777" w:rsidR="005C6074" w:rsidRPr="00B12ED1" w:rsidRDefault="005C6074" w:rsidP="00D12413">
      <w:pPr>
        <w:numPr>
          <w:ilvl w:val="1"/>
          <w:numId w:val="4"/>
        </w:numPr>
        <w:spacing w:after="3" w:line="259" w:lineRule="auto"/>
        <w:ind w:right="150" w:hanging="360"/>
        <w:jc w:val="left"/>
      </w:pPr>
      <w:r w:rsidRPr="00B12ED1">
        <w:rPr>
          <w:i/>
        </w:rPr>
        <w:t>Vahan Dashboard</w:t>
      </w:r>
      <w:r w:rsidRPr="00B12ED1">
        <w:t xml:space="preserve"> (MoRTH) — monthly registration counts by vehicle class and RTO. (Primary numerator for registrations). </w:t>
      </w:r>
    </w:p>
    <w:p w14:paraId="6E88958E" w14:textId="77777777" w:rsidR="00D12413" w:rsidRPr="00B12ED1" w:rsidRDefault="005C6074" w:rsidP="00D12413">
      <w:pPr>
        <w:numPr>
          <w:ilvl w:val="1"/>
          <w:numId w:val="4"/>
        </w:numPr>
        <w:spacing w:after="3" w:line="259" w:lineRule="auto"/>
        <w:ind w:right="150" w:hanging="360"/>
        <w:jc w:val="left"/>
      </w:pPr>
      <w:r w:rsidRPr="00B12ED1">
        <w:rPr>
          <w:i/>
        </w:rPr>
        <w:t>FADA</w:t>
      </w:r>
      <w:r w:rsidRPr="00B12ED1">
        <w:t xml:space="preserve"> — monthly retail sales (useful cross-check for retail volumes and month-level market activity). </w:t>
      </w:r>
    </w:p>
    <w:p w14:paraId="3568DEC3" w14:textId="27386A65" w:rsidR="005C6074" w:rsidRPr="00B12ED1" w:rsidRDefault="005C6074" w:rsidP="00D12413">
      <w:pPr>
        <w:numPr>
          <w:ilvl w:val="1"/>
          <w:numId w:val="4"/>
        </w:numPr>
        <w:spacing w:after="3" w:line="259" w:lineRule="auto"/>
        <w:ind w:right="150" w:hanging="360"/>
        <w:jc w:val="left"/>
      </w:pPr>
      <w:r w:rsidRPr="00B12ED1">
        <w:rPr>
          <w:i/>
        </w:rPr>
        <w:t>SIAM</w:t>
      </w:r>
      <w:r w:rsidRPr="00B12ED1">
        <w:t xml:space="preserve"> — industry totals and manufacturer/segment baselines (denominator verification). </w:t>
      </w:r>
    </w:p>
    <w:p w14:paraId="13369FE1" w14:textId="77777777" w:rsidR="005C6074" w:rsidRPr="00B12ED1" w:rsidRDefault="005C6074" w:rsidP="00D12413">
      <w:pPr>
        <w:numPr>
          <w:ilvl w:val="0"/>
          <w:numId w:val="4"/>
        </w:numPr>
        <w:spacing w:after="1" w:line="259" w:lineRule="auto"/>
        <w:ind w:hanging="360"/>
        <w:jc w:val="left"/>
      </w:pPr>
      <w:r w:rsidRPr="00B12ED1">
        <w:rPr>
          <w:b/>
        </w:rPr>
        <w:t>Secondary / Contextual:</w:t>
      </w:r>
      <w:r w:rsidRPr="00B12ED1">
        <w:t xml:space="preserve"> </w:t>
      </w:r>
    </w:p>
    <w:p w14:paraId="6EBB5733" w14:textId="77777777" w:rsidR="00D12413" w:rsidRPr="00B12ED1" w:rsidRDefault="005C6074" w:rsidP="00D12413">
      <w:pPr>
        <w:numPr>
          <w:ilvl w:val="1"/>
          <w:numId w:val="4"/>
        </w:numPr>
        <w:spacing w:after="3" w:line="259" w:lineRule="auto"/>
        <w:ind w:right="150" w:hanging="360"/>
        <w:jc w:val="left"/>
      </w:pPr>
      <w:r w:rsidRPr="00B12ED1">
        <w:rPr>
          <w:i/>
        </w:rPr>
        <w:t>NITI Aayog</w:t>
      </w:r>
      <w:r w:rsidRPr="00B12ED1">
        <w:t xml:space="preserve"> EV reports (context, national penetration estimates). </w:t>
      </w:r>
    </w:p>
    <w:p w14:paraId="31A047B1" w14:textId="63275017" w:rsidR="005C6074" w:rsidRPr="00B12ED1" w:rsidRDefault="005C6074" w:rsidP="00D12413">
      <w:pPr>
        <w:numPr>
          <w:ilvl w:val="1"/>
          <w:numId w:val="4"/>
        </w:numPr>
        <w:spacing w:after="3" w:line="259" w:lineRule="auto"/>
        <w:ind w:right="150" w:hanging="360"/>
        <w:jc w:val="left"/>
      </w:pPr>
      <w:r w:rsidRPr="00B12ED1">
        <w:rPr>
          <w:i/>
        </w:rPr>
        <w:t>IEA Global EV Outlook</w:t>
      </w:r>
      <w:r w:rsidRPr="00B12ED1">
        <w:t xml:space="preserve"> (global benchmarking). </w:t>
      </w:r>
    </w:p>
    <w:p w14:paraId="6CEB19AE" w14:textId="3AC368B3" w:rsidR="005C6074" w:rsidRPr="00B12ED1" w:rsidRDefault="005C6074" w:rsidP="00D12413">
      <w:pPr>
        <w:numPr>
          <w:ilvl w:val="1"/>
          <w:numId w:val="4"/>
        </w:numPr>
        <w:spacing w:after="60" w:line="259" w:lineRule="auto"/>
        <w:ind w:right="150" w:hanging="360"/>
        <w:jc w:val="left"/>
      </w:pPr>
      <w:r w:rsidRPr="00B12ED1">
        <w:rPr>
          <w:i/>
        </w:rPr>
        <w:t>Industry trackers</w:t>
      </w:r>
      <w:r w:rsidRPr="00B12ED1">
        <w:t xml:space="preserve"> (EV</w:t>
      </w:r>
      <w:r w:rsidR="00AF5B93">
        <w:t xml:space="preserve"> </w:t>
      </w:r>
      <w:r w:rsidRPr="00B12ED1">
        <w:t xml:space="preserve">reporter, JMK Research) for OEM/model specifics and monthly snapshots. </w:t>
      </w:r>
    </w:p>
    <w:p w14:paraId="124513E3" w14:textId="77777777" w:rsidR="005C6074" w:rsidRPr="00B12ED1" w:rsidRDefault="005C6074" w:rsidP="005C6074">
      <w:pPr>
        <w:jc w:val="right"/>
      </w:pPr>
      <w:r w:rsidRPr="00B12ED1">
        <w:rPr>
          <w:noProof/>
        </w:rPr>
        <mc:AlternateContent>
          <mc:Choice Requires="wpg">
            <w:drawing>
              <wp:inline distT="0" distB="0" distL="0" distR="0" wp14:anchorId="6EF683B4" wp14:editId="02278AD4">
                <wp:extent cx="5733034" cy="20701"/>
                <wp:effectExtent l="0" t="0" r="0" b="0"/>
                <wp:docPr id="14256" name="Group 14256"/>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17571" name="Shape 175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72" name="Shape 17572"/>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73" name="Shape 17573"/>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74" name="Shape 17574"/>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75" name="Shape 1757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76" name="Shape 17576"/>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77" name="Shape 17577"/>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78" name="Shape 17578"/>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79" name="Shape 17579"/>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919EAC5" id="Group 14256"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">
                <v:shape id="Shape 1757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" path="m,l5731510,r,19685l,19685,,e" fillcolor="#a0a0a0" stroked="f" strokeweight="0">
                  <v:stroke miterlimit="83231f" joinstyle="miter"/>
                  <v:path arrowok="t" textboxrect="0,0,5731510,19685"/>
                </v:shape>
                <v:shape id="Shape 17572"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" path="m,l9144,r,9144l,9144,,e" fillcolor="#a0a0a0" stroked="f" strokeweight="0">
                  <v:stroke miterlimit="83231f" joinstyle="miter"/>
                  <v:path arrowok="t" textboxrect="0,0,9144,9144"/>
                </v:shape>
                <v:shape id="Shape 17573"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" path="m,l5726557,r,9144l,9144,,e" fillcolor="#a0a0a0" stroked="f" strokeweight="0">
                  <v:stroke miterlimit="83231f" joinstyle="miter"/>
                  <v:path arrowok="t" textboxrect="0,0,5726557,9144"/>
                </v:shape>
                <v:shape id="Shape 17574"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" path="m,l9144,r,9144l,9144,,e" fillcolor="#a0a0a0" stroked="f" strokeweight="0">
                  <v:stroke miterlimit="83231f" joinstyle="miter"/>
                  <v:path arrowok="t" textboxrect="0,0,9144,9144"/>
                </v:shape>
                <v:shape id="Shape 17575"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" path="m,l9144,r,13716l,13716,,e" fillcolor="#a0a0a0" stroked="f" strokeweight="0">
                  <v:stroke miterlimit="83231f" joinstyle="miter"/>
                  <v:path arrowok="t" textboxrect="0,0,9144,13716"/>
                </v:shape>
                <v:shape id="Shape 17576"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" path="m,l9144,r,13716l,13716,,e" fillcolor="#e3e3e3" stroked="f" strokeweight="0">
                  <v:stroke miterlimit="83231f" joinstyle="miter"/>
                  <v:path arrowok="t" textboxrect="0,0,9144,13716"/>
                </v:shape>
                <v:shape id="Shape 17577"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" path="m,l9144,r,9144l,9144,,e" fillcolor="#e3e3e3" stroked="f" strokeweight="0">
                  <v:stroke miterlimit="83231f" joinstyle="miter"/>
                  <v:path arrowok="t" textboxrect="0,0,9144,9144"/>
                </v:shape>
                <v:shape id="Shape 17578"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" path="m,l5726557,r,9144l,9144,,e" fillcolor="#e3e3e3" stroked="f" strokeweight="0">
                  <v:stroke miterlimit="83231f" joinstyle="miter"/>
                  <v:path arrowok="t" textboxrect="0,0,5726557,9144"/>
                </v:shape>
                <v:shape id="Shape 17579"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B12ED1">
        <w:t xml:space="preserve"> </w:t>
      </w:r>
    </w:p>
    <w:p w14:paraId="7F189FB0" w14:textId="77777777" w:rsidR="005C6074" w:rsidRPr="00B12ED1" w:rsidRDefault="005C6074" w:rsidP="00D12413">
      <w:pPr>
        <w:pStyle w:val="Heading1"/>
        <w:ind w:left="-5"/>
        <w:jc w:val="both"/>
        <w:rPr>
          <w:b/>
          <w:bCs/>
        </w:rPr>
      </w:pPr>
      <w:r w:rsidRPr="00B12ED1">
        <w:rPr>
          <w:b/>
          <w:bCs/>
        </w:rPr>
        <w:t xml:space="preserve">Data Collection Procedure </w:t>
      </w:r>
    </w:p>
    <w:p w14:paraId="6EB313ED" w14:textId="77777777" w:rsidR="005C6074" w:rsidRPr="00B12ED1" w:rsidRDefault="005C6074" w:rsidP="005C6074">
      <w:pPr>
        <w:numPr>
          <w:ilvl w:val="0"/>
          <w:numId w:val="5"/>
        </w:numPr>
        <w:spacing w:after="3" w:line="259" w:lineRule="auto"/>
        <w:ind w:right="52" w:hanging="360"/>
        <w:jc w:val="left"/>
      </w:pPr>
      <w:r w:rsidRPr="00B12ED1">
        <w:rPr>
          <w:b/>
        </w:rPr>
        <w:t>Vahan:</w:t>
      </w:r>
      <w:r w:rsidRPr="00B12ED1">
        <w:t xml:space="preserve"> export monthly registration tables for 2021–2025 filtered by vehicle category (2W, 3W, 4W) and fuel type (electric, petrol/diesel/other). </w:t>
      </w:r>
    </w:p>
    <w:p w14:paraId="67106800" w14:textId="77777777" w:rsidR="005C6074" w:rsidRPr="00B12ED1" w:rsidRDefault="005C6074" w:rsidP="005C6074">
      <w:pPr>
        <w:numPr>
          <w:ilvl w:val="0"/>
          <w:numId w:val="5"/>
        </w:numPr>
        <w:spacing w:after="3" w:line="259" w:lineRule="auto"/>
        <w:ind w:right="52" w:hanging="360"/>
        <w:jc w:val="left"/>
      </w:pPr>
      <w:r w:rsidRPr="00B12ED1">
        <w:rPr>
          <w:b/>
        </w:rPr>
        <w:t>FADA:</w:t>
      </w:r>
      <w:r w:rsidRPr="00B12ED1">
        <w:t xml:space="preserve"> download monthly retail PDFs; extract the EV and total retail numbers by segment using table extraction tools (Tabula/Camelot) and manual verification. </w:t>
      </w:r>
    </w:p>
    <w:p w14:paraId="7B72C068" w14:textId="768F4C38" w:rsidR="005C6074" w:rsidRPr="00B12ED1" w:rsidRDefault="005C6074" w:rsidP="005C6074">
      <w:pPr>
        <w:numPr>
          <w:ilvl w:val="0"/>
          <w:numId w:val="5"/>
        </w:numPr>
        <w:spacing w:after="3" w:line="259" w:lineRule="auto"/>
        <w:ind w:right="52" w:hanging="360"/>
        <w:jc w:val="left"/>
      </w:pPr>
      <w:r w:rsidRPr="00B12ED1">
        <w:rPr>
          <w:b/>
        </w:rPr>
        <w:t>SIAM:</w:t>
      </w:r>
      <w:r w:rsidRPr="00B12ED1">
        <w:t xml:space="preserve"> obtain monthly or quarterly totals for denominators and use </w:t>
      </w:r>
      <w:r w:rsidR="009B0E6F">
        <w:t xml:space="preserve">them </w:t>
      </w:r>
      <w:r w:rsidRPr="00B12ED1">
        <w:t xml:space="preserve">for sensitivity checks. </w:t>
      </w:r>
    </w:p>
    <w:p w14:paraId="7C4C5202" w14:textId="045B449D" w:rsidR="005C6074" w:rsidRPr="00B12ED1" w:rsidRDefault="005C6074" w:rsidP="005C6074">
      <w:pPr>
        <w:numPr>
          <w:ilvl w:val="0"/>
          <w:numId w:val="5"/>
        </w:numPr>
        <w:spacing w:after="3" w:line="259" w:lineRule="auto"/>
        <w:ind w:right="52" w:hanging="360"/>
        <w:jc w:val="left"/>
      </w:pPr>
      <w:proofErr w:type="spellStart"/>
      <w:r w:rsidRPr="00B12ED1">
        <w:rPr>
          <w:b/>
        </w:rPr>
        <w:t>Harmonisation</w:t>
      </w:r>
      <w:proofErr w:type="spellEnd"/>
      <w:r w:rsidRPr="00B12ED1">
        <w:rPr>
          <w:b/>
        </w:rPr>
        <w:t>:</w:t>
      </w:r>
      <w:r w:rsidRPr="00B12ED1">
        <w:t xml:space="preserve"> map Vahan categories to FADA/SIAM categories (documenting any mapping assumptions). </w:t>
      </w:r>
    </w:p>
    <w:p w14:paraId="16F31D3A" w14:textId="77777777" w:rsidR="005C6074" w:rsidRPr="00B12ED1" w:rsidRDefault="005C6074" w:rsidP="005C6074">
      <w:pPr>
        <w:numPr>
          <w:ilvl w:val="0"/>
          <w:numId w:val="5"/>
        </w:numPr>
        <w:spacing w:after="60" w:line="259" w:lineRule="auto"/>
        <w:ind w:right="52" w:hanging="360"/>
        <w:jc w:val="left"/>
      </w:pPr>
      <w:r w:rsidRPr="00B12ED1">
        <w:rPr>
          <w:b/>
        </w:rPr>
        <w:t>Storage:</w:t>
      </w:r>
      <w:r w:rsidRPr="00B12ED1">
        <w:t xml:space="preserve"> save raw CSVs, cleaned CSVs, a data dictionary, and a reproducible notebook (Python) used for transformations. </w:t>
      </w:r>
    </w:p>
    <w:p w14:paraId="07B4EF59" w14:textId="77777777" w:rsidR="005C6074" w:rsidRPr="00B12ED1" w:rsidRDefault="005C6074" w:rsidP="005C6074">
      <w:pPr>
        <w:jc w:val="right"/>
      </w:pPr>
      <w:r w:rsidRPr="00B12ED1">
        <w:rPr>
          <w:noProof/>
        </w:rPr>
        <mc:AlternateContent>
          <mc:Choice Requires="wpg">
            <w:drawing>
              <wp:inline distT="0" distB="0" distL="0" distR="0" wp14:anchorId="42059300" wp14:editId="6AE53261">
                <wp:extent cx="5733034" cy="21210"/>
                <wp:effectExtent l="0" t="0" r="0" b="0"/>
                <wp:docPr id="14257" name="Group 14257"/>
                <wp:cNvGraphicFramePr/>
                <a:graphic xmlns:a="http://schemas.openxmlformats.org/drawingml/2006/main">
                  <a:graphicData uri="http://schemas.microsoft.com/office/word/2010/wordprocessingGroup">
                    <wpg:wgp>
                      <wpg:cNvGrpSpPr/>
                      <wpg:grpSpPr>
                        <a:xfrm>
                          <a:off x="0" y="0"/>
                          <a:ext cx="5733034" cy="21210"/>
                          <a:chOff x="0" y="0"/>
                          <a:chExt cx="5733034" cy="21210"/>
                        </a:xfrm>
                      </wpg:grpSpPr>
                      <wps:wsp>
                        <wps:cNvPr id="17589" name="Shape 17589"/>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0" name="Shape 17590"/>
                        <wps:cNvSpPr/>
                        <wps:spPr>
                          <a:xfrm>
                            <a:off x="305"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1" name="Shape 17591"/>
                        <wps:cNvSpPr/>
                        <wps:spPr>
                          <a:xfrm>
                            <a:off x="3353" y="139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2" name="Shape 17592"/>
                        <wps:cNvSpPr/>
                        <wps:spPr>
                          <a:xfrm>
                            <a:off x="5729986"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3" name="Shape 17593"/>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4" name="Shape 17594"/>
                        <wps:cNvSpPr/>
                        <wps:spPr>
                          <a:xfrm>
                            <a:off x="5729986"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95" name="Shape 17595"/>
                        <wps:cNvSpPr/>
                        <wps:spPr>
                          <a:xfrm>
                            <a:off x="305"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96" name="Shape 17596"/>
                        <wps:cNvSpPr/>
                        <wps:spPr>
                          <a:xfrm>
                            <a:off x="3353" y="1816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597" name="Shape 17597"/>
                        <wps:cNvSpPr/>
                        <wps:spPr>
                          <a:xfrm>
                            <a:off x="5729986"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186CDF" id="Group 14257" o:spid="_x0000_s1026" style="width:451.4pt;height:1.65pt;mso-position-horizontal-relative:char;mso-position-vertical-relative:line" coordsize="57330,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">
                <v:shape id="Shape 17589"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" path="m,l5731510,r,19686l,19686,,e" fillcolor="#a0a0a0" stroked="f" strokeweight="0">
                  <v:stroke miterlimit="83231f" joinstyle="miter"/>
                  <v:path arrowok="t" textboxrect="0,0,5731510,19686"/>
                </v:shape>
                <v:shape id="Shape 17590" o:spid="_x0000_s1028" style="position:absolute;left:3;top: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" path="m,l9144,r,9144l,9144,,e" fillcolor="#a0a0a0" stroked="f" strokeweight="0">
                  <v:stroke miterlimit="83231f" joinstyle="miter"/>
                  <v:path arrowok="t" textboxrect="0,0,9144,9144"/>
                </v:shape>
                <v:shape id="Shape 17591" o:spid="_x0000_s1029" style="position:absolute;left:33;top:1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" path="m,l5726557,r,9144l,9144,,e" fillcolor="#a0a0a0" stroked="f" strokeweight="0">
                  <v:stroke miterlimit="83231f" joinstyle="miter"/>
                  <v:path arrowok="t" textboxrect="0,0,5726557,9144"/>
                </v:shape>
                <v:shape id="Shape 17592" o:spid="_x0000_s1030" style="position:absolute;left:57299;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" path="m,l9144,r,9144l,9144,,e" fillcolor="#a0a0a0" stroked="f" strokeweight="0">
                  <v:stroke miterlimit="83231f" joinstyle="miter"/>
                  <v:path arrowok="t" textboxrect="0,0,9144,9144"/>
                </v:shape>
                <v:shape id="Shape 17593" o:spid="_x0000_s1031" style="position:absolute;left:3;top:4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" path="m,l9144,r,13716l,13716,,e" fillcolor="#a0a0a0" stroked="f" strokeweight="0">
                  <v:stroke miterlimit="83231f" joinstyle="miter"/>
                  <v:path arrowok="t" textboxrect="0,0,9144,13716"/>
                </v:shape>
                <v:shape id="Shape 17594" o:spid="_x0000_s1032" style="position:absolute;left:57299;top:4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" path="m,l9144,r,13716l,13716,,e" fillcolor="#e3e3e3" stroked="f" strokeweight="0">
                  <v:stroke miterlimit="83231f" joinstyle="miter"/>
                  <v:path arrowok="t" textboxrect="0,0,9144,13716"/>
                </v:shape>
                <v:shape id="Shape 17595" o:spid="_x0000_s1033" style="position:absolute;left:3;top:1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" path="m,l9144,r,9144l,9144,,e" fillcolor="#e3e3e3" stroked="f" strokeweight="0">
                  <v:stroke miterlimit="83231f" joinstyle="miter"/>
                  <v:path arrowok="t" textboxrect="0,0,9144,9144"/>
                </v:shape>
                <v:shape id="Shape 17596" o:spid="_x0000_s1034" style="position:absolute;left:33;top:181;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" path="m,l5726557,r,9144l,9144,,e" fillcolor="#e3e3e3" stroked="f" strokeweight="0">
                  <v:stroke miterlimit="83231f" joinstyle="miter"/>
                  <v:path arrowok="t" textboxrect="0,0,5726557,9144"/>
                </v:shape>
                <v:shape id="Shape 17597" o:spid="_x0000_s1035" style="position:absolute;left:57299;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B12ED1">
        <w:t xml:space="preserve"> </w:t>
      </w:r>
    </w:p>
    <w:p w14:paraId="434EE26D" w14:textId="77777777" w:rsidR="005C6074" w:rsidRPr="00B12ED1" w:rsidRDefault="005C6074" w:rsidP="00D12413">
      <w:pPr>
        <w:pStyle w:val="Heading1"/>
        <w:ind w:firstLine="0"/>
        <w:jc w:val="left"/>
        <w:rPr>
          <w:b/>
          <w:bCs/>
        </w:rPr>
      </w:pPr>
      <w:r w:rsidRPr="00B12ED1">
        <w:rPr>
          <w:b/>
          <w:bCs/>
        </w:rPr>
        <w:lastRenderedPageBreak/>
        <w:t xml:space="preserve">Data Processing and Variable Definitions </w:t>
      </w:r>
    </w:p>
    <w:p w14:paraId="4451592C" w14:textId="77777777" w:rsidR="005C6074" w:rsidRPr="00B12ED1" w:rsidRDefault="005C6074" w:rsidP="00D12413">
      <w:pPr>
        <w:jc w:val="left"/>
      </w:pPr>
      <w:r w:rsidRPr="00B12ED1">
        <w:t xml:space="preserve">Every year, electric vehicle numbers per category come together using month-by-month information - sometimes from Vahan registrations, sometimes from FADA's retail reports. That sum becomes what is called </w:t>
      </w:r>
      <w:proofErr w:type="spellStart"/>
      <w:r w:rsidRPr="00B12ED1">
        <w:t>ev_units</w:t>
      </w:r>
      <w:proofErr w:type="spellEnd"/>
      <w:r w:rsidRPr="00B12ED1">
        <w:t>_{</w:t>
      </w:r>
      <w:proofErr w:type="spellStart"/>
      <w:proofErr w:type="gramStart"/>
      <w:r w:rsidRPr="00B12ED1">
        <w:t>s,y</w:t>
      </w:r>
      <w:proofErr w:type="spellEnd"/>
      <w:proofErr w:type="gramEnd"/>
      <w:r w:rsidRPr="00B12ED1">
        <w:t>}. As months pass, these values accumulate into a yearly snapshot. The specific segment and period set clear boundaries on what gets included. What shows up in official logs shapes how we measure growth. Not every area uses the same data collection approach. What gets added up reflects just those units running on batteries, sorted according to their category at each location.</w:t>
      </w:r>
    </w:p>
    <w:p w14:paraId="7FD6C433" w14:textId="5B364716" w:rsidR="005C6074" w:rsidRPr="00B12ED1" w:rsidRDefault="005C6074" w:rsidP="00D12413">
      <w:pPr>
        <w:jc w:val="left"/>
      </w:pPr>
      <w:r w:rsidRPr="00B12ED1">
        <w:t>Each year, a different way of counting looks at how many petrol and diesel cars sell within categories. Taken from total sales, electric ones are removed first. What remains gives a picture of how often people choose engines that burn fuel.</w:t>
      </w:r>
      <w:r w:rsidR="00992EDC">
        <w:t xml:space="preserve"> </w:t>
      </w:r>
      <w:proofErr w:type="gramStart"/>
      <w:r w:rsidRPr="00B12ED1">
        <w:t>Over</w:t>
      </w:r>
      <w:proofErr w:type="gramEnd"/>
      <w:r w:rsidRPr="00B12ED1">
        <w:t xml:space="preserve"> years, this reveals shifts in what drivers prefer.</w:t>
      </w:r>
    </w:p>
    <w:p w14:paraId="20C2D5CA" w14:textId="77777777" w:rsidR="00D12413" w:rsidRPr="00B12ED1" w:rsidRDefault="00D12413" w:rsidP="00D12413">
      <w:pPr>
        <w:jc w:val="left"/>
      </w:pPr>
    </w:p>
    <w:p w14:paraId="6D31C2D9" w14:textId="2D36645A" w:rsidR="005C6074" w:rsidRPr="00B12ED1" w:rsidRDefault="005C6074" w:rsidP="00D12413">
      <w:pPr>
        <w:jc w:val="left"/>
      </w:pPr>
      <w:r w:rsidRPr="00B12ED1">
        <w:t xml:space="preserve">• </w:t>
      </w:r>
      <w:proofErr w:type="spellStart"/>
      <w:r w:rsidRPr="00B12ED1">
        <w:t>total_units</w:t>
      </w:r>
      <w:proofErr w:type="spellEnd"/>
      <w:r w:rsidRPr="00B12ED1">
        <w:t>_{</w:t>
      </w:r>
      <w:proofErr w:type="spellStart"/>
      <w:proofErr w:type="gramStart"/>
      <w:r w:rsidRPr="00B12ED1">
        <w:t>s,y</w:t>
      </w:r>
      <w:proofErr w:type="spellEnd"/>
      <w:proofErr w:type="gramEnd"/>
      <w:r w:rsidRPr="00B12ED1">
        <w:t>}:</w:t>
      </w:r>
      <w:r w:rsidR="00992EDC">
        <w:t xml:space="preserve"> </w:t>
      </w:r>
      <w:r w:rsidRPr="00B12ED1">
        <w:rPr>
          <w:rFonts w:ascii="Tahoma" w:hAnsi="Tahoma" w:cs="Tahoma"/>
        </w:rPr>
        <w:t>﻿</w:t>
      </w:r>
      <w:proofErr w:type="spellStart"/>
      <w:r w:rsidRPr="00B12ED1">
        <w:t>ev_units</w:t>
      </w:r>
      <w:proofErr w:type="spellEnd"/>
      <w:r w:rsidRPr="00B12ED1">
        <w:t>_{</w:t>
      </w:r>
      <w:proofErr w:type="spellStart"/>
      <w:proofErr w:type="gramStart"/>
      <w:r w:rsidRPr="00B12ED1">
        <w:t>s,y</w:t>
      </w:r>
      <w:proofErr w:type="spellEnd"/>
      <w:proofErr w:type="gramEnd"/>
      <w:r w:rsidRPr="00B12ED1">
        <w:t xml:space="preserve">} </w:t>
      </w:r>
      <w:proofErr w:type="gramStart"/>
      <w:r w:rsidRPr="00B12ED1">
        <w:t>+</w:t>
      </w:r>
      <w:r w:rsidR="00992EDC">
        <w:t xml:space="preserve"> </w:t>
      </w:r>
      <w:r w:rsidRPr="00B12ED1">
        <w:t xml:space="preserve"> </w:t>
      </w:r>
      <w:proofErr w:type="spellStart"/>
      <w:r w:rsidRPr="00B12ED1">
        <w:t>ice</w:t>
      </w:r>
      <w:proofErr w:type="gramEnd"/>
      <w:r w:rsidRPr="00B12ED1">
        <w:t>_units</w:t>
      </w:r>
      <w:proofErr w:type="spellEnd"/>
      <w:r w:rsidRPr="00B12ED1">
        <w:t>_{</w:t>
      </w:r>
      <w:proofErr w:type="spellStart"/>
      <w:proofErr w:type="gramStart"/>
      <w:r w:rsidRPr="00B12ED1">
        <w:t>s,y</w:t>
      </w:r>
      <w:proofErr w:type="spellEnd"/>
      <w:proofErr w:type="gramEnd"/>
      <w:r w:rsidRPr="00B12ED1">
        <w:t>}.</w:t>
      </w:r>
    </w:p>
    <w:p w14:paraId="290CF572" w14:textId="77777777" w:rsidR="005C6074" w:rsidRPr="00B12ED1" w:rsidRDefault="005C6074" w:rsidP="00D12413">
      <w:pPr>
        <w:jc w:val="left"/>
      </w:pPr>
      <w:r w:rsidRPr="00B12ED1">
        <w:t>Share of electric vehicles {</w:t>
      </w:r>
      <w:proofErr w:type="spellStart"/>
      <w:proofErr w:type="gramStart"/>
      <w:r w:rsidRPr="00B12ED1">
        <w:t>s,y</w:t>
      </w:r>
      <w:proofErr w:type="spellEnd"/>
      <w:proofErr w:type="gramEnd"/>
      <w:r w:rsidRPr="00B12ED1">
        <w:t>} in percent equals the number of electric vehicle units {</w:t>
      </w:r>
      <w:proofErr w:type="spellStart"/>
      <w:proofErr w:type="gramStart"/>
      <w:r w:rsidRPr="00B12ED1">
        <w:t>s,y</w:t>
      </w:r>
      <w:proofErr w:type="spellEnd"/>
      <w:proofErr w:type="gramEnd"/>
      <w:r w:rsidRPr="00B12ED1">
        <w:t>} divided by total vehicle units {</w:t>
      </w:r>
      <w:proofErr w:type="spellStart"/>
      <w:proofErr w:type="gramStart"/>
      <w:r w:rsidRPr="00B12ED1">
        <w:t>s,y</w:t>
      </w:r>
      <w:proofErr w:type="spellEnd"/>
      <w:proofErr w:type="gramEnd"/>
      <w:r w:rsidRPr="00B12ED1">
        <w:t>}, then multiplied by one hundred.</w:t>
      </w:r>
    </w:p>
    <w:p w14:paraId="5AA2673E" w14:textId="77777777" w:rsidR="00D12413" w:rsidRPr="00B12ED1" w:rsidRDefault="00D12413" w:rsidP="00D12413">
      <w:pPr>
        <w:jc w:val="left"/>
      </w:pPr>
    </w:p>
    <w:p w14:paraId="7130DE91" w14:textId="77777777" w:rsidR="005C6074" w:rsidRPr="00B12ED1" w:rsidRDefault="005C6074" w:rsidP="00D12413">
      <w:pPr>
        <w:spacing w:after="58"/>
        <w:ind w:right="52"/>
        <w:jc w:val="left"/>
      </w:pPr>
      <w:r w:rsidRPr="00B12ED1">
        <w:rPr>
          <w:b/>
        </w:rPr>
        <w:t>Notes on denominators.</w:t>
      </w:r>
      <w:r w:rsidRPr="00B12ED1">
        <w:t xml:space="preserve"> Where Vahan total registrations and FADA retail totals diverge, the analysis reports both series and prefers Vahan for registration-based market shares and FADA for retail-based checks. </w:t>
      </w:r>
    </w:p>
    <w:p w14:paraId="7AD75DCE" w14:textId="77777777" w:rsidR="005C6074" w:rsidRPr="00B12ED1" w:rsidRDefault="005C6074" w:rsidP="005C6074">
      <w:pPr>
        <w:jc w:val="right"/>
      </w:pPr>
      <w:r w:rsidRPr="00B12ED1">
        <w:rPr>
          <w:noProof/>
        </w:rPr>
        <mc:AlternateContent>
          <mc:Choice Requires="wpg">
            <w:drawing>
              <wp:inline distT="0" distB="0" distL="0" distR="0" wp14:anchorId="75CA99BD" wp14:editId="7878D414">
                <wp:extent cx="5733034" cy="20066"/>
                <wp:effectExtent l="0" t="0" r="0" b="0"/>
                <wp:docPr id="16806" name="Group 16806"/>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17607" name="Shape 1760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08" name="Shape 17608"/>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09" name="Shape 17609"/>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10" name="Shape 17610"/>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11" name="Shape 1761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12" name="Shape 17612"/>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3" name="Shape 1761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4" name="Shape 17614"/>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15" name="Shape 17615"/>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174C2D" id="Group 16806" o:spid="_x0000_s1026" style="width:451.4pt;height:1.6pt;mso-position-horizontal-relative:char;mso-position-vertical-relative:line" coordsize="57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">
                <v:shape id="Shape 1760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" path="m,l5731510,r,19685l,19685,,e" fillcolor="#a0a0a0" stroked="f" strokeweight="0">
                  <v:stroke miterlimit="83231f" joinstyle="miter"/>
                  <v:path arrowok="t" textboxrect="0,0,5731510,19685"/>
                </v:shape>
                <v:shape id="Shape 17608"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" path="m,l9144,r,9144l,9144,,e" fillcolor="#a0a0a0" stroked="f" strokeweight="0">
                  <v:stroke miterlimit="83231f" joinstyle="miter"/>
                  <v:path arrowok="t" textboxrect="0,0,9144,9144"/>
                </v:shape>
                <v:shape id="Shape 17609"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" path="m,l5726557,r,9144l,9144,,e" fillcolor="#a0a0a0" stroked="f" strokeweight="0">
                  <v:stroke miterlimit="83231f" joinstyle="miter"/>
                  <v:path arrowok="t" textboxrect="0,0,5726557,9144"/>
                </v:shape>
                <v:shape id="Shape 17610"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" path="m,l9144,r,9144l,9144,,e" fillcolor="#a0a0a0" stroked="f" strokeweight="0">
                  <v:stroke miterlimit="83231f" joinstyle="miter"/>
                  <v:path arrowok="t" textboxrect="0,0,9144,9144"/>
                </v:shape>
                <v:shape id="Shape 17611"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" path="m,l9144,r,13716l,13716,,e" fillcolor="#a0a0a0" stroked="f" strokeweight="0">
                  <v:stroke miterlimit="83231f" joinstyle="miter"/>
                  <v:path arrowok="t" textboxrect="0,0,9144,13716"/>
                </v:shape>
                <v:shape id="Shape 17612"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" path="m,l9144,r,13716l,13716,,e" fillcolor="#e3e3e3" stroked="f" strokeweight="0">
                  <v:stroke miterlimit="83231f" joinstyle="miter"/>
                  <v:path arrowok="t" textboxrect="0,0,9144,13716"/>
                </v:shape>
                <v:shape id="Shape 17613"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" path="m,l9144,r,9144l,9144,,e" fillcolor="#e3e3e3" stroked="f" strokeweight="0">
                  <v:stroke miterlimit="83231f" joinstyle="miter"/>
                  <v:path arrowok="t" textboxrect="0,0,9144,9144"/>
                </v:shape>
                <v:shape id="Shape 17614"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" path="m,l5726557,r,9144l,9144,,e" fillcolor="#e3e3e3" stroked="f" strokeweight="0">
                  <v:stroke miterlimit="83231f" joinstyle="miter"/>
                  <v:path arrowok="t" textboxrect="0,0,5726557,9144"/>
                </v:shape>
                <v:shape id="Shape 17615"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rsidRPr="00B12ED1">
        <w:t xml:space="preserve"> </w:t>
      </w:r>
    </w:p>
    <w:p w14:paraId="33368EDD" w14:textId="77777777" w:rsidR="005C6074" w:rsidRPr="00B12ED1" w:rsidRDefault="005C6074" w:rsidP="00B12ED1">
      <w:pPr>
        <w:pStyle w:val="Heading1"/>
        <w:ind w:firstLine="0"/>
        <w:jc w:val="both"/>
        <w:rPr>
          <w:b/>
          <w:bCs/>
        </w:rPr>
      </w:pPr>
      <w:r w:rsidRPr="00B12ED1">
        <w:rPr>
          <w:b/>
          <w:bCs/>
        </w:rPr>
        <w:t xml:space="preserve">Analytical Methods </w:t>
      </w:r>
    </w:p>
    <w:p w14:paraId="4F1384D5" w14:textId="77777777" w:rsidR="005C6074" w:rsidRPr="00B12ED1" w:rsidRDefault="005C6074" w:rsidP="005C6074">
      <w:pPr>
        <w:numPr>
          <w:ilvl w:val="0"/>
          <w:numId w:val="6"/>
        </w:numPr>
        <w:spacing w:after="3" w:line="259" w:lineRule="auto"/>
        <w:ind w:right="52" w:hanging="360"/>
        <w:jc w:val="left"/>
      </w:pPr>
      <w:r w:rsidRPr="00B12ED1">
        <w:rPr>
          <w:b/>
        </w:rPr>
        <w:t>Descriptive statistics:</w:t>
      </w:r>
      <w:r w:rsidRPr="00B12ED1">
        <w:t xml:space="preserve"> annual totals, YoY growth rates for EVs and ICE by segment. </w:t>
      </w:r>
    </w:p>
    <w:p w14:paraId="3ADBC355" w14:textId="77777777" w:rsidR="005C6074" w:rsidRPr="00B12ED1" w:rsidRDefault="005C6074" w:rsidP="005C6074">
      <w:pPr>
        <w:numPr>
          <w:ilvl w:val="0"/>
          <w:numId w:val="6"/>
        </w:numPr>
        <w:spacing w:after="3" w:line="259" w:lineRule="auto"/>
        <w:ind w:right="52" w:hanging="360"/>
        <w:jc w:val="left"/>
      </w:pPr>
      <w:r w:rsidRPr="00B12ED1">
        <w:rPr>
          <w:b/>
        </w:rPr>
        <w:t>Market share computation:</w:t>
      </w:r>
      <w:r w:rsidRPr="00B12ED1">
        <w:t xml:space="preserve"> compute </w:t>
      </w:r>
      <w:proofErr w:type="spellStart"/>
      <w:r w:rsidRPr="00B12ED1">
        <w:t>ev_share</w:t>
      </w:r>
      <w:proofErr w:type="spellEnd"/>
      <w:r w:rsidRPr="00B12ED1">
        <w:t xml:space="preserve"> for each segment and year. </w:t>
      </w:r>
    </w:p>
    <w:p w14:paraId="1BE1798F" w14:textId="671BD2AB" w:rsidR="005C6074" w:rsidRPr="00B12ED1" w:rsidRDefault="005C6074" w:rsidP="005C6074">
      <w:pPr>
        <w:numPr>
          <w:ilvl w:val="0"/>
          <w:numId w:val="6"/>
        </w:numPr>
        <w:spacing w:after="3" w:line="259" w:lineRule="auto"/>
        <w:ind w:right="52" w:hanging="360"/>
        <w:jc w:val="left"/>
      </w:pPr>
      <w:r w:rsidRPr="00B12ED1">
        <w:rPr>
          <w:b/>
        </w:rPr>
        <w:t xml:space="preserve">Trend </w:t>
      </w:r>
      <w:proofErr w:type="spellStart"/>
      <w:proofErr w:type="gramStart"/>
      <w:r w:rsidR="00992EDC">
        <w:rPr>
          <w:b/>
        </w:rPr>
        <w:t>visualisation</w:t>
      </w:r>
      <w:proofErr w:type="spellEnd"/>
      <w:r w:rsidR="00A40EDA">
        <w:rPr>
          <w:b/>
        </w:rPr>
        <w:t xml:space="preserve"> </w:t>
      </w:r>
      <w:r w:rsidRPr="00B12ED1">
        <w:rPr>
          <w:b/>
        </w:rPr>
        <w:t>:</w:t>
      </w:r>
      <w:proofErr w:type="gramEnd"/>
      <w:r w:rsidRPr="00B12ED1">
        <w:t xml:space="preserve"> line plots, stacked areas for segment contributions. </w:t>
      </w:r>
    </w:p>
    <w:p w14:paraId="34012915" w14:textId="570BE820" w:rsidR="005C6074" w:rsidRPr="00B12ED1" w:rsidRDefault="005C6074" w:rsidP="005C6074">
      <w:pPr>
        <w:numPr>
          <w:ilvl w:val="0"/>
          <w:numId w:val="6"/>
        </w:numPr>
        <w:spacing w:after="3" w:line="259" w:lineRule="auto"/>
        <w:ind w:right="52" w:hanging="360"/>
        <w:jc w:val="left"/>
      </w:pPr>
      <w:r w:rsidRPr="00B12ED1">
        <w:rPr>
          <w:b/>
        </w:rPr>
        <w:t>Structural break detection:</w:t>
      </w:r>
      <w:r w:rsidRPr="00B12ED1">
        <w:t xml:space="preserve"> Bai–Perron tests on </w:t>
      </w:r>
      <w:r w:rsidR="00AF5B93">
        <w:t xml:space="preserve">the </w:t>
      </w:r>
      <w:r w:rsidRPr="00B12ED1">
        <w:t xml:space="preserve">monthly </w:t>
      </w:r>
      <w:proofErr w:type="spellStart"/>
      <w:r w:rsidRPr="00B12ED1">
        <w:t>ev_share</w:t>
      </w:r>
      <w:proofErr w:type="spellEnd"/>
      <w:r w:rsidRPr="00B12ED1">
        <w:t xml:space="preserve"> series to locate dates corresponding to policy changes (e.g., FAME II announcements). </w:t>
      </w:r>
    </w:p>
    <w:p w14:paraId="2B91E512" w14:textId="77777777" w:rsidR="005C6074" w:rsidRPr="00B12ED1" w:rsidRDefault="005C6074" w:rsidP="005C6074">
      <w:pPr>
        <w:numPr>
          <w:ilvl w:val="0"/>
          <w:numId w:val="6"/>
        </w:numPr>
        <w:spacing w:after="3" w:line="259" w:lineRule="auto"/>
        <w:ind w:right="52" w:hanging="360"/>
        <w:jc w:val="left"/>
      </w:pPr>
      <w:r w:rsidRPr="00B12ED1">
        <w:rPr>
          <w:b/>
        </w:rPr>
        <w:t>Sensitivity analysis:</w:t>
      </w:r>
      <w:r w:rsidRPr="00B12ED1">
        <w:t xml:space="preserve"> recompute shares using alternative denominators and report divergence. </w:t>
      </w:r>
    </w:p>
    <w:p w14:paraId="170DA03C" w14:textId="77777777" w:rsidR="005C6074" w:rsidRPr="00B12ED1" w:rsidRDefault="005C6074" w:rsidP="005C6074">
      <w:pPr>
        <w:numPr>
          <w:ilvl w:val="0"/>
          <w:numId w:val="6"/>
        </w:numPr>
        <w:spacing w:after="60" w:line="259" w:lineRule="auto"/>
        <w:ind w:right="52" w:hanging="360"/>
        <w:jc w:val="left"/>
      </w:pPr>
      <w:r w:rsidRPr="00B12ED1">
        <w:rPr>
          <w:b/>
        </w:rPr>
        <w:t>Interpretation:</w:t>
      </w:r>
      <w:r w:rsidRPr="00B12ED1">
        <w:t xml:space="preserve"> economic and policy interpretation of observed shifts; correlate discrete jumps with known events (subsidy changes, major new model launches, fuel price spikes). </w:t>
      </w:r>
    </w:p>
    <w:p w14:paraId="00C8D639" w14:textId="77777777" w:rsidR="005C6074" w:rsidRPr="00B12ED1" w:rsidRDefault="005C6074" w:rsidP="005C6074">
      <w:pPr>
        <w:jc w:val="right"/>
      </w:pPr>
      <w:r w:rsidRPr="00B12ED1">
        <w:rPr>
          <w:noProof/>
        </w:rPr>
        <mc:AlternateContent>
          <mc:Choice Requires="wpg">
            <w:drawing>
              <wp:inline distT="0" distB="0" distL="0" distR="0" wp14:anchorId="4E6CFD2C" wp14:editId="5C9E606E">
                <wp:extent cx="5733034" cy="20193"/>
                <wp:effectExtent l="0" t="0" r="0" b="0"/>
                <wp:docPr id="16807" name="Group 16807"/>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17625" name="Shape 176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26" name="Shape 1762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27" name="Shape 1762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28" name="Shape 1762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29" name="Shape 17629"/>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30" name="Shape 17630"/>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31" name="Shape 1763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32" name="Shape 1763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33" name="Shape 1763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D2FA55B" id="Group 16807" o:spid="_x0000_s1026" style="width:451.4pt;height:1.6pt;mso-position-horizontal-relative:char;mso-position-vertical-relative:line" coordsize="57330,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">
                <v:shape id="Shape 176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" path="m,l5731510,r,19685l,19685,,e" fillcolor="#a0a0a0" stroked="f" strokeweight="0">
                  <v:stroke miterlimit="83231f" joinstyle="miter"/>
                  <v:path arrowok="t" textboxrect="0,0,5731510,19685"/>
                </v:shape>
                <v:shape id="Shape 17626" o:spid="_x0000_s1028" style="position:absolute;left:3;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" path="m,l9144,r,9144l,9144,,e" fillcolor="#a0a0a0" stroked="f" strokeweight="0">
                  <v:stroke miterlimit="83231f" joinstyle="miter"/>
                  <v:path arrowok="t" textboxrect="0,0,9144,9144"/>
                </v:shape>
                <v:shape id="Shape 17627" o:spid="_x0000_s1029" style="position:absolute;left:33;top:3;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" path="m,l5726557,r,9144l,9144,,e" fillcolor="#a0a0a0" stroked="f" strokeweight="0">
                  <v:stroke miterlimit="83231f" joinstyle="miter"/>
                  <v:path arrowok="t" textboxrect="0,0,5726557,9144"/>
                </v:shape>
                <v:shape id="Shape 17628" o:spid="_x0000_s1030" style="position:absolute;left:57299;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" path="m,l9144,r,9144l,9144,,e" fillcolor="#a0a0a0" stroked="f" strokeweight="0">
                  <v:stroke miterlimit="83231f" joinstyle="miter"/>
                  <v:path arrowok="t" textboxrect="0,0,9144,9144"/>
                </v:shape>
                <v:shape id="Shape 17629" o:spid="_x0000_s1031" style="position:absolute;left:3;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" path="m,l9144,r,13716l,13716,,e" fillcolor="#a0a0a0" stroked="f" strokeweight="0">
                  <v:stroke miterlimit="83231f" joinstyle="miter"/>
                  <v:path arrowok="t" textboxrect="0,0,9144,13716"/>
                </v:shape>
                <v:shape id="Shape 17630" o:spid="_x0000_s1032" style="position:absolute;left:57299;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" path="m,l9144,r,13716l,13716,,e" fillcolor="#e3e3e3" stroked="f" strokeweight="0">
                  <v:stroke miterlimit="83231f" joinstyle="miter"/>
                  <v:path arrowok="t" textboxrect="0,0,9144,13716"/>
                </v:shape>
                <v:shape id="Shape 17631" o:spid="_x0000_s1033" style="position:absolute;left:3;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" path="m,l9144,r,9144l,9144,,e" fillcolor="#e3e3e3" stroked="f" strokeweight="0">
                  <v:stroke miterlimit="83231f" joinstyle="miter"/>
                  <v:path arrowok="t" textboxrect="0,0,9144,9144"/>
                </v:shape>
                <v:shape id="Shape 17632" o:spid="_x0000_s1034" style="position:absolute;left:33;top:17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" path="m,l5726557,r,9144l,9144,,e" fillcolor="#e3e3e3" stroked="f" strokeweight="0">
                  <v:stroke miterlimit="83231f" joinstyle="miter"/>
                  <v:path arrowok="t" textboxrect="0,0,5726557,9144"/>
                </v:shape>
                <v:shape id="Shape 17633" o:spid="_x0000_s1035" style="position:absolute;left:57299;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B12ED1">
        <w:t xml:space="preserve"> </w:t>
      </w:r>
    </w:p>
    <w:p w14:paraId="33CEF391" w14:textId="77777777" w:rsidR="005C6074" w:rsidRPr="00B12ED1" w:rsidRDefault="005C6074" w:rsidP="005C6074">
      <w:r w:rsidRPr="00B12ED1">
        <w:rPr>
          <w:b/>
        </w:rPr>
        <w:t xml:space="preserve"> </w:t>
      </w:r>
    </w:p>
    <w:p w14:paraId="2562D79F" w14:textId="77777777" w:rsidR="005C6074" w:rsidRPr="00DF19A7" w:rsidRDefault="005C6074" w:rsidP="00D12413">
      <w:pPr>
        <w:pStyle w:val="Heading1"/>
        <w:ind w:firstLine="0"/>
        <w:jc w:val="left"/>
        <w:rPr>
          <w:b/>
          <w:bCs/>
        </w:rPr>
      </w:pPr>
      <w:r w:rsidRPr="00DF19A7">
        <w:rPr>
          <w:b/>
          <w:bCs/>
        </w:rPr>
        <w:t xml:space="preserve">EV vs ICE Market Share Table (2021–2025) </w:t>
      </w:r>
    </w:p>
    <w:p w14:paraId="5BF6BADA" w14:textId="77777777" w:rsidR="005C6074" w:rsidRPr="00B12ED1" w:rsidRDefault="005C6074" w:rsidP="00D12413">
      <w:pPr>
        <w:ind w:right="52"/>
        <w:jc w:val="left"/>
      </w:pPr>
      <w:r w:rsidRPr="00B12ED1">
        <w:t xml:space="preserve">The table below uses the best-available, cited public figures for key years and representative snapshots (where monthly granular series are not public, values are annual aggregates derived from Vahan/FADA/SIAM). Cells marked with </w:t>
      </w:r>
      <w:r w:rsidRPr="00B12ED1">
        <w:rPr>
          <w:i/>
        </w:rPr>
        <w:t>source</w:t>
      </w:r>
      <w:r w:rsidRPr="00B12ED1">
        <w:t xml:space="preserve"> indicate the data origin. Numbers are rounded for readability. </w:t>
      </w:r>
    </w:p>
    <w:p w14:paraId="7CA50A89" w14:textId="77777777" w:rsidR="00B12ED1" w:rsidRPr="00B12ED1" w:rsidRDefault="00B12ED1" w:rsidP="00D12413">
      <w:pPr>
        <w:ind w:right="52"/>
        <w:jc w:val="left"/>
      </w:pPr>
    </w:p>
    <w:tbl>
      <w:tblPr>
        <w:tblStyle w:val="TableGrid"/>
        <w:tblW w:w="9102" w:type="dxa"/>
        <w:tblInd w:w="-37" w:type="dxa"/>
        <w:tblCellMar>
          <w:top w:w="82" w:type="dxa"/>
          <w:left w:w="37" w:type="dxa"/>
        </w:tblCellMar>
        <w:tblLook w:val="04A0" w:firstRow="1" w:lastRow="0" w:firstColumn="1" w:lastColumn="0" w:noHBand="0" w:noVBand="1"/>
      </w:tblPr>
      <w:tblGrid>
        <w:gridCol w:w="672"/>
        <w:gridCol w:w="990"/>
        <w:gridCol w:w="1212"/>
        <w:gridCol w:w="1334"/>
        <w:gridCol w:w="1201"/>
        <w:gridCol w:w="1276"/>
        <w:gridCol w:w="2417"/>
      </w:tblGrid>
      <w:tr w:rsidR="005C6074" w:rsidRPr="00B12ED1" w14:paraId="239CA998" w14:textId="77777777" w:rsidTr="00992EDC">
        <w:trPr>
          <w:trHeight w:val="585"/>
        </w:trPr>
        <w:tc>
          <w:tcPr>
            <w:tcW w:w="672" w:type="dxa"/>
            <w:tcBorders>
              <w:top w:val="double" w:sz="4" w:space="0" w:color="000000"/>
              <w:left w:val="double" w:sz="4" w:space="0" w:color="000000"/>
              <w:bottom w:val="double" w:sz="4" w:space="0" w:color="000000"/>
              <w:right w:val="double" w:sz="4" w:space="0" w:color="000000"/>
            </w:tcBorders>
            <w:vAlign w:val="center"/>
          </w:tcPr>
          <w:p w14:paraId="236B155A" w14:textId="77777777" w:rsidR="005C6074" w:rsidRPr="00AF5B93" w:rsidRDefault="005C6074" w:rsidP="00A51C5A">
            <w:pPr>
              <w:rPr>
                <w:rFonts w:ascii="Times New Roman" w:hAnsi="Times New Roman" w:cs="Times New Roman"/>
                <w:sz w:val="20"/>
                <w:szCs w:val="20"/>
              </w:rPr>
            </w:pPr>
            <w:r w:rsidRPr="00AF5B93">
              <w:rPr>
                <w:rFonts w:ascii="Times New Roman" w:hAnsi="Times New Roman" w:cs="Times New Roman"/>
                <w:b/>
                <w:sz w:val="20"/>
                <w:szCs w:val="20"/>
              </w:rPr>
              <w:t xml:space="preserve">Year </w:t>
            </w:r>
          </w:p>
        </w:tc>
        <w:tc>
          <w:tcPr>
            <w:tcW w:w="990" w:type="dxa"/>
            <w:tcBorders>
              <w:top w:val="double" w:sz="4" w:space="0" w:color="000000"/>
              <w:left w:val="double" w:sz="4" w:space="0" w:color="000000"/>
              <w:bottom w:val="double" w:sz="4" w:space="0" w:color="000000"/>
              <w:right w:val="double" w:sz="4" w:space="0" w:color="000000"/>
            </w:tcBorders>
            <w:vAlign w:val="center"/>
          </w:tcPr>
          <w:p w14:paraId="5E1ED8E3" w14:textId="77777777" w:rsidR="005C6074" w:rsidRPr="00AF5B93" w:rsidRDefault="005C6074" w:rsidP="00A51C5A">
            <w:pPr>
              <w:ind w:left="2"/>
              <w:jc w:val="both"/>
              <w:rPr>
                <w:rFonts w:ascii="Times New Roman" w:hAnsi="Times New Roman" w:cs="Times New Roman"/>
                <w:sz w:val="20"/>
                <w:szCs w:val="20"/>
              </w:rPr>
            </w:pPr>
            <w:r w:rsidRPr="00AF5B93">
              <w:rPr>
                <w:rFonts w:ascii="Times New Roman" w:hAnsi="Times New Roman" w:cs="Times New Roman"/>
                <w:b/>
                <w:sz w:val="20"/>
                <w:szCs w:val="20"/>
              </w:rPr>
              <w:t xml:space="preserve">Segment </w:t>
            </w:r>
          </w:p>
        </w:tc>
        <w:tc>
          <w:tcPr>
            <w:tcW w:w="1212" w:type="dxa"/>
            <w:tcBorders>
              <w:top w:val="double" w:sz="4" w:space="0" w:color="000000"/>
              <w:left w:val="double" w:sz="4" w:space="0" w:color="000000"/>
              <w:bottom w:val="double" w:sz="4" w:space="0" w:color="000000"/>
              <w:right w:val="double" w:sz="4" w:space="0" w:color="000000"/>
            </w:tcBorders>
            <w:vAlign w:val="center"/>
          </w:tcPr>
          <w:p w14:paraId="60736956" w14:textId="77777777" w:rsidR="005C6074" w:rsidRPr="00AF5B93" w:rsidRDefault="005C6074" w:rsidP="00A51C5A">
            <w:pPr>
              <w:ind w:left="1"/>
              <w:rPr>
                <w:rFonts w:ascii="Times New Roman" w:hAnsi="Times New Roman" w:cs="Times New Roman"/>
                <w:sz w:val="20"/>
                <w:szCs w:val="20"/>
              </w:rPr>
            </w:pPr>
            <w:r w:rsidRPr="00AF5B93">
              <w:rPr>
                <w:rFonts w:ascii="Times New Roman" w:hAnsi="Times New Roman" w:cs="Times New Roman"/>
                <w:b/>
                <w:sz w:val="20"/>
                <w:szCs w:val="20"/>
              </w:rPr>
              <w:t xml:space="preserve">EV Units </w:t>
            </w:r>
          </w:p>
          <w:p w14:paraId="469CDF29" w14:textId="77777777" w:rsidR="005C6074" w:rsidRPr="00AF5B93" w:rsidRDefault="005C6074" w:rsidP="00A51C5A">
            <w:pPr>
              <w:ind w:left="1"/>
              <w:rPr>
                <w:rFonts w:ascii="Times New Roman" w:hAnsi="Times New Roman" w:cs="Times New Roman"/>
                <w:sz w:val="20"/>
                <w:szCs w:val="20"/>
              </w:rPr>
            </w:pPr>
            <w:r w:rsidRPr="00AF5B93">
              <w:rPr>
                <w:rFonts w:ascii="Times New Roman" w:hAnsi="Times New Roman" w:cs="Times New Roman"/>
                <w:b/>
                <w:sz w:val="20"/>
                <w:szCs w:val="20"/>
              </w:rPr>
              <w:t xml:space="preserve">(approx.) </w:t>
            </w:r>
          </w:p>
        </w:tc>
        <w:tc>
          <w:tcPr>
            <w:tcW w:w="1334" w:type="dxa"/>
            <w:tcBorders>
              <w:top w:val="double" w:sz="4" w:space="0" w:color="000000"/>
              <w:left w:val="double" w:sz="4" w:space="0" w:color="000000"/>
              <w:bottom w:val="double" w:sz="4" w:space="0" w:color="000000"/>
              <w:right w:val="double" w:sz="4" w:space="0" w:color="000000"/>
            </w:tcBorders>
            <w:vAlign w:val="center"/>
          </w:tcPr>
          <w:p w14:paraId="0B29F659" w14:textId="77777777" w:rsidR="005C6074" w:rsidRPr="00AF5B93" w:rsidRDefault="005C6074" w:rsidP="00A51C5A">
            <w:pPr>
              <w:ind w:left="2"/>
              <w:rPr>
                <w:rFonts w:ascii="Times New Roman" w:hAnsi="Times New Roman" w:cs="Times New Roman"/>
                <w:sz w:val="20"/>
                <w:szCs w:val="20"/>
              </w:rPr>
            </w:pPr>
            <w:r w:rsidRPr="00AF5B93">
              <w:rPr>
                <w:rFonts w:ascii="Times New Roman" w:hAnsi="Times New Roman" w:cs="Times New Roman"/>
                <w:b/>
                <w:sz w:val="20"/>
                <w:szCs w:val="20"/>
              </w:rPr>
              <w:t xml:space="preserve">ICE Units </w:t>
            </w:r>
          </w:p>
          <w:p w14:paraId="63DC6EA0" w14:textId="77777777" w:rsidR="005C6074" w:rsidRPr="00AF5B93" w:rsidRDefault="005C6074" w:rsidP="00A51C5A">
            <w:pPr>
              <w:ind w:left="2"/>
              <w:rPr>
                <w:rFonts w:ascii="Times New Roman" w:hAnsi="Times New Roman" w:cs="Times New Roman"/>
                <w:sz w:val="20"/>
                <w:szCs w:val="20"/>
              </w:rPr>
            </w:pPr>
            <w:r w:rsidRPr="00AF5B93">
              <w:rPr>
                <w:rFonts w:ascii="Times New Roman" w:hAnsi="Times New Roman" w:cs="Times New Roman"/>
                <w:b/>
                <w:sz w:val="20"/>
                <w:szCs w:val="20"/>
              </w:rPr>
              <w:t xml:space="preserve">(approx.) </w:t>
            </w:r>
          </w:p>
        </w:tc>
        <w:tc>
          <w:tcPr>
            <w:tcW w:w="1201" w:type="dxa"/>
            <w:tcBorders>
              <w:top w:val="double" w:sz="4" w:space="0" w:color="000000"/>
              <w:left w:val="double" w:sz="4" w:space="0" w:color="000000"/>
              <w:bottom w:val="double" w:sz="4" w:space="0" w:color="000000"/>
              <w:right w:val="double" w:sz="4" w:space="0" w:color="000000"/>
            </w:tcBorders>
            <w:vAlign w:val="center"/>
          </w:tcPr>
          <w:p w14:paraId="1A8CD61B" w14:textId="77777777" w:rsidR="005C6074" w:rsidRPr="00AF5B93" w:rsidRDefault="005C6074" w:rsidP="00A51C5A">
            <w:pPr>
              <w:ind w:left="2"/>
              <w:jc w:val="both"/>
              <w:rPr>
                <w:rFonts w:ascii="Times New Roman" w:hAnsi="Times New Roman" w:cs="Times New Roman"/>
                <w:sz w:val="20"/>
                <w:szCs w:val="20"/>
              </w:rPr>
            </w:pPr>
            <w:r w:rsidRPr="00AF5B93">
              <w:rPr>
                <w:rFonts w:ascii="Times New Roman" w:hAnsi="Times New Roman" w:cs="Times New Roman"/>
                <w:b/>
                <w:sz w:val="20"/>
                <w:szCs w:val="20"/>
              </w:rPr>
              <w:t xml:space="preserve">Total Units </w:t>
            </w:r>
          </w:p>
        </w:tc>
        <w:tc>
          <w:tcPr>
            <w:tcW w:w="1276" w:type="dxa"/>
            <w:tcBorders>
              <w:top w:val="double" w:sz="4" w:space="0" w:color="000000"/>
              <w:left w:val="double" w:sz="4" w:space="0" w:color="000000"/>
              <w:bottom w:val="double" w:sz="4" w:space="0" w:color="000000"/>
              <w:right w:val="double" w:sz="4" w:space="0" w:color="000000"/>
            </w:tcBorders>
          </w:tcPr>
          <w:p w14:paraId="27FE8574" w14:textId="77777777" w:rsidR="005C6074" w:rsidRPr="00AF5B93" w:rsidRDefault="005C6074" w:rsidP="00A51C5A">
            <w:pPr>
              <w:ind w:left="2"/>
              <w:rPr>
                <w:rFonts w:ascii="Times New Roman" w:hAnsi="Times New Roman" w:cs="Times New Roman"/>
                <w:sz w:val="20"/>
                <w:szCs w:val="20"/>
              </w:rPr>
            </w:pPr>
            <w:r w:rsidRPr="00AF5B93">
              <w:rPr>
                <w:rFonts w:ascii="Times New Roman" w:hAnsi="Times New Roman" w:cs="Times New Roman"/>
                <w:b/>
                <w:sz w:val="20"/>
                <w:szCs w:val="20"/>
              </w:rPr>
              <w:t xml:space="preserve">EV </w:t>
            </w:r>
          </w:p>
          <w:p w14:paraId="7995E645" w14:textId="0DE2E326" w:rsidR="005C6074" w:rsidRPr="00AF5B93" w:rsidRDefault="005C6074" w:rsidP="00992EDC">
            <w:pPr>
              <w:ind w:left="2"/>
              <w:rPr>
                <w:rFonts w:ascii="Times New Roman" w:hAnsi="Times New Roman" w:cs="Times New Roman"/>
                <w:sz w:val="20"/>
                <w:szCs w:val="20"/>
              </w:rPr>
            </w:pPr>
            <w:r w:rsidRPr="00AF5B93">
              <w:rPr>
                <w:rFonts w:ascii="Times New Roman" w:hAnsi="Times New Roman" w:cs="Times New Roman"/>
                <w:b/>
                <w:sz w:val="20"/>
                <w:szCs w:val="20"/>
              </w:rPr>
              <w:t xml:space="preserve">Share (%) </w:t>
            </w:r>
          </w:p>
        </w:tc>
        <w:tc>
          <w:tcPr>
            <w:tcW w:w="2417" w:type="dxa"/>
            <w:tcBorders>
              <w:top w:val="double" w:sz="4" w:space="0" w:color="000000"/>
              <w:left w:val="double" w:sz="4" w:space="0" w:color="000000"/>
              <w:bottom w:val="double" w:sz="4" w:space="0" w:color="000000"/>
              <w:right w:val="double" w:sz="4" w:space="0" w:color="000000"/>
            </w:tcBorders>
            <w:vAlign w:val="center"/>
          </w:tcPr>
          <w:p w14:paraId="06AFDC22" w14:textId="77777777" w:rsidR="005C6074" w:rsidRPr="00AF5B93" w:rsidRDefault="005C6074" w:rsidP="00A51C5A">
            <w:pPr>
              <w:ind w:left="4"/>
              <w:rPr>
                <w:rFonts w:ascii="Times New Roman" w:hAnsi="Times New Roman" w:cs="Times New Roman"/>
                <w:sz w:val="20"/>
                <w:szCs w:val="20"/>
              </w:rPr>
            </w:pPr>
            <w:r w:rsidRPr="00AF5B93">
              <w:rPr>
                <w:rFonts w:ascii="Times New Roman" w:hAnsi="Times New Roman" w:cs="Times New Roman"/>
                <w:b/>
                <w:sz w:val="20"/>
                <w:szCs w:val="20"/>
              </w:rPr>
              <w:t xml:space="preserve">Source / Note </w:t>
            </w:r>
          </w:p>
        </w:tc>
      </w:tr>
      <w:tr w:rsidR="005C6074" w:rsidRPr="00B12ED1" w14:paraId="1F0A71ED"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4C22EA42" w14:textId="0DED6459"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2021</w:t>
            </w:r>
          </w:p>
        </w:tc>
        <w:tc>
          <w:tcPr>
            <w:tcW w:w="990" w:type="dxa"/>
            <w:tcBorders>
              <w:top w:val="double" w:sz="4" w:space="0" w:color="000000"/>
              <w:left w:val="double" w:sz="4" w:space="0" w:color="000000"/>
              <w:bottom w:val="double" w:sz="4" w:space="0" w:color="000000"/>
              <w:right w:val="double" w:sz="4" w:space="0" w:color="000000"/>
            </w:tcBorders>
          </w:tcPr>
          <w:p w14:paraId="7281CF19" w14:textId="6229728E"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2W</w:t>
            </w:r>
          </w:p>
        </w:tc>
        <w:tc>
          <w:tcPr>
            <w:tcW w:w="1212" w:type="dxa"/>
            <w:tcBorders>
              <w:top w:val="double" w:sz="4" w:space="0" w:color="000000"/>
              <w:left w:val="double" w:sz="4" w:space="0" w:color="000000"/>
              <w:bottom w:val="double" w:sz="4" w:space="0" w:color="000000"/>
              <w:right w:val="double" w:sz="4" w:space="0" w:color="000000"/>
            </w:tcBorders>
          </w:tcPr>
          <w:p w14:paraId="78F2EC36"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120,000 </w:t>
            </w:r>
          </w:p>
        </w:tc>
        <w:tc>
          <w:tcPr>
            <w:tcW w:w="1334" w:type="dxa"/>
            <w:tcBorders>
              <w:top w:val="double" w:sz="4" w:space="0" w:color="000000"/>
              <w:left w:val="double" w:sz="4" w:space="0" w:color="000000"/>
              <w:bottom w:val="double" w:sz="4" w:space="0" w:color="000000"/>
              <w:right w:val="double" w:sz="4" w:space="0" w:color="000000"/>
            </w:tcBorders>
          </w:tcPr>
          <w:p w14:paraId="1A5CD6D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9,880,000 </w:t>
            </w:r>
          </w:p>
        </w:tc>
        <w:tc>
          <w:tcPr>
            <w:tcW w:w="1201" w:type="dxa"/>
            <w:tcBorders>
              <w:top w:val="double" w:sz="4" w:space="0" w:color="000000"/>
              <w:left w:val="double" w:sz="4" w:space="0" w:color="000000"/>
              <w:bottom w:val="double" w:sz="4" w:space="0" w:color="000000"/>
              <w:right w:val="double" w:sz="4" w:space="0" w:color="000000"/>
            </w:tcBorders>
          </w:tcPr>
          <w:p w14:paraId="76A9EBDC" w14:textId="77777777" w:rsidR="005C6074" w:rsidRPr="00992EDC" w:rsidRDefault="005C6074" w:rsidP="00A51C5A">
            <w:pPr>
              <w:ind w:left="2"/>
              <w:jc w:val="both"/>
              <w:rPr>
                <w:rFonts w:ascii="Times New Roman" w:hAnsi="Times New Roman" w:cs="Times New Roman"/>
                <w:sz w:val="20"/>
                <w:szCs w:val="20"/>
              </w:rPr>
            </w:pPr>
            <w:r w:rsidRPr="00992EDC">
              <w:rPr>
                <w:rFonts w:ascii="Times New Roman" w:hAnsi="Times New Roman" w:cs="Times New Roman"/>
                <w:sz w:val="20"/>
                <w:szCs w:val="20"/>
              </w:rPr>
              <w:t xml:space="preserve">10,000,000 </w:t>
            </w:r>
          </w:p>
        </w:tc>
        <w:tc>
          <w:tcPr>
            <w:tcW w:w="1276" w:type="dxa"/>
            <w:tcBorders>
              <w:top w:val="double" w:sz="4" w:space="0" w:color="000000"/>
              <w:left w:val="double" w:sz="4" w:space="0" w:color="000000"/>
              <w:bottom w:val="double" w:sz="4" w:space="0" w:color="000000"/>
              <w:right w:val="double" w:sz="4" w:space="0" w:color="000000"/>
            </w:tcBorders>
          </w:tcPr>
          <w:p w14:paraId="6FCA5240"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1.2% </w:t>
            </w:r>
          </w:p>
        </w:tc>
        <w:tc>
          <w:tcPr>
            <w:tcW w:w="2417" w:type="dxa"/>
            <w:tcBorders>
              <w:top w:val="double" w:sz="4" w:space="0" w:color="000000"/>
              <w:left w:val="double" w:sz="4" w:space="0" w:color="000000"/>
              <w:bottom w:val="double" w:sz="4" w:space="0" w:color="000000"/>
              <w:right w:val="double" w:sz="4" w:space="0" w:color="000000"/>
            </w:tcBorders>
          </w:tcPr>
          <w:p w14:paraId="3FC260DA"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Vahan / SIAM (annual totals) </w:t>
            </w:r>
          </w:p>
        </w:tc>
      </w:tr>
      <w:tr w:rsidR="005C6074" w:rsidRPr="00B12ED1" w14:paraId="16C58F38"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6EC145B2" w14:textId="672F5EC8"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2021</w:t>
            </w:r>
          </w:p>
        </w:tc>
        <w:tc>
          <w:tcPr>
            <w:tcW w:w="990" w:type="dxa"/>
            <w:tcBorders>
              <w:top w:val="double" w:sz="4" w:space="0" w:color="000000"/>
              <w:left w:val="double" w:sz="4" w:space="0" w:color="000000"/>
              <w:bottom w:val="double" w:sz="4" w:space="0" w:color="000000"/>
              <w:right w:val="double" w:sz="4" w:space="0" w:color="000000"/>
            </w:tcBorders>
          </w:tcPr>
          <w:p w14:paraId="079BAB23" w14:textId="6B1C8A86"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3W</w:t>
            </w:r>
          </w:p>
        </w:tc>
        <w:tc>
          <w:tcPr>
            <w:tcW w:w="1212" w:type="dxa"/>
            <w:tcBorders>
              <w:top w:val="double" w:sz="4" w:space="0" w:color="000000"/>
              <w:left w:val="double" w:sz="4" w:space="0" w:color="000000"/>
              <w:bottom w:val="double" w:sz="4" w:space="0" w:color="000000"/>
              <w:right w:val="double" w:sz="4" w:space="0" w:color="000000"/>
            </w:tcBorders>
          </w:tcPr>
          <w:p w14:paraId="7A011FB9"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150,000 </w:t>
            </w:r>
          </w:p>
        </w:tc>
        <w:tc>
          <w:tcPr>
            <w:tcW w:w="1334" w:type="dxa"/>
            <w:tcBorders>
              <w:top w:val="double" w:sz="4" w:space="0" w:color="000000"/>
              <w:left w:val="double" w:sz="4" w:space="0" w:color="000000"/>
              <w:bottom w:val="double" w:sz="4" w:space="0" w:color="000000"/>
              <w:right w:val="double" w:sz="4" w:space="0" w:color="000000"/>
            </w:tcBorders>
          </w:tcPr>
          <w:p w14:paraId="182AFD63"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850,000 </w:t>
            </w:r>
          </w:p>
        </w:tc>
        <w:tc>
          <w:tcPr>
            <w:tcW w:w="1201" w:type="dxa"/>
            <w:tcBorders>
              <w:top w:val="double" w:sz="4" w:space="0" w:color="000000"/>
              <w:left w:val="double" w:sz="4" w:space="0" w:color="000000"/>
              <w:bottom w:val="double" w:sz="4" w:space="0" w:color="000000"/>
              <w:right w:val="double" w:sz="4" w:space="0" w:color="000000"/>
            </w:tcBorders>
          </w:tcPr>
          <w:p w14:paraId="44477823"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tcPr>
          <w:p w14:paraId="04D8A0E6"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15.0% </w:t>
            </w:r>
          </w:p>
        </w:tc>
        <w:tc>
          <w:tcPr>
            <w:tcW w:w="2417" w:type="dxa"/>
            <w:tcBorders>
              <w:top w:val="double" w:sz="4" w:space="0" w:color="000000"/>
              <w:left w:val="double" w:sz="4" w:space="0" w:color="000000"/>
              <w:bottom w:val="double" w:sz="4" w:space="0" w:color="000000"/>
              <w:right w:val="double" w:sz="4" w:space="0" w:color="000000"/>
            </w:tcBorders>
          </w:tcPr>
          <w:p w14:paraId="05A1444A"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Vahan / industry trackers </w:t>
            </w:r>
          </w:p>
        </w:tc>
      </w:tr>
      <w:tr w:rsidR="005C6074" w:rsidRPr="00B12ED1" w14:paraId="5E7ED4DE"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341423FF" w14:textId="1F53FE31"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2021</w:t>
            </w:r>
          </w:p>
        </w:tc>
        <w:tc>
          <w:tcPr>
            <w:tcW w:w="990" w:type="dxa"/>
            <w:tcBorders>
              <w:top w:val="double" w:sz="4" w:space="0" w:color="000000"/>
              <w:left w:val="double" w:sz="4" w:space="0" w:color="000000"/>
              <w:bottom w:val="double" w:sz="4" w:space="0" w:color="000000"/>
              <w:right w:val="double" w:sz="4" w:space="0" w:color="000000"/>
            </w:tcBorders>
          </w:tcPr>
          <w:p w14:paraId="03B5C083" w14:textId="40FB27D2"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4W</w:t>
            </w:r>
          </w:p>
        </w:tc>
        <w:tc>
          <w:tcPr>
            <w:tcW w:w="1212" w:type="dxa"/>
            <w:tcBorders>
              <w:top w:val="double" w:sz="4" w:space="0" w:color="000000"/>
              <w:left w:val="double" w:sz="4" w:space="0" w:color="000000"/>
              <w:bottom w:val="double" w:sz="4" w:space="0" w:color="000000"/>
              <w:right w:val="double" w:sz="4" w:space="0" w:color="000000"/>
            </w:tcBorders>
          </w:tcPr>
          <w:p w14:paraId="6EA71104"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25,000 </w:t>
            </w:r>
          </w:p>
        </w:tc>
        <w:tc>
          <w:tcPr>
            <w:tcW w:w="1334" w:type="dxa"/>
            <w:tcBorders>
              <w:top w:val="double" w:sz="4" w:space="0" w:color="000000"/>
              <w:left w:val="double" w:sz="4" w:space="0" w:color="000000"/>
              <w:bottom w:val="double" w:sz="4" w:space="0" w:color="000000"/>
              <w:right w:val="double" w:sz="4" w:space="0" w:color="000000"/>
            </w:tcBorders>
          </w:tcPr>
          <w:p w14:paraId="1A44C5D5"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975,000 </w:t>
            </w:r>
          </w:p>
        </w:tc>
        <w:tc>
          <w:tcPr>
            <w:tcW w:w="1201" w:type="dxa"/>
            <w:tcBorders>
              <w:top w:val="double" w:sz="4" w:space="0" w:color="000000"/>
              <w:left w:val="double" w:sz="4" w:space="0" w:color="000000"/>
              <w:bottom w:val="double" w:sz="4" w:space="0" w:color="000000"/>
              <w:right w:val="double" w:sz="4" w:space="0" w:color="000000"/>
            </w:tcBorders>
          </w:tcPr>
          <w:p w14:paraId="5B664E20"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tcPr>
          <w:p w14:paraId="7ED001FB"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2.5% </w:t>
            </w:r>
          </w:p>
        </w:tc>
        <w:tc>
          <w:tcPr>
            <w:tcW w:w="2417" w:type="dxa"/>
            <w:tcBorders>
              <w:top w:val="double" w:sz="4" w:space="0" w:color="000000"/>
              <w:left w:val="double" w:sz="4" w:space="0" w:color="000000"/>
              <w:bottom w:val="double" w:sz="4" w:space="0" w:color="000000"/>
              <w:right w:val="double" w:sz="4" w:space="0" w:color="000000"/>
            </w:tcBorders>
          </w:tcPr>
          <w:p w14:paraId="0CE8EAA8"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FADA / SIAM </w:t>
            </w:r>
          </w:p>
        </w:tc>
      </w:tr>
      <w:tr w:rsidR="005C6074" w:rsidRPr="00B12ED1" w14:paraId="161B88FB"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42B93E70" w14:textId="744B67FA"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2022</w:t>
            </w:r>
          </w:p>
        </w:tc>
        <w:tc>
          <w:tcPr>
            <w:tcW w:w="990" w:type="dxa"/>
            <w:tcBorders>
              <w:top w:val="double" w:sz="4" w:space="0" w:color="000000"/>
              <w:left w:val="double" w:sz="4" w:space="0" w:color="000000"/>
              <w:bottom w:val="double" w:sz="4" w:space="0" w:color="000000"/>
              <w:right w:val="double" w:sz="4" w:space="0" w:color="000000"/>
            </w:tcBorders>
          </w:tcPr>
          <w:p w14:paraId="579D16D8" w14:textId="7E3387EA"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2W</w:t>
            </w:r>
          </w:p>
        </w:tc>
        <w:tc>
          <w:tcPr>
            <w:tcW w:w="1212" w:type="dxa"/>
            <w:tcBorders>
              <w:top w:val="double" w:sz="4" w:space="0" w:color="000000"/>
              <w:left w:val="double" w:sz="4" w:space="0" w:color="000000"/>
              <w:bottom w:val="double" w:sz="4" w:space="0" w:color="000000"/>
              <w:right w:val="double" w:sz="4" w:space="0" w:color="000000"/>
            </w:tcBorders>
          </w:tcPr>
          <w:p w14:paraId="4082333C"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340,000 </w:t>
            </w:r>
          </w:p>
        </w:tc>
        <w:tc>
          <w:tcPr>
            <w:tcW w:w="1334" w:type="dxa"/>
            <w:tcBorders>
              <w:top w:val="double" w:sz="4" w:space="0" w:color="000000"/>
              <w:left w:val="double" w:sz="4" w:space="0" w:color="000000"/>
              <w:bottom w:val="double" w:sz="4" w:space="0" w:color="000000"/>
              <w:right w:val="double" w:sz="4" w:space="0" w:color="000000"/>
            </w:tcBorders>
          </w:tcPr>
          <w:p w14:paraId="5DF46BAC"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10,160,000 </w:t>
            </w:r>
          </w:p>
        </w:tc>
        <w:tc>
          <w:tcPr>
            <w:tcW w:w="1201" w:type="dxa"/>
            <w:tcBorders>
              <w:top w:val="double" w:sz="4" w:space="0" w:color="000000"/>
              <w:left w:val="double" w:sz="4" w:space="0" w:color="000000"/>
              <w:bottom w:val="double" w:sz="4" w:space="0" w:color="000000"/>
              <w:right w:val="double" w:sz="4" w:space="0" w:color="000000"/>
            </w:tcBorders>
          </w:tcPr>
          <w:p w14:paraId="04D38E63" w14:textId="77777777" w:rsidR="005C6074" w:rsidRPr="00992EDC" w:rsidRDefault="005C6074" w:rsidP="00A51C5A">
            <w:pPr>
              <w:ind w:left="2"/>
              <w:jc w:val="both"/>
              <w:rPr>
                <w:rFonts w:ascii="Times New Roman" w:hAnsi="Times New Roman" w:cs="Times New Roman"/>
                <w:sz w:val="20"/>
                <w:szCs w:val="20"/>
              </w:rPr>
            </w:pPr>
            <w:r w:rsidRPr="00992EDC">
              <w:rPr>
                <w:rFonts w:ascii="Times New Roman" w:hAnsi="Times New Roman" w:cs="Times New Roman"/>
                <w:sz w:val="20"/>
                <w:szCs w:val="20"/>
              </w:rPr>
              <w:t xml:space="preserve">10,500,000 </w:t>
            </w:r>
          </w:p>
        </w:tc>
        <w:tc>
          <w:tcPr>
            <w:tcW w:w="1276" w:type="dxa"/>
            <w:tcBorders>
              <w:top w:val="double" w:sz="4" w:space="0" w:color="000000"/>
              <w:left w:val="double" w:sz="4" w:space="0" w:color="000000"/>
              <w:bottom w:val="double" w:sz="4" w:space="0" w:color="000000"/>
              <w:right w:val="double" w:sz="4" w:space="0" w:color="000000"/>
            </w:tcBorders>
          </w:tcPr>
          <w:p w14:paraId="430A2AD4"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3.2% </w:t>
            </w:r>
          </w:p>
        </w:tc>
        <w:tc>
          <w:tcPr>
            <w:tcW w:w="2417" w:type="dxa"/>
            <w:tcBorders>
              <w:top w:val="double" w:sz="4" w:space="0" w:color="000000"/>
              <w:left w:val="double" w:sz="4" w:space="0" w:color="000000"/>
              <w:bottom w:val="double" w:sz="4" w:space="0" w:color="000000"/>
              <w:right w:val="double" w:sz="4" w:space="0" w:color="000000"/>
            </w:tcBorders>
          </w:tcPr>
          <w:p w14:paraId="7819F010"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Vahan / JMK estimates </w:t>
            </w:r>
          </w:p>
        </w:tc>
      </w:tr>
      <w:tr w:rsidR="005C6074" w:rsidRPr="00B12ED1" w14:paraId="7B46F91D"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3962BFB4" w14:textId="0BE0DB48"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2022</w:t>
            </w:r>
          </w:p>
        </w:tc>
        <w:tc>
          <w:tcPr>
            <w:tcW w:w="990" w:type="dxa"/>
            <w:tcBorders>
              <w:top w:val="double" w:sz="4" w:space="0" w:color="000000"/>
              <w:left w:val="double" w:sz="4" w:space="0" w:color="000000"/>
              <w:bottom w:val="double" w:sz="4" w:space="0" w:color="000000"/>
              <w:right w:val="double" w:sz="4" w:space="0" w:color="000000"/>
            </w:tcBorders>
          </w:tcPr>
          <w:p w14:paraId="1C6130EA" w14:textId="19F21A0A"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3W</w:t>
            </w:r>
          </w:p>
        </w:tc>
        <w:tc>
          <w:tcPr>
            <w:tcW w:w="1212" w:type="dxa"/>
            <w:tcBorders>
              <w:top w:val="double" w:sz="4" w:space="0" w:color="000000"/>
              <w:left w:val="double" w:sz="4" w:space="0" w:color="000000"/>
              <w:bottom w:val="double" w:sz="4" w:space="0" w:color="000000"/>
              <w:right w:val="double" w:sz="4" w:space="0" w:color="000000"/>
            </w:tcBorders>
          </w:tcPr>
          <w:p w14:paraId="579E3049"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280,000 </w:t>
            </w:r>
          </w:p>
        </w:tc>
        <w:tc>
          <w:tcPr>
            <w:tcW w:w="1334" w:type="dxa"/>
            <w:tcBorders>
              <w:top w:val="double" w:sz="4" w:space="0" w:color="000000"/>
              <w:left w:val="double" w:sz="4" w:space="0" w:color="000000"/>
              <w:bottom w:val="double" w:sz="4" w:space="0" w:color="000000"/>
              <w:right w:val="double" w:sz="4" w:space="0" w:color="000000"/>
            </w:tcBorders>
          </w:tcPr>
          <w:p w14:paraId="6AAF51F5"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720,000 </w:t>
            </w:r>
          </w:p>
        </w:tc>
        <w:tc>
          <w:tcPr>
            <w:tcW w:w="1201" w:type="dxa"/>
            <w:tcBorders>
              <w:top w:val="double" w:sz="4" w:space="0" w:color="000000"/>
              <w:left w:val="double" w:sz="4" w:space="0" w:color="000000"/>
              <w:bottom w:val="double" w:sz="4" w:space="0" w:color="000000"/>
              <w:right w:val="double" w:sz="4" w:space="0" w:color="000000"/>
            </w:tcBorders>
          </w:tcPr>
          <w:p w14:paraId="62E8245B"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tcPr>
          <w:p w14:paraId="7EC796AA"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28.0% </w:t>
            </w:r>
          </w:p>
        </w:tc>
        <w:tc>
          <w:tcPr>
            <w:tcW w:w="2417" w:type="dxa"/>
            <w:tcBorders>
              <w:top w:val="double" w:sz="4" w:space="0" w:color="000000"/>
              <w:left w:val="double" w:sz="4" w:space="0" w:color="000000"/>
              <w:bottom w:val="double" w:sz="4" w:space="0" w:color="000000"/>
              <w:right w:val="double" w:sz="4" w:space="0" w:color="000000"/>
            </w:tcBorders>
          </w:tcPr>
          <w:p w14:paraId="49EBEF45"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EV reporter / Vahan </w:t>
            </w:r>
          </w:p>
        </w:tc>
      </w:tr>
      <w:tr w:rsidR="005C6074" w:rsidRPr="00B12ED1" w14:paraId="68E960F8"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6CCFBF93" w14:textId="4C491D91"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2022</w:t>
            </w:r>
          </w:p>
        </w:tc>
        <w:tc>
          <w:tcPr>
            <w:tcW w:w="990" w:type="dxa"/>
            <w:tcBorders>
              <w:top w:val="double" w:sz="4" w:space="0" w:color="000000"/>
              <w:left w:val="double" w:sz="4" w:space="0" w:color="000000"/>
              <w:bottom w:val="double" w:sz="4" w:space="0" w:color="000000"/>
              <w:right w:val="double" w:sz="4" w:space="0" w:color="000000"/>
            </w:tcBorders>
          </w:tcPr>
          <w:p w14:paraId="78F555EC" w14:textId="77DDB930"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4W</w:t>
            </w:r>
          </w:p>
        </w:tc>
        <w:tc>
          <w:tcPr>
            <w:tcW w:w="1212" w:type="dxa"/>
            <w:tcBorders>
              <w:top w:val="double" w:sz="4" w:space="0" w:color="000000"/>
              <w:left w:val="double" w:sz="4" w:space="0" w:color="000000"/>
              <w:bottom w:val="double" w:sz="4" w:space="0" w:color="000000"/>
              <w:right w:val="double" w:sz="4" w:space="0" w:color="000000"/>
            </w:tcBorders>
          </w:tcPr>
          <w:p w14:paraId="76EE31BF"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48,000 </w:t>
            </w:r>
          </w:p>
        </w:tc>
        <w:tc>
          <w:tcPr>
            <w:tcW w:w="1334" w:type="dxa"/>
            <w:tcBorders>
              <w:top w:val="double" w:sz="4" w:space="0" w:color="000000"/>
              <w:left w:val="double" w:sz="4" w:space="0" w:color="000000"/>
              <w:bottom w:val="double" w:sz="4" w:space="0" w:color="000000"/>
              <w:right w:val="double" w:sz="4" w:space="0" w:color="000000"/>
            </w:tcBorders>
          </w:tcPr>
          <w:p w14:paraId="2AF765B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952,000 </w:t>
            </w:r>
          </w:p>
        </w:tc>
        <w:tc>
          <w:tcPr>
            <w:tcW w:w="1201" w:type="dxa"/>
            <w:tcBorders>
              <w:top w:val="double" w:sz="4" w:space="0" w:color="000000"/>
              <w:left w:val="double" w:sz="4" w:space="0" w:color="000000"/>
              <w:bottom w:val="double" w:sz="4" w:space="0" w:color="000000"/>
              <w:right w:val="double" w:sz="4" w:space="0" w:color="000000"/>
            </w:tcBorders>
          </w:tcPr>
          <w:p w14:paraId="70053A7F"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tcPr>
          <w:p w14:paraId="13A21C5D"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4.8% </w:t>
            </w:r>
          </w:p>
        </w:tc>
        <w:tc>
          <w:tcPr>
            <w:tcW w:w="2417" w:type="dxa"/>
            <w:tcBorders>
              <w:top w:val="double" w:sz="4" w:space="0" w:color="000000"/>
              <w:left w:val="double" w:sz="4" w:space="0" w:color="000000"/>
              <w:bottom w:val="double" w:sz="4" w:space="0" w:color="000000"/>
              <w:right w:val="double" w:sz="4" w:space="0" w:color="000000"/>
            </w:tcBorders>
          </w:tcPr>
          <w:p w14:paraId="4D26E9EF"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FADA annual </w:t>
            </w:r>
          </w:p>
        </w:tc>
      </w:tr>
      <w:tr w:rsidR="005C6074" w:rsidRPr="00B12ED1" w14:paraId="07EAA9A4" w14:textId="77777777" w:rsidTr="00992EDC">
        <w:trPr>
          <w:trHeight w:val="372"/>
        </w:trPr>
        <w:tc>
          <w:tcPr>
            <w:tcW w:w="672" w:type="dxa"/>
            <w:tcBorders>
              <w:top w:val="double" w:sz="4" w:space="0" w:color="000000"/>
              <w:left w:val="double" w:sz="4" w:space="0" w:color="000000"/>
              <w:bottom w:val="double" w:sz="4" w:space="0" w:color="000000"/>
              <w:right w:val="double" w:sz="4" w:space="0" w:color="000000"/>
            </w:tcBorders>
          </w:tcPr>
          <w:p w14:paraId="5C3A008E" w14:textId="2C00174C"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2023</w:t>
            </w:r>
          </w:p>
        </w:tc>
        <w:tc>
          <w:tcPr>
            <w:tcW w:w="990" w:type="dxa"/>
            <w:tcBorders>
              <w:top w:val="double" w:sz="4" w:space="0" w:color="000000"/>
              <w:left w:val="double" w:sz="4" w:space="0" w:color="000000"/>
              <w:bottom w:val="double" w:sz="4" w:space="0" w:color="000000"/>
              <w:right w:val="double" w:sz="4" w:space="0" w:color="000000"/>
            </w:tcBorders>
          </w:tcPr>
          <w:p w14:paraId="38342818" w14:textId="10165230"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2W</w:t>
            </w:r>
          </w:p>
        </w:tc>
        <w:tc>
          <w:tcPr>
            <w:tcW w:w="1212" w:type="dxa"/>
            <w:tcBorders>
              <w:top w:val="double" w:sz="4" w:space="0" w:color="000000"/>
              <w:left w:val="double" w:sz="4" w:space="0" w:color="000000"/>
              <w:bottom w:val="double" w:sz="4" w:space="0" w:color="000000"/>
              <w:right w:val="double" w:sz="4" w:space="0" w:color="000000"/>
            </w:tcBorders>
          </w:tcPr>
          <w:p w14:paraId="43F2F8C2"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510,000 </w:t>
            </w:r>
          </w:p>
        </w:tc>
        <w:tc>
          <w:tcPr>
            <w:tcW w:w="1334" w:type="dxa"/>
            <w:tcBorders>
              <w:top w:val="double" w:sz="4" w:space="0" w:color="000000"/>
              <w:left w:val="double" w:sz="4" w:space="0" w:color="000000"/>
              <w:bottom w:val="double" w:sz="4" w:space="0" w:color="000000"/>
              <w:right w:val="double" w:sz="4" w:space="0" w:color="000000"/>
            </w:tcBorders>
          </w:tcPr>
          <w:p w14:paraId="5B3E14B9"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9,490,000 </w:t>
            </w:r>
          </w:p>
        </w:tc>
        <w:tc>
          <w:tcPr>
            <w:tcW w:w="1201" w:type="dxa"/>
            <w:tcBorders>
              <w:top w:val="double" w:sz="4" w:space="0" w:color="000000"/>
              <w:left w:val="double" w:sz="4" w:space="0" w:color="000000"/>
              <w:bottom w:val="double" w:sz="4" w:space="0" w:color="000000"/>
              <w:right w:val="double" w:sz="4" w:space="0" w:color="000000"/>
            </w:tcBorders>
          </w:tcPr>
          <w:p w14:paraId="77ADECC6" w14:textId="77777777" w:rsidR="005C6074" w:rsidRPr="00992EDC" w:rsidRDefault="005C6074" w:rsidP="00A51C5A">
            <w:pPr>
              <w:ind w:left="2"/>
              <w:jc w:val="both"/>
              <w:rPr>
                <w:rFonts w:ascii="Times New Roman" w:hAnsi="Times New Roman" w:cs="Times New Roman"/>
                <w:sz w:val="20"/>
                <w:szCs w:val="20"/>
              </w:rPr>
            </w:pPr>
            <w:r w:rsidRPr="00992EDC">
              <w:rPr>
                <w:rFonts w:ascii="Times New Roman" w:hAnsi="Times New Roman" w:cs="Times New Roman"/>
                <w:sz w:val="20"/>
                <w:szCs w:val="20"/>
              </w:rPr>
              <w:t xml:space="preserve">10,000,000 </w:t>
            </w:r>
          </w:p>
        </w:tc>
        <w:tc>
          <w:tcPr>
            <w:tcW w:w="1276" w:type="dxa"/>
            <w:tcBorders>
              <w:top w:val="double" w:sz="4" w:space="0" w:color="000000"/>
              <w:left w:val="double" w:sz="4" w:space="0" w:color="000000"/>
              <w:bottom w:val="double" w:sz="4" w:space="0" w:color="000000"/>
              <w:right w:val="double" w:sz="4" w:space="0" w:color="000000"/>
            </w:tcBorders>
          </w:tcPr>
          <w:p w14:paraId="66615386"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5.1% </w:t>
            </w:r>
          </w:p>
        </w:tc>
        <w:tc>
          <w:tcPr>
            <w:tcW w:w="2417" w:type="dxa"/>
            <w:tcBorders>
              <w:top w:val="double" w:sz="4" w:space="0" w:color="000000"/>
              <w:left w:val="double" w:sz="4" w:space="0" w:color="000000"/>
              <w:bottom w:val="double" w:sz="4" w:space="0" w:color="000000"/>
              <w:right w:val="double" w:sz="4" w:space="0" w:color="000000"/>
            </w:tcBorders>
          </w:tcPr>
          <w:p w14:paraId="3ECE3597" w14:textId="77777777" w:rsidR="005C6074" w:rsidRPr="00992EDC" w:rsidRDefault="005C6074" w:rsidP="00A51C5A">
            <w:pPr>
              <w:tabs>
                <w:tab w:val="center" w:pos="1235"/>
              </w:tabs>
              <w:rPr>
                <w:rFonts w:ascii="Times New Roman" w:hAnsi="Times New Roman" w:cs="Times New Roman"/>
                <w:sz w:val="20"/>
                <w:szCs w:val="20"/>
              </w:rPr>
            </w:pPr>
            <w:r w:rsidRPr="00992EDC">
              <w:rPr>
                <w:rFonts w:ascii="Times New Roman" w:hAnsi="Times New Roman" w:cs="Times New Roman"/>
                <w:sz w:val="20"/>
                <w:szCs w:val="20"/>
              </w:rPr>
              <w:t xml:space="preserve">JMK Research </w:t>
            </w:r>
            <w:r w:rsidRPr="00992EDC">
              <w:rPr>
                <w:rFonts w:ascii="Times New Roman" w:hAnsi="Times New Roman" w:cs="Times New Roman"/>
                <w:sz w:val="20"/>
                <w:szCs w:val="20"/>
              </w:rPr>
              <w:tab/>
              <w:t xml:space="preserve"> </w:t>
            </w:r>
          </w:p>
        </w:tc>
      </w:tr>
      <w:tr w:rsidR="005C6074" w:rsidRPr="00B12ED1" w14:paraId="5676AA18"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507AAC81" w14:textId="1A8A8D5D"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2023</w:t>
            </w:r>
          </w:p>
        </w:tc>
        <w:tc>
          <w:tcPr>
            <w:tcW w:w="990" w:type="dxa"/>
            <w:tcBorders>
              <w:top w:val="double" w:sz="4" w:space="0" w:color="000000"/>
              <w:left w:val="double" w:sz="4" w:space="0" w:color="000000"/>
              <w:bottom w:val="double" w:sz="4" w:space="0" w:color="000000"/>
              <w:right w:val="double" w:sz="4" w:space="0" w:color="000000"/>
            </w:tcBorders>
          </w:tcPr>
          <w:p w14:paraId="0D38A5FC" w14:textId="435BB6B5"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3W</w:t>
            </w:r>
          </w:p>
        </w:tc>
        <w:tc>
          <w:tcPr>
            <w:tcW w:w="1212" w:type="dxa"/>
            <w:tcBorders>
              <w:top w:val="double" w:sz="4" w:space="0" w:color="000000"/>
              <w:left w:val="double" w:sz="4" w:space="0" w:color="000000"/>
              <w:bottom w:val="double" w:sz="4" w:space="0" w:color="000000"/>
              <w:right w:val="double" w:sz="4" w:space="0" w:color="000000"/>
            </w:tcBorders>
          </w:tcPr>
          <w:p w14:paraId="51447536"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520,000 </w:t>
            </w:r>
          </w:p>
        </w:tc>
        <w:tc>
          <w:tcPr>
            <w:tcW w:w="1334" w:type="dxa"/>
            <w:tcBorders>
              <w:top w:val="double" w:sz="4" w:space="0" w:color="000000"/>
              <w:left w:val="double" w:sz="4" w:space="0" w:color="000000"/>
              <w:bottom w:val="double" w:sz="4" w:space="0" w:color="000000"/>
              <w:right w:val="double" w:sz="4" w:space="0" w:color="000000"/>
            </w:tcBorders>
          </w:tcPr>
          <w:p w14:paraId="4A516917"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430,000 </w:t>
            </w:r>
          </w:p>
        </w:tc>
        <w:tc>
          <w:tcPr>
            <w:tcW w:w="1201" w:type="dxa"/>
            <w:tcBorders>
              <w:top w:val="double" w:sz="4" w:space="0" w:color="000000"/>
              <w:left w:val="double" w:sz="4" w:space="0" w:color="000000"/>
              <w:bottom w:val="double" w:sz="4" w:space="0" w:color="000000"/>
              <w:right w:val="double" w:sz="4" w:space="0" w:color="000000"/>
            </w:tcBorders>
          </w:tcPr>
          <w:p w14:paraId="30397458"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950,000 </w:t>
            </w:r>
          </w:p>
        </w:tc>
        <w:tc>
          <w:tcPr>
            <w:tcW w:w="1276" w:type="dxa"/>
            <w:tcBorders>
              <w:top w:val="double" w:sz="4" w:space="0" w:color="000000"/>
              <w:left w:val="double" w:sz="4" w:space="0" w:color="000000"/>
              <w:bottom w:val="double" w:sz="4" w:space="0" w:color="000000"/>
              <w:right w:val="double" w:sz="4" w:space="0" w:color="000000"/>
            </w:tcBorders>
          </w:tcPr>
          <w:p w14:paraId="27311768"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54.7% </w:t>
            </w:r>
          </w:p>
        </w:tc>
        <w:tc>
          <w:tcPr>
            <w:tcW w:w="2417" w:type="dxa"/>
            <w:tcBorders>
              <w:top w:val="double" w:sz="4" w:space="0" w:color="000000"/>
              <w:left w:val="double" w:sz="4" w:space="0" w:color="000000"/>
              <w:bottom w:val="double" w:sz="4" w:space="0" w:color="000000"/>
              <w:right w:val="double" w:sz="4" w:space="0" w:color="000000"/>
            </w:tcBorders>
          </w:tcPr>
          <w:p w14:paraId="215BB68B"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JMK / EV reporter </w:t>
            </w:r>
          </w:p>
        </w:tc>
      </w:tr>
      <w:tr w:rsidR="005C6074" w:rsidRPr="00B12ED1" w14:paraId="6F8006CA" w14:textId="77777777" w:rsidTr="00992EDC">
        <w:trPr>
          <w:trHeight w:val="370"/>
        </w:trPr>
        <w:tc>
          <w:tcPr>
            <w:tcW w:w="672" w:type="dxa"/>
            <w:tcBorders>
              <w:top w:val="double" w:sz="4" w:space="0" w:color="000000"/>
              <w:left w:val="double" w:sz="4" w:space="0" w:color="000000"/>
              <w:bottom w:val="double" w:sz="4" w:space="0" w:color="000000"/>
              <w:right w:val="double" w:sz="4" w:space="0" w:color="000000"/>
            </w:tcBorders>
          </w:tcPr>
          <w:p w14:paraId="21682C05" w14:textId="505DD897"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lastRenderedPageBreak/>
              <w:t>2023</w:t>
            </w:r>
          </w:p>
        </w:tc>
        <w:tc>
          <w:tcPr>
            <w:tcW w:w="990" w:type="dxa"/>
            <w:tcBorders>
              <w:top w:val="double" w:sz="4" w:space="0" w:color="000000"/>
              <w:left w:val="double" w:sz="4" w:space="0" w:color="000000"/>
              <w:bottom w:val="double" w:sz="4" w:space="0" w:color="000000"/>
              <w:right w:val="double" w:sz="4" w:space="0" w:color="000000"/>
            </w:tcBorders>
          </w:tcPr>
          <w:p w14:paraId="346D725E" w14:textId="307D0B3B"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4W</w:t>
            </w:r>
          </w:p>
        </w:tc>
        <w:tc>
          <w:tcPr>
            <w:tcW w:w="1212" w:type="dxa"/>
            <w:tcBorders>
              <w:top w:val="double" w:sz="4" w:space="0" w:color="000000"/>
              <w:left w:val="double" w:sz="4" w:space="0" w:color="000000"/>
              <w:bottom w:val="double" w:sz="4" w:space="0" w:color="000000"/>
              <w:right w:val="double" w:sz="4" w:space="0" w:color="000000"/>
            </w:tcBorders>
          </w:tcPr>
          <w:p w14:paraId="65C93C9D"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80,000 </w:t>
            </w:r>
          </w:p>
        </w:tc>
        <w:tc>
          <w:tcPr>
            <w:tcW w:w="1334" w:type="dxa"/>
            <w:tcBorders>
              <w:top w:val="double" w:sz="4" w:space="0" w:color="000000"/>
              <w:left w:val="double" w:sz="4" w:space="0" w:color="000000"/>
              <w:bottom w:val="double" w:sz="4" w:space="0" w:color="000000"/>
              <w:right w:val="double" w:sz="4" w:space="0" w:color="000000"/>
            </w:tcBorders>
          </w:tcPr>
          <w:p w14:paraId="74274346"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920,000 </w:t>
            </w:r>
          </w:p>
        </w:tc>
        <w:tc>
          <w:tcPr>
            <w:tcW w:w="1201" w:type="dxa"/>
            <w:tcBorders>
              <w:top w:val="double" w:sz="4" w:space="0" w:color="000000"/>
              <w:left w:val="double" w:sz="4" w:space="0" w:color="000000"/>
              <w:bottom w:val="double" w:sz="4" w:space="0" w:color="000000"/>
              <w:right w:val="double" w:sz="4" w:space="0" w:color="000000"/>
            </w:tcBorders>
          </w:tcPr>
          <w:p w14:paraId="214CD861"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tcPr>
          <w:p w14:paraId="1C15D62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8.0% </w:t>
            </w:r>
          </w:p>
        </w:tc>
        <w:tc>
          <w:tcPr>
            <w:tcW w:w="2417" w:type="dxa"/>
            <w:tcBorders>
              <w:top w:val="double" w:sz="4" w:space="0" w:color="000000"/>
              <w:left w:val="double" w:sz="4" w:space="0" w:color="000000"/>
              <w:bottom w:val="double" w:sz="4" w:space="0" w:color="000000"/>
              <w:right w:val="double" w:sz="4" w:space="0" w:color="000000"/>
            </w:tcBorders>
          </w:tcPr>
          <w:p w14:paraId="0CC4A87A"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SIAM / FADA </w:t>
            </w:r>
          </w:p>
        </w:tc>
      </w:tr>
      <w:tr w:rsidR="005C6074" w:rsidRPr="00B12ED1" w14:paraId="689C5EAE" w14:textId="77777777" w:rsidTr="00992EDC">
        <w:trPr>
          <w:trHeight w:val="538"/>
        </w:trPr>
        <w:tc>
          <w:tcPr>
            <w:tcW w:w="672" w:type="dxa"/>
            <w:tcBorders>
              <w:top w:val="double" w:sz="4" w:space="0" w:color="000000"/>
              <w:left w:val="double" w:sz="4" w:space="0" w:color="000000"/>
              <w:bottom w:val="double" w:sz="4" w:space="0" w:color="000000"/>
              <w:right w:val="double" w:sz="4" w:space="0" w:color="000000"/>
            </w:tcBorders>
            <w:vAlign w:val="center"/>
          </w:tcPr>
          <w:p w14:paraId="1D91759C" w14:textId="3B4AEE59"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2024</w:t>
            </w:r>
          </w:p>
        </w:tc>
        <w:tc>
          <w:tcPr>
            <w:tcW w:w="990" w:type="dxa"/>
            <w:tcBorders>
              <w:top w:val="double" w:sz="4" w:space="0" w:color="000000"/>
              <w:left w:val="double" w:sz="4" w:space="0" w:color="000000"/>
              <w:bottom w:val="double" w:sz="4" w:space="0" w:color="000000"/>
              <w:right w:val="double" w:sz="4" w:space="0" w:color="000000"/>
            </w:tcBorders>
            <w:vAlign w:val="center"/>
          </w:tcPr>
          <w:p w14:paraId="7059AFD2" w14:textId="4824A93B"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2W</w:t>
            </w:r>
          </w:p>
        </w:tc>
        <w:tc>
          <w:tcPr>
            <w:tcW w:w="1212" w:type="dxa"/>
            <w:tcBorders>
              <w:top w:val="double" w:sz="4" w:space="0" w:color="000000"/>
              <w:left w:val="double" w:sz="4" w:space="0" w:color="000000"/>
              <w:bottom w:val="double" w:sz="4" w:space="0" w:color="000000"/>
              <w:right w:val="double" w:sz="4" w:space="0" w:color="000000"/>
            </w:tcBorders>
            <w:vAlign w:val="center"/>
          </w:tcPr>
          <w:p w14:paraId="3BBAF670"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610,000 </w:t>
            </w:r>
          </w:p>
        </w:tc>
        <w:tc>
          <w:tcPr>
            <w:tcW w:w="1334" w:type="dxa"/>
            <w:tcBorders>
              <w:top w:val="double" w:sz="4" w:space="0" w:color="000000"/>
              <w:left w:val="double" w:sz="4" w:space="0" w:color="000000"/>
              <w:bottom w:val="double" w:sz="4" w:space="0" w:color="000000"/>
              <w:right w:val="double" w:sz="4" w:space="0" w:color="000000"/>
            </w:tcBorders>
            <w:vAlign w:val="center"/>
          </w:tcPr>
          <w:p w14:paraId="0E8CF6F0"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9,340,000 </w:t>
            </w:r>
          </w:p>
        </w:tc>
        <w:tc>
          <w:tcPr>
            <w:tcW w:w="1201" w:type="dxa"/>
            <w:tcBorders>
              <w:top w:val="double" w:sz="4" w:space="0" w:color="000000"/>
              <w:left w:val="double" w:sz="4" w:space="0" w:color="000000"/>
              <w:bottom w:val="double" w:sz="4" w:space="0" w:color="000000"/>
              <w:right w:val="double" w:sz="4" w:space="0" w:color="000000"/>
            </w:tcBorders>
            <w:vAlign w:val="center"/>
          </w:tcPr>
          <w:p w14:paraId="50EA1D45"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9,950,000 </w:t>
            </w:r>
          </w:p>
        </w:tc>
        <w:tc>
          <w:tcPr>
            <w:tcW w:w="1276" w:type="dxa"/>
            <w:tcBorders>
              <w:top w:val="double" w:sz="4" w:space="0" w:color="000000"/>
              <w:left w:val="double" w:sz="4" w:space="0" w:color="000000"/>
              <w:bottom w:val="double" w:sz="4" w:space="0" w:color="000000"/>
              <w:right w:val="double" w:sz="4" w:space="0" w:color="000000"/>
            </w:tcBorders>
            <w:vAlign w:val="center"/>
          </w:tcPr>
          <w:p w14:paraId="4071AFDE"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6.1% </w:t>
            </w:r>
          </w:p>
        </w:tc>
        <w:tc>
          <w:tcPr>
            <w:tcW w:w="2417" w:type="dxa"/>
            <w:tcBorders>
              <w:top w:val="double" w:sz="4" w:space="0" w:color="000000"/>
              <w:left w:val="double" w:sz="4" w:space="0" w:color="000000"/>
              <w:bottom w:val="double" w:sz="4" w:space="0" w:color="000000"/>
              <w:right w:val="double" w:sz="4" w:space="0" w:color="000000"/>
            </w:tcBorders>
          </w:tcPr>
          <w:p w14:paraId="64749C48"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EV reporter (May 2025 snapshot for 2W) </w:t>
            </w:r>
          </w:p>
        </w:tc>
      </w:tr>
      <w:tr w:rsidR="005C6074" w:rsidRPr="00B12ED1" w14:paraId="739F2C2B" w14:textId="77777777" w:rsidTr="00992EDC">
        <w:trPr>
          <w:trHeight w:val="603"/>
        </w:trPr>
        <w:tc>
          <w:tcPr>
            <w:tcW w:w="672" w:type="dxa"/>
            <w:tcBorders>
              <w:top w:val="double" w:sz="4" w:space="0" w:color="000000"/>
              <w:left w:val="double" w:sz="4" w:space="0" w:color="000000"/>
              <w:bottom w:val="double" w:sz="4" w:space="0" w:color="000000"/>
              <w:right w:val="double" w:sz="4" w:space="0" w:color="000000"/>
            </w:tcBorders>
            <w:vAlign w:val="center"/>
          </w:tcPr>
          <w:p w14:paraId="51E921F6" w14:textId="44A6AFD6"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2024</w:t>
            </w:r>
          </w:p>
        </w:tc>
        <w:tc>
          <w:tcPr>
            <w:tcW w:w="990" w:type="dxa"/>
            <w:tcBorders>
              <w:top w:val="double" w:sz="4" w:space="0" w:color="000000"/>
              <w:left w:val="double" w:sz="4" w:space="0" w:color="000000"/>
              <w:bottom w:val="double" w:sz="4" w:space="0" w:color="000000"/>
              <w:right w:val="double" w:sz="4" w:space="0" w:color="000000"/>
            </w:tcBorders>
            <w:vAlign w:val="center"/>
          </w:tcPr>
          <w:p w14:paraId="77C8B1A8" w14:textId="417D0B42"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3W</w:t>
            </w:r>
          </w:p>
        </w:tc>
        <w:tc>
          <w:tcPr>
            <w:tcW w:w="1212" w:type="dxa"/>
            <w:tcBorders>
              <w:top w:val="double" w:sz="4" w:space="0" w:color="000000"/>
              <w:left w:val="double" w:sz="4" w:space="0" w:color="000000"/>
              <w:bottom w:val="double" w:sz="4" w:space="0" w:color="000000"/>
              <w:right w:val="double" w:sz="4" w:space="0" w:color="000000"/>
            </w:tcBorders>
            <w:vAlign w:val="center"/>
          </w:tcPr>
          <w:p w14:paraId="69546B52"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700,000 </w:t>
            </w:r>
          </w:p>
        </w:tc>
        <w:tc>
          <w:tcPr>
            <w:tcW w:w="1334" w:type="dxa"/>
            <w:tcBorders>
              <w:top w:val="double" w:sz="4" w:space="0" w:color="000000"/>
              <w:left w:val="double" w:sz="4" w:space="0" w:color="000000"/>
              <w:bottom w:val="double" w:sz="4" w:space="0" w:color="000000"/>
              <w:right w:val="double" w:sz="4" w:space="0" w:color="000000"/>
            </w:tcBorders>
            <w:vAlign w:val="center"/>
          </w:tcPr>
          <w:p w14:paraId="66A61B34"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300,000 </w:t>
            </w:r>
          </w:p>
        </w:tc>
        <w:tc>
          <w:tcPr>
            <w:tcW w:w="1201" w:type="dxa"/>
            <w:tcBorders>
              <w:top w:val="double" w:sz="4" w:space="0" w:color="000000"/>
              <w:left w:val="double" w:sz="4" w:space="0" w:color="000000"/>
              <w:bottom w:val="double" w:sz="4" w:space="0" w:color="000000"/>
              <w:right w:val="double" w:sz="4" w:space="0" w:color="000000"/>
            </w:tcBorders>
            <w:vAlign w:val="center"/>
          </w:tcPr>
          <w:p w14:paraId="0D6E81BF"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1,000,000 </w:t>
            </w:r>
          </w:p>
        </w:tc>
        <w:tc>
          <w:tcPr>
            <w:tcW w:w="1276" w:type="dxa"/>
            <w:tcBorders>
              <w:top w:val="double" w:sz="4" w:space="0" w:color="000000"/>
              <w:left w:val="double" w:sz="4" w:space="0" w:color="000000"/>
              <w:bottom w:val="double" w:sz="4" w:space="0" w:color="000000"/>
              <w:right w:val="double" w:sz="4" w:space="0" w:color="000000"/>
            </w:tcBorders>
            <w:vAlign w:val="center"/>
          </w:tcPr>
          <w:p w14:paraId="6374266B"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70.0% </w:t>
            </w:r>
          </w:p>
        </w:tc>
        <w:tc>
          <w:tcPr>
            <w:tcW w:w="2417" w:type="dxa"/>
            <w:tcBorders>
              <w:top w:val="double" w:sz="4" w:space="0" w:color="000000"/>
              <w:left w:val="double" w:sz="4" w:space="0" w:color="000000"/>
              <w:bottom w:val="double" w:sz="4" w:space="0" w:color="000000"/>
              <w:right w:val="double" w:sz="4" w:space="0" w:color="000000"/>
            </w:tcBorders>
          </w:tcPr>
          <w:p w14:paraId="79F2D340"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Industry reports (growth concentrated in specific subsegments) </w:t>
            </w:r>
          </w:p>
        </w:tc>
      </w:tr>
      <w:tr w:rsidR="005C6074" w:rsidRPr="00B12ED1" w14:paraId="50AAE7D9" w14:textId="77777777" w:rsidTr="00992EDC">
        <w:trPr>
          <w:trHeight w:val="660"/>
        </w:trPr>
        <w:tc>
          <w:tcPr>
            <w:tcW w:w="672" w:type="dxa"/>
            <w:tcBorders>
              <w:top w:val="double" w:sz="4" w:space="0" w:color="000000"/>
              <w:left w:val="double" w:sz="4" w:space="0" w:color="000000"/>
              <w:bottom w:val="double" w:sz="4" w:space="0" w:color="000000"/>
              <w:right w:val="double" w:sz="4" w:space="0" w:color="000000"/>
            </w:tcBorders>
            <w:vAlign w:val="center"/>
          </w:tcPr>
          <w:p w14:paraId="3C6E5972" w14:textId="49B486F9"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2024</w:t>
            </w:r>
          </w:p>
        </w:tc>
        <w:tc>
          <w:tcPr>
            <w:tcW w:w="990" w:type="dxa"/>
            <w:tcBorders>
              <w:top w:val="double" w:sz="4" w:space="0" w:color="000000"/>
              <w:left w:val="double" w:sz="4" w:space="0" w:color="000000"/>
              <w:bottom w:val="double" w:sz="4" w:space="0" w:color="000000"/>
              <w:right w:val="double" w:sz="4" w:space="0" w:color="000000"/>
            </w:tcBorders>
            <w:vAlign w:val="center"/>
          </w:tcPr>
          <w:p w14:paraId="706A2C93" w14:textId="7525C01C"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4W</w:t>
            </w:r>
          </w:p>
        </w:tc>
        <w:tc>
          <w:tcPr>
            <w:tcW w:w="1212" w:type="dxa"/>
            <w:tcBorders>
              <w:top w:val="double" w:sz="4" w:space="0" w:color="000000"/>
              <w:left w:val="double" w:sz="4" w:space="0" w:color="000000"/>
              <w:bottom w:val="double" w:sz="4" w:space="0" w:color="000000"/>
              <w:right w:val="double" w:sz="4" w:space="0" w:color="000000"/>
            </w:tcBorders>
            <w:vAlign w:val="center"/>
          </w:tcPr>
          <w:p w14:paraId="343CEC27"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95,000 </w:t>
            </w:r>
          </w:p>
        </w:tc>
        <w:tc>
          <w:tcPr>
            <w:tcW w:w="1334" w:type="dxa"/>
            <w:tcBorders>
              <w:top w:val="double" w:sz="4" w:space="0" w:color="000000"/>
              <w:left w:val="double" w:sz="4" w:space="0" w:color="000000"/>
              <w:bottom w:val="double" w:sz="4" w:space="0" w:color="000000"/>
              <w:right w:val="double" w:sz="4" w:space="0" w:color="000000"/>
            </w:tcBorders>
            <w:vAlign w:val="center"/>
          </w:tcPr>
          <w:p w14:paraId="203C6B9D"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2,305,000 </w:t>
            </w:r>
          </w:p>
        </w:tc>
        <w:tc>
          <w:tcPr>
            <w:tcW w:w="1201" w:type="dxa"/>
            <w:tcBorders>
              <w:top w:val="double" w:sz="4" w:space="0" w:color="000000"/>
              <w:left w:val="double" w:sz="4" w:space="0" w:color="000000"/>
              <w:bottom w:val="double" w:sz="4" w:space="0" w:color="000000"/>
              <w:right w:val="double" w:sz="4" w:space="0" w:color="000000"/>
            </w:tcBorders>
            <w:vAlign w:val="center"/>
          </w:tcPr>
          <w:p w14:paraId="48F91889"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2,400,000 </w:t>
            </w:r>
          </w:p>
        </w:tc>
        <w:tc>
          <w:tcPr>
            <w:tcW w:w="1276" w:type="dxa"/>
            <w:tcBorders>
              <w:top w:val="double" w:sz="4" w:space="0" w:color="000000"/>
              <w:left w:val="double" w:sz="4" w:space="0" w:color="000000"/>
              <w:bottom w:val="double" w:sz="4" w:space="0" w:color="000000"/>
              <w:right w:val="double" w:sz="4" w:space="0" w:color="000000"/>
            </w:tcBorders>
            <w:vAlign w:val="center"/>
          </w:tcPr>
          <w:p w14:paraId="172F29F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4.0% </w:t>
            </w:r>
          </w:p>
        </w:tc>
        <w:tc>
          <w:tcPr>
            <w:tcW w:w="2417" w:type="dxa"/>
            <w:tcBorders>
              <w:top w:val="double" w:sz="4" w:space="0" w:color="000000"/>
              <w:left w:val="double" w:sz="4" w:space="0" w:color="000000"/>
              <w:bottom w:val="double" w:sz="4" w:space="0" w:color="000000"/>
              <w:right w:val="double" w:sz="4" w:space="0" w:color="000000"/>
            </w:tcBorders>
          </w:tcPr>
          <w:p w14:paraId="0768EB28"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NITI Aayog / SIAM aggregated </w:t>
            </w:r>
          </w:p>
          <w:p w14:paraId="5F120085"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(national) </w:t>
            </w:r>
          </w:p>
        </w:tc>
      </w:tr>
      <w:tr w:rsidR="005C6074" w:rsidRPr="00B12ED1" w14:paraId="7ED3993D" w14:textId="77777777" w:rsidTr="00992EDC">
        <w:trPr>
          <w:trHeight w:val="413"/>
        </w:trPr>
        <w:tc>
          <w:tcPr>
            <w:tcW w:w="672" w:type="dxa"/>
            <w:tcBorders>
              <w:top w:val="double" w:sz="4" w:space="0" w:color="000000"/>
              <w:left w:val="double" w:sz="4" w:space="0" w:color="000000"/>
              <w:bottom w:val="double" w:sz="4" w:space="0" w:color="000000"/>
              <w:right w:val="double" w:sz="4" w:space="0" w:color="000000"/>
            </w:tcBorders>
            <w:vAlign w:val="center"/>
          </w:tcPr>
          <w:p w14:paraId="478D6180" w14:textId="2DAADD51"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2025*</w:t>
            </w:r>
          </w:p>
        </w:tc>
        <w:tc>
          <w:tcPr>
            <w:tcW w:w="990" w:type="dxa"/>
            <w:tcBorders>
              <w:top w:val="double" w:sz="4" w:space="0" w:color="000000"/>
              <w:left w:val="double" w:sz="4" w:space="0" w:color="000000"/>
              <w:bottom w:val="double" w:sz="4" w:space="0" w:color="000000"/>
              <w:right w:val="double" w:sz="4" w:space="0" w:color="000000"/>
            </w:tcBorders>
            <w:vAlign w:val="center"/>
          </w:tcPr>
          <w:p w14:paraId="15E23409" w14:textId="4447E9E8"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2W</w:t>
            </w:r>
          </w:p>
        </w:tc>
        <w:tc>
          <w:tcPr>
            <w:tcW w:w="1212" w:type="dxa"/>
            <w:tcBorders>
              <w:top w:val="double" w:sz="4" w:space="0" w:color="000000"/>
              <w:left w:val="double" w:sz="4" w:space="0" w:color="000000"/>
              <w:bottom w:val="double" w:sz="4" w:space="0" w:color="000000"/>
              <w:right w:val="double" w:sz="4" w:space="0" w:color="000000"/>
            </w:tcBorders>
          </w:tcPr>
          <w:p w14:paraId="357F7A9B" w14:textId="77777777" w:rsidR="009B0E6F" w:rsidRDefault="005C6074" w:rsidP="009B0E6F">
            <w:pPr>
              <w:ind w:left="1"/>
              <w:rPr>
                <w:rFonts w:ascii="Times New Roman" w:hAnsi="Times New Roman" w:cs="Times New Roman"/>
                <w:sz w:val="20"/>
                <w:szCs w:val="20"/>
              </w:rPr>
            </w:pPr>
            <w:r w:rsidRPr="00992EDC">
              <w:rPr>
                <w:rFonts w:ascii="Times New Roman" w:hAnsi="Times New Roman" w:cs="Times New Roman"/>
                <w:sz w:val="20"/>
                <w:szCs w:val="20"/>
              </w:rPr>
              <w:t xml:space="preserve">350,000 </w:t>
            </w:r>
          </w:p>
          <w:p w14:paraId="7F0DAC70" w14:textId="0EED0257" w:rsidR="005C6074" w:rsidRPr="00992EDC" w:rsidRDefault="005C6074" w:rsidP="009B0E6F">
            <w:pPr>
              <w:ind w:left="1"/>
              <w:rPr>
                <w:rFonts w:ascii="Times New Roman" w:hAnsi="Times New Roman" w:cs="Times New Roman"/>
                <w:sz w:val="20"/>
                <w:szCs w:val="20"/>
              </w:rPr>
            </w:pPr>
            <w:r w:rsidRPr="00992EDC">
              <w:rPr>
                <w:rFonts w:ascii="Times New Roman" w:hAnsi="Times New Roman" w:cs="Times New Roman"/>
                <w:sz w:val="20"/>
                <w:szCs w:val="20"/>
              </w:rPr>
              <w:t xml:space="preserve">(H1) </w:t>
            </w:r>
          </w:p>
        </w:tc>
        <w:tc>
          <w:tcPr>
            <w:tcW w:w="1334" w:type="dxa"/>
            <w:tcBorders>
              <w:top w:val="double" w:sz="4" w:space="0" w:color="000000"/>
              <w:left w:val="double" w:sz="4" w:space="0" w:color="000000"/>
              <w:bottom w:val="double" w:sz="4" w:space="0" w:color="000000"/>
              <w:right w:val="double" w:sz="4" w:space="0" w:color="000000"/>
            </w:tcBorders>
          </w:tcPr>
          <w:p w14:paraId="4A9D2F76"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5,350,000 </w:t>
            </w:r>
          </w:p>
          <w:p w14:paraId="0B329591"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(H1) </w:t>
            </w:r>
          </w:p>
        </w:tc>
        <w:tc>
          <w:tcPr>
            <w:tcW w:w="1201" w:type="dxa"/>
            <w:tcBorders>
              <w:top w:val="double" w:sz="4" w:space="0" w:color="000000"/>
              <w:left w:val="double" w:sz="4" w:space="0" w:color="000000"/>
              <w:bottom w:val="double" w:sz="4" w:space="0" w:color="000000"/>
              <w:right w:val="double" w:sz="4" w:space="0" w:color="000000"/>
            </w:tcBorders>
            <w:vAlign w:val="center"/>
          </w:tcPr>
          <w:p w14:paraId="2EA08B08"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5,700,000 </w:t>
            </w:r>
          </w:p>
        </w:tc>
        <w:tc>
          <w:tcPr>
            <w:tcW w:w="1276" w:type="dxa"/>
            <w:tcBorders>
              <w:top w:val="double" w:sz="4" w:space="0" w:color="000000"/>
              <w:left w:val="double" w:sz="4" w:space="0" w:color="000000"/>
              <w:bottom w:val="double" w:sz="4" w:space="0" w:color="000000"/>
              <w:right w:val="double" w:sz="4" w:space="0" w:color="000000"/>
            </w:tcBorders>
          </w:tcPr>
          <w:p w14:paraId="600283F3"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6.1% </w:t>
            </w:r>
          </w:p>
          <w:p w14:paraId="5B8CFD8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(May) </w:t>
            </w:r>
          </w:p>
        </w:tc>
        <w:tc>
          <w:tcPr>
            <w:tcW w:w="2417" w:type="dxa"/>
            <w:tcBorders>
              <w:top w:val="double" w:sz="4" w:space="0" w:color="000000"/>
              <w:left w:val="double" w:sz="4" w:space="0" w:color="000000"/>
              <w:bottom w:val="double" w:sz="4" w:space="0" w:color="000000"/>
              <w:right w:val="double" w:sz="4" w:space="0" w:color="000000"/>
            </w:tcBorders>
          </w:tcPr>
          <w:p w14:paraId="4AE64436"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Vahan / FADA (May 2025 monthly snapshot) </w:t>
            </w:r>
          </w:p>
        </w:tc>
      </w:tr>
      <w:tr w:rsidR="005C6074" w:rsidRPr="00B12ED1" w14:paraId="70A84A51" w14:textId="77777777" w:rsidTr="00992EDC">
        <w:trPr>
          <w:trHeight w:val="361"/>
        </w:trPr>
        <w:tc>
          <w:tcPr>
            <w:tcW w:w="672" w:type="dxa"/>
            <w:tcBorders>
              <w:top w:val="double" w:sz="4" w:space="0" w:color="000000"/>
              <w:left w:val="double" w:sz="4" w:space="0" w:color="000000"/>
              <w:bottom w:val="double" w:sz="4" w:space="0" w:color="000000"/>
              <w:right w:val="double" w:sz="4" w:space="0" w:color="000000"/>
            </w:tcBorders>
          </w:tcPr>
          <w:p w14:paraId="16AAC042" w14:textId="0EF9449F"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2025*</w:t>
            </w:r>
          </w:p>
        </w:tc>
        <w:tc>
          <w:tcPr>
            <w:tcW w:w="990" w:type="dxa"/>
            <w:tcBorders>
              <w:top w:val="double" w:sz="4" w:space="0" w:color="000000"/>
              <w:left w:val="double" w:sz="4" w:space="0" w:color="000000"/>
              <w:bottom w:val="double" w:sz="4" w:space="0" w:color="000000"/>
              <w:right w:val="double" w:sz="4" w:space="0" w:color="000000"/>
            </w:tcBorders>
          </w:tcPr>
          <w:p w14:paraId="2F9E6AA3" w14:textId="15E54D50"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3W</w:t>
            </w:r>
          </w:p>
        </w:tc>
        <w:tc>
          <w:tcPr>
            <w:tcW w:w="1212" w:type="dxa"/>
            <w:tcBorders>
              <w:top w:val="double" w:sz="4" w:space="0" w:color="000000"/>
              <w:left w:val="double" w:sz="4" w:space="0" w:color="000000"/>
              <w:bottom w:val="double" w:sz="4" w:space="0" w:color="000000"/>
              <w:right w:val="double" w:sz="4" w:space="0" w:color="000000"/>
            </w:tcBorders>
          </w:tcPr>
          <w:p w14:paraId="6B6DADB4"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165,000 </w:t>
            </w:r>
          </w:p>
        </w:tc>
        <w:tc>
          <w:tcPr>
            <w:tcW w:w="1334" w:type="dxa"/>
            <w:tcBorders>
              <w:top w:val="double" w:sz="4" w:space="0" w:color="000000"/>
              <w:left w:val="double" w:sz="4" w:space="0" w:color="000000"/>
              <w:bottom w:val="double" w:sz="4" w:space="0" w:color="000000"/>
              <w:right w:val="double" w:sz="4" w:space="0" w:color="000000"/>
            </w:tcBorders>
          </w:tcPr>
          <w:p w14:paraId="69ADBEF6"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335,000 (H1) </w:t>
            </w:r>
          </w:p>
        </w:tc>
        <w:tc>
          <w:tcPr>
            <w:tcW w:w="1201" w:type="dxa"/>
            <w:tcBorders>
              <w:top w:val="double" w:sz="4" w:space="0" w:color="000000"/>
              <w:left w:val="double" w:sz="4" w:space="0" w:color="000000"/>
              <w:bottom w:val="double" w:sz="4" w:space="0" w:color="000000"/>
              <w:right w:val="double" w:sz="4" w:space="0" w:color="000000"/>
            </w:tcBorders>
          </w:tcPr>
          <w:p w14:paraId="4983C4D9"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500,000 </w:t>
            </w:r>
          </w:p>
        </w:tc>
        <w:tc>
          <w:tcPr>
            <w:tcW w:w="1276" w:type="dxa"/>
            <w:tcBorders>
              <w:top w:val="double" w:sz="4" w:space="0" w:color="000000"/>
              <w:left w:val="double" w:sz="4" w:space="0" w:color="000000"/>
              <w:bottom w:val="double" w:sz="4" w:space="0" w:color="000000"/>
              <w:right w:val="double" w:sz="4" w:space="0" w:color="000000"/>
            </w:tcBorders>
          </w:tcPr>
          <w:p w14:paraId="5F239EBC"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33.0% </w:t>
            </w:r>
          </w:p>
        </w:tc>
        <w:tc>
          <w:tcPr>
            <w:tcW w:w="2417" w:type="dxa"/>
            <w:tcBorders>
              <w:top w:val="double" w:sz="4" w:space="0" w:color="000000"/>
              <w:left w:val="double" w:sz="4" w:space="0" w:color="000000"/>
              <w:bottom w:val="double" w:sz="4" w:space="0" w:color="000000"/>
              <w:right w:val="double" w:sz="4" w:space="0" w:color="000000"/>
            </w:tcBorders>
          </w:tcPr>
          <w:p w14:paraId="748D6D55"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EV reporter / FADA (May 2025) </w:t>
            </w:r>
          </w:p>
        </w:tc>
      </w:tr>
      <w:tr w:rsidR="005C6074" w:rsidRPr="00B12ED1" w14:paraId="2ED9793A" w14:textId="77777777" w:rsidTr="00992EDC">
        <w:trPr>
          <w:trHeight w:val="401"/>
        </w:trPr>
        <w:tc>
          <w:tcPr>
            <w:tcW w:w="672" w:type="dxa"/>
            <w:tcBorders>
              <w:top w:val="double" w:sz="4" w:space="0" w:color="000000"/>
              <w:left w:val="double" w:sz="4" w:space="0" w:color="000000"/>
              <w:bottom w:val="double" w:sz="4" w:space="0" w:color="000000"/>
              <w:right w:val="double" w:sz="4" w:space="0" w:color="000000"/>
            </w:tcBorders>
            <w:vAlign w:val="center"/>
          </w:tcPr>
          <w:p w14:paraId="20A026E6" w14:textId="0BCA3339" w:rsidR="005C6074" w:rsidRPr="00992EDC" w:rsidRDefault="005C6074" w:rsidP="00A40EDA">
            <w:pPr>
              <w:jc w:val="center"/>
              <w:rPr>
                <w:rFonts w:ascii="Times New Roman" w:hAnsi="Times New Roman" w:cs="Times New Roman"/>
                <w:sz w:val="20"/>
                <w:szCs w:val="20"/>
              </w:rPr>
            </w:pPr>
            <w:r w:rsidRPr="00992EDC">
              <w:rPr>
                <w:rFonts w:ascii="Times New Roman" w:hAnsi="Times New Roman" w:cs="Times New Roman"/>
                <w:sz w:val="20"/>
                <w:szCs w:val="20"/>
              </w:rPr>
              <w:t>2025*</w:t>
            </w:r>
          </w:p>
        </w:tc>
        <w:tc>
          <w:tcPr>
            <w:tcW w:w="990" w:type="dxa"/>
            <w:tcBorders>
              <w:top w:val="double" w:sz="4" w:space="0" w:color="000000"/>
              <w:left w:val="double" w:sz="4" w:space="0" w:color="000000"/>
              <w:bottom w:val="double" w:sz="4" w:space="0" w:color="000000"/>
              <w:right w:val="double" w:sz="4" w:space="0" w:color="000000"/>
            </w:tcBorders>
            <w:vAlign w:val="center"/>
          </w:tcPr>
          <w:p w14:paraId="3B011042" w14:textId="18D3BC59" w:rsidR="005C6074" w:rsidRPr="00992EDC" w:rsidRDefault="005C6074" w:rsidP="00A40EDA">
            <w:pPr>
              <w:ind w:left="2"/>
              <w:jc w:val="center"/>
              <w:rPr>
                <w:rFonts w:ascii="Times New Roman" w:hAnsi="Times New Roman" w:cs="Times New Roman"/>
                <w:sz w:val="20"/>
                <w:szCs w:val="20"/>
              </w:rPr>
            </w:pPr>
            <w:r w:rsidRPr="00992EDC">
              <w:rPr>
                <w:rFonts w:ascii="Times New Roman" w:hAnsi="Times New Roman" w:cs="Times New Roman"/>
                <w:sz w:val="20"/>
                <w:szCs w:val="20"/>
              </w:rPr>
              <w:t>4W</w:t>
            </w:r>
          </w:p>
        </w:tc>
        <w:tc>
          <w:tcPr>
            <w:tcW w:w="1212" w:type="dxa"/>
            <w:tcBorders>
              <w:top w:val="double" w:sz="4" w:space="0" w:color="000000"/>
              <w:left w:val="double" w:sz="4" w:space="0" w:color="000000"/>
              <w:bottom w:val="double" w:sz="4" w:space="0" w:color="000000"/>
              <w:right w:val="double" w:sz="4" w:space="0" w:color="000000"/>
            </w:tcBorders>
            <w:vAlign w:val="center"/>
          </w:tcPr>
          <w:p w14:paraId="32D9917D" w14:textId="77777777" w:rsidR="005C6074" w:rsidRPr="00992EDC" w:rsidRDefault="005C6074" w:rsidP="00A51C5A">
            <w:pPr>
              <w:ind w:left="1"/>
              <w:rPr>
                <w:rFonts w:ascii="Times New Roman" w:hAnsi="Times New Roman" w:cs="Times New Roman"/>
                <w:sz w:val="20"/>
                <w:szCs w:val="20"/>
              </w:rPr>
            </w:pPr>
            <w:r w:rsidRPr="00992EDC">
              <w:rPr>
                <w:rFonts w:ascii="Times New Roman" w:hAnsi="Times New Roman" w:cs="Times New Roman"/>
                <w:sz w:val="20"/>
                <w:szCs w:val="20"/>
              </w:rPr>
              <w:t xml:space="preserve">20,000 (H1) </w:t>
            </w:r>
          </w:p>
        </w:tc>
        <w:tc>
          <w:tcPr>
            <w:tcW w:w="1334" w:type="dxa"/>
            <w:tcBorders>
              <w:top w:val="double" w:sz="4" w:space="0" w:color="000000"/>
              <w:left w:val="double" w:sz="4" w:space="0" w:color="000000"/>
              <w:bottom w:val="double" w:sz="4" w:space="0" w:color="000000"/>
              <w:right w:val="double" w:sz="4" w:space="0" w:color="000000"/>
            </w:tcBorders>
            <w:vAlign w:val="center"/>
          </w:tcPr>
          <w:p w14:paraId="5FAF3642"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470,000 (H1) </w:t>
            </w:r>
          </w:p>
        </w:tc>
        <w:tc>
          <w:tcPr>
            <w:tcW w:w="1201" w:type="dxa"/>
            <w:tcBorders>
              <w:top w:val="double" w:sz="4" w:space="0" w:color="000000"/>
              <w:left w:val="double" w:sz="4" w:space="0" w:color="000000"/>
              <w:bottom w:val="double" w:sz="4" w:space="0" w:color="000000"/>
              <w:right w:val="double" w:sz="4" w:space="0" w:color="000000"/>
            </w:tcBorders>
            <w:vAlign w:val="center"/>
          </w:tcPr>
          <w:p w14:paraId="5FC1779D"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490,000 </w:t>
            </w:r>
          </w:p>
        </w:tc>
        <w:tc>
          <w:tcPr>
            <w:tcW w:w="1276" w:type="dxa"/>
            <w:tcBorders>
              <w:top w:val="double" w:sz="4" w:space="0" w:color="000000"/>
              <w:left w:val="double" w:sz="4" w:space="0" w:color="000000"/>
              <w:bottom w:val="double" w:sz="4" w:space="0" w:color="000000"/>
              <w:right w:val="double" w:sz="4" w:space="0" w:color="000000"/>
            </w:tcBorders>
          </w:tcPr>
          <w:p w14:paraId="1C16A29F"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4.1% </w:t>
            </w:r>
          </w:p>
          <w:p w14:paraId="2B696669" w14:textId="77777777" w:rsidR="005C6074" w:rsidRPr="00992EDC" w:rsidRDefault="005C6074" w:rsidP="00A51C5A">
            <w:pPr>
              <w:ind w:left="2"/>
              <w:rPr>
                <w:rFonts w:ascii="Times New Roman" w:hAnsi="Times New Roman" w:cs="Times New Roman"/>
                <w:sz w:val="20"/>
                <w:szCs w:val="20"/>
              </w:rPr>
            </w:pPr>
            <w:r w:rsidRPr="00992EDC">
              <w:rPr>
                <w:rFonts w:ascii="Times New Roman" w:hAnsi="Times New Roman" w:cs="Times New Roman"/>
                <w:sz w:val="20"/>
                <w:szCs w:val="20"/>
              </w:rPr>
              <w:t xml:space="preserve">(May) </w:t>
            </w:r>
          </w:p>
        </w:tc>
        <w:tc>
          <w:tcPr>
            <w:tcW w:w="2417" w:type="dxa"/>
            <w:tcBorders>
              <w:top w:val="double" w:sz="4" w:space="0" w:color="000000"/>
              <w:left w:val="double" w:sz="4" w:space="0" w:color="000000"/>
              <w:bottom w:val="double" w:sz="4" w:space="0" w:color="000000"/>
              <w:right w:val="double" w:sz="4" w:space="0" w:color="000000"/>
            </w:tcBorders>
            <w:vAlign w:val="center"/>
          </w:tcPr>
          <w:p w14:paraId="058A89EA" w14:textId="77777777" w:rsidR="005C6074" w:rsidRPr="00992EDC" w:rsidRDefault="005C6074" w:rsidP="00A51C5A">
            <w:pPr>
              <w:ind w:left="4"/>
              <w:rPr>
                <w:rFonts w:ascii="Times New Roman" w:hAnsi="Times New Roman" w:cs="Times New Roman"/>
                <w:sz w:val="20"/>
                <w:szCs w:val="20"/>
              </w:rPr>
            </w:pPr>
            <w:r w:rsidRPr="00992EDC">
              <w:rPr>
                <w:rFonts w:ascii="Times New Roman" w:hAnsi="Times New Roman" w:cs="Times New Roman"/>
                <w:sz w:val="20"/>
                <w:szCs w:val="20"/>
              </w:rPr>
              <w:t xml:space="preserve">FADA (May 2025) </w:t>
            </w:r>
          </w:p>
        </w:tc>
      </w:tr>
    </w:tbl>
    <w:p w14:paraId="092F40AC" w14:textId="77777777" w:rsidR="00F631C6" w:rsidRDefault="00F631C6" w:rsidP="00DF19A7">
      <w:pPr>
        <w:ind w:left="-5" w:hanging="10"/>
        <w:jc w:val="both"/>
        <w:rPr>
          <w:i/>
        </w:rPr>
      </w:pPr>
    </w:p>
    <w:p w14:paraId="680C67C8" w14:textId="3B88C661" w:rsidR="005C6074" w:rsidRPr="00B12ED1" w:rsidRDefault="005C6074" w:rsidP="00DF19A7">
      <w:pPr>
        <w:ind w:left="-5" w:hanging="10"/>
        <w:jc w:val="both"/>
      </w:pPr>
      <w:r w:rsidRPr="00B12ED1">
        <w:rPr>
          <w:i/>
        </w:rPr>
        <w:t>Notes:</w:t>
      </w:r>
      <w:r w:rsidRPr="00B12ED1">
        <w:t xml:space="preserve"> </w:t>
      </w:r>
    </w:p>
    <w:p w14:paraId="3EF648F6" w14:textId="77777777" w:rsidR="005C6074" w:rsidRPr="00B12ED1" w:rsidRDefault="005C6074" w:rsidP="00D12413">
      <w:pPr>
        <w:pStyle w:val="ListParagraph"/>
        <w:numPr>
          <w:ilvl w:val="0"/>
          <w:numId w:val="10"/>
        </w:numPr>
        <w:spacing w:after="3" w:line="259" w:lineRule="auto"/>
        <w:ind w:right="52"/>
        <w:jc w:val="left"/>
      </w:pPr>
      <w:r w:rsidRPr="00B12ED1">
        <w:t xml:space="preserve">2025 figures marked H1 denote partial-year sums (Jan–Jun 2025) and monthly snapshots used for share calculations. </w:t>
      </w:r>
    </w:p>
    <w:p w14:paraId="0959CF06" w14:textId="77777777" w:rsidR="005C6074" w:rsidRPr="00B12ED1" w:rsidRDefault="005C6074" w:rsidP="00D12413">
      <w:pPr>
        <w:pStyle w:val="ListParagraph"/>
        <w:numPr>
          <w:ilvl w:val="0"/>
          <w:numId w:val="10"/>
        </w:numPr>
        <w:spacing w:after="61" w:line="259" w:lineRule="auto"/>
        <w:ind w:right="52"/>
        <w:jc w:val="left"/>
      </w:pPr>
      <w:r w:rsidRPr="00B12ED1">
        <w:t xml:space="preserve">These numbers combine authoritative snapshots and industry tracker estimates to illustrate the market-share computation. For final analysis, the full monthly Vahan exports (2021–2025) will be used to compute exact annual totals. </w:t>
      </w:r>
    </w:p>
    <w:p w14:paraId="5567E1DC" w14:textId="77777777" w:rsidR="005C6074" w:rsidRPr="00B12ED1" w:rsidRDefault="005C6074" w:rsidP="005C6074">
      <w:pPr>
        <w:jc w:val="right"/>
      </w:pPr>
      <w:r w:rsidRPr="00B12ED1">
        <w:rPr>
          <w:noProof/>
        </w:rPr>
        <mc:AlternateContent>
          <mc:Choice Requires="wpg">
            <w:drawing>
              <wp:inline distT="0" distB="0" distL="0" distR="0" wp14:anchorId="246BFF26" wp14:editId="5E2825CD">
                <wp:extent cx="5733034" cy="20574"/>
                <wp:effectExtent l="0" t="0" r="0" b="0"/>
                <wp:docPr id="15101" name="Group 15101"/>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17647" name="Shape 1764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8" name="Shape 1764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49" name="Shape 17649"/>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50" name="Shape 17650"/>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51" name="Shape 1765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52" name="Shape 17652"/>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53" name="Shape 1765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54" name="Shape 17654"/>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55" name="Shape 17655"/>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F9CAD80" id="Group 15101"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">
                <v:shape id="Shape 1764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" path="m,l5731510,r,19685l,19685,,e" fillcolor="#a0a0a0" stroked="f" strokeweight="0">
                  <v:stroke miterlimit="83231f" joinstyle="miter"/>
                  <v:path arrowok="t" textboxrect="0,0,5731510,19685"/>
                </v:shape>
                <v:shape id="Shape 17648"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" path="m,l9144,r,9144l,9144,,e" fillcolor="#a0a0a0" stroked="f" strokeweight="0">
                  <v:stroke miterlimit="83231f" joinstyle="miter"/>
                  <v:path arrowok="t" textboxrect="0,0,9144,9144"/>
                </v:shape>
                <v:shape id="Shape 17649"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" path="m,l5726557,r,9144l,9144,,e" fillcolor="#a0a0a0" stroked="f" strokeweight="0">
                  <v:stroke miterlimit="83231f" joinstyle="miter"/>
                  <v:path arrowok="t" textboxrect="0,0,5726557,9144"/>
                </v:shape>
                <v:shape id="Shape 17650"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" path="m,l9144,r,9144l,9144,,e" fillcolor="#a0a0a0" stroked="f" strokeweight="0">
                  <v:stroke miterlimit="83231f" joinstyle="miter"/>
                  <v:path arrowok="t" textboxrect="0,0,9144,9144"/>
                </v:shape>
                <v:shape id="Shape 17651"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" path="m,l9144,r,13716l,13716,,e" fillcolor="#a0a0a0" stroked="f" strokeweight="0">
                  <v:stroke miterlimit="83231f" joinstyle="miter"/>
                  <v:path arrowok="t" textboxrect="0,0,9144,13716"/>
                </v:shape>
                <v:shape id="Shape 17652"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" path="m,l9144,r,13716l,13716,,e" fillcolor="#e3e3e3" stroked="f" strokeweight="0">
                  <v:stroke miterlimit="83231f" joinstyle="miter"/>
                  <v:path arrowok="t" textboxrect="0,0,9144,13716"/>
                </v:shape>
                <v:shape id="Shape 17653"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" path="m,l9144,r,9144l,9144,,e" fillcolor="#e3e3e3" stroked="f" strokeweight="0">
                  <v:stroke miterlimit="83231f" joinstyle="miter"/>
                  <v:path arrowok="t" textboxrect="0,0,9144,9144"/>
                </v:shape>
                <v:shape id="Shape 17654"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" path="m,l5726557,r,9144l,9144,,e" fillcolor="#e3e3e3" stroked="f" strokeweight="0">
                  <v:stroke miterlimit="83231f" joinstyle="miter"/>
                  <v:path arrowok="t" textboxrect="0,0,5726557,9144"/>
                </v:shape>
                <v:shape id="Shape 17655"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B12ED1">
        <w:t xml:space="preserve"> </w:t>
      </w:r>
    </w:p>
    <w:p w14:paraId="0D50961B" w14:textId="77777777" w:rsidR="005C6074" w:rsidRPr="00B12ED1" w:rsidRDefault="005C6074" w:rsidP="005C6074">
      <w:r w:rsidRPr="00B12ED1">
        <w:rPr>
          <w:b/>
        </w:rPr>
        <w:t xml:space="preserve"> </w:t>
      </w:r>
    </w:p>
    <w:p w14:paraId="679B53D6" w14:textId="77777777" w:rsidR="005C6074" w:rsidRPr="00B12ED1" w:rsidRDefault="005C6074" w:rsidP="00D12413">
      <w:pPr>
        <w:spacing w:after="1"/>
        <w:ind w:left="-5" w:hanging="10"/>
        <w:jc w:val="both"/>
      </w:pPr>
      <w:r w:rsidRPr="00B12ED1">
        <w:rPr>
          <w:b/>
        </w:rPr>
        <w:t xml:space="preserve">Insights from the Table. </w:t>
      </w:r>
    </w:p>
    <w:p w14:paraId="4CEC2444" w14:textId="77777777" w:rsidR="005C6074" w:rsidRPr="00B12ED1" w:rsidRDefault="005C6074" w:rsidP="005C6074">
      <w:pPr>
        <w:numPr>
          <w:ilvl w:val="1"/>
          <w:numId w:val="7"/>
        </w:numPr>
        <w:spacing w:after="3" w:line="259" w:lineRule="auto"/>
        <w:ind w:right="52" w:hanging="360"/>
        <w:jc w:val="left"/>
      </w:pPr>
      <w:r w:rsidRPr="00B12ED1">
        <w:rPr>
          <w:b/>
        </w:rPr>
        <w:t>Segment divergence is stark.</w:t>
      </w:r>
      <w:r w:rsidRPr="00B12ED1">
        <w:t xml:space="preserve"> 3W shows very high EV shares across years (15% in 2021 → 70% in 2024 in some subsegments), while 4W remains low (2.5% → ~4%) and 2W grows from trivial to single-digit percentages (~1.2% → ~6%). </w:t>
      </w:r>
    </w:p>
    <w:p w14:paraId="1A381148" w14:textId="77777777" w:rsidR="005C6074" w:rsidRPr="00B12ED1" w:rsidRDefault="005C6074" w:rsidP="005C6074">
      <w:pPr>
        <w:numPr>
          <w:ilvl w:val="1"/>
          <w:numId w:val="7"/>
        </w:numPr>
        <w:spacing w:after="3" w:line="259" w:lineRule="auto"/>
        <w:ind w:right="52" w:hanging="360"/>
        <w:jc w:val="left"/>
      </w:pPr>
      <w:r w:rsidRPr="00B12ED1">
        <w:rPr>
          <w:b/>
        </w:rPr>
        <w:t>3W leads the transition.</w:t>
      </w:r>
      <w:r w:rsidRPr="00B12ED1">
        <w:t xml:space="preserve"> Commercial use cases (last-mile fleets, e-rickshaws) deliver predictable operating economics—high </w:t>
      </w:r>
      <w:proofErr w:type="spellStart"/>
      <w:r w:rsidRPr="00B12ED1">
        <w:t>utilisation</w:t>
      </w:r>
      <w:proofErr w:type="spellEnd"/>
      <w:r w:rsidRPr="00B12ED1">
        <w:t xml:space="preserve"> and lower charging burden—making electrification faster and less risky. </w:t>
      </w:r>
    </w:p>
    <w:p w14:paraId="73FBC30E" w14:textId="77777777" w:rsidR="005C6074" w:rsidRPr="00B12ED1" w:rsidRDefault="005C6074" w:rsidP="005C6074">
      <w:pPr>
        <w:numPr>
          <w:ilvl w:val="1"/>
          <w:numId w:val="7"/>
        </w:numPr>
        <w:spacing w:after="3" w:line="259" w:lineRule="auto"/>
        <w:ind w:right="52" w:hanging="360"/>
        <w:jc w:val="left"/>
      </w:pPr>
      <w:r w:rsidRPr="00B12ED1">
        <w:rPr>
          <w:b/>
        </w:rPr>
        <w:t>2W is price-sensitive but growing.</w:t>
      </w:r>
      <w:r w:rsidRPr="00B12ED1">
        <w:t xml:space="preserve"> Upfront price and battery pack costs slowed wide adoption, but increased model variety and financing have accelerated growth post-2022. </w:t>
      </w:r>
    </w:p>
    <w:p w14:paraId="1C76F05E" w14:textId="77777777" w:rsidR="005C6074" w:rsidRPr="00B12ED1" w:rsidRDefault="005C6074" w:rsidP="005C6074">
      <w:pPr>
        <w:numPr>
          <w:ilvl w:val="1"/>
          <w:numId w:val="7"/>
        </w:numPr>
        <w:spacing w:after="3" w:line="259" w:lineRule="auto"/>
        <w:ind w:right="52" w:hanging="360"/>
        <w:jc w:val="left"/>
      </w:pPr>
      <w:r w:rsidRPr="00B12ED1">
        <w:rPr>
          <w:b/>
        </w:rPr>
        <w:t>4W PVs show cautious adoption.</w:t>
      </w:r>
      <w:r w:rsidRPr="00B12ED1">
        <w:t xml:space="preserve"> Charging availability, higher vehicle price points, and range anxiety explain lower market shares despite headline model launches. </w:t>
      </w:r>
    </w:p>
    <w:p w14:paraId="19EFF86E" w14:textId="77777777" w:rsidR="005C6074" w:rsidRPr="00B12ED1" w:rsidRDefault="005C6074" w:rsidP="005C6074">
      <w:pPr>
        <w:numPr>
          <w:ilvl w:val="1"/>
          <w:numId w:val="7"/>
        </w:numPr>
        <w:spacing w:after="3" w:line="259" w:lineRule="auto"/>
        <w:ind w:right="52" w:hanging="360"/>
        <w:jc w:val="left"/>
      </w:pPr>
      <w:r w:rsidRPr="00B12ED1">
        <w:rPr>
          <w:b/>
        </w:rPr>
        <w:t>Partial-year 2025 snapshots confirm ongoing momentum</w:t>
      </w:r>
      <w:r w:rsidRPr="00B12ED1">
        <w:t xml:space="preserve"> (May 2025: 2W ~6.1%, 3W ~33%, 4W ~4.1%), aligning with the narrative that EVs are scaling faster in commercial and two-wheeled urban niches. </w:t>
      </w:r>
    </w:p>
    <w:p w14:paraId="261A42DE" w14:textId="77777777" w:rsidR="005C6074" w:rsidRPr="00B12ED1" w:rsidRDefault="005C6074" w:rsidP="005C6074">
      <w:pPr>
        <w:spacing w:after="6"/>
        <w:ind w:right="-2"/>
      </w:pPr>
      <w:r w:rsidRPr="00B12ED1">
        <w:rPr>
          <w:noProof/>
        </w:rPr>
        <mc:AlternateContent>
          <mc:Choice Requires="wpg">
            <w:drawing>
              <wp:inline distT="0" distB="0" distL="0" distR="0" wp14:anchorId="453F10E0" wp14:editId="48CA6973">
                <wp:extent cx="4572000" cy="2377649"/>
                <wp:effectExtent l="0" t="0" r="0" b="3810"/>
                <wp:docPr id="15102" name="Group 15102"/>
                <wp:cNvGraphicFramePr/>
                <a:graphic xmlns:a="http://schemas.openxmlformats.org/drawingml/2006/main">
                  <a:graphicData uri="http://schemas.microsoft.com/office/word/2010/wordprocessingGroup">
                    <wpg:wgp>
                      <wpg:cNvGrpSpPr/>
                      <wpg:grpSpPr>
                        <a:xfrm>
                          <a:off x="0" y="0"/>
                          <a:ext cx="4572000" cy="2377649"/>
                          <a:chOff x="0" y="0"/>
                          <a:chExt cx="5766245" cy="2862007"/>
                        </a:xfrm>
                      </wpg:grpSpPr>
                      <wps:wsp>
                        <wps:cNvPr id="17665" name="Shape 17665"/>
                        <wps:cNvSpPr/>
                        <wps:spPr>
                          <a:xfrm>
                            <a:off x="0" y="5245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6" name="Shape 17666"/>
                        <wps:cNvSpPr/>
                        <wps:spPr>
                          <a:xfrm>
                            <a:off x="305" y="533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7" name="Shape 17667"/>
                        <wps:cNvSpPr/>
                        <wps:spPr>
                          <a:xfrm>
                            <a:off x="3353" y="5334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8" name="Shape 17668"/>
                        <wps:cNvSpPr/>
                        <wps:spPr>
                          <a:xfrm>
                            <a:off x="5729986" y="533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69" name="Shape 17669"/>
                        <wps:cNvSpPr/>
                        <wps:spPr>
                          <a:xfrm>
                            <a:off x="305" y="5638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70" name="Shape 17670"/>
                        <wps:cNvSpPr/>
                        <wps:spPr>
                          <a:xfrm>
                            <a:off x="5729986" y="5638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71" name="Shape 17671"/>
                        <wps:cNvSpPr/>
                        <wps:spPr>
                          <a:xfrm>
                            <a:off x="305" y="70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72" name="Shape 17672"/>
                        <wps:cNvSpPr/>
                        <wps:spPr>
                          <a:xfrm>
                            <a:off x="3353" y="7010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73" name="Shape 17673"/>
                        <wps:cNvSpPr/>
                        <wps:spPr>
                          <a:xfrm>
                            <a:off x="5729986" y="70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7" name="Rectangle 2707"/>
                        <wps:cNvSpPr/>
                        <wps:spPr>
                          <a:xfrm>
                            <a:off x="5733034" y="0"/>
                            <a:ext cx="42144" cy="189937"/>
                          </a:xfrm>
                          <a:prstGeom prst="rect">
                            <a:avLst/>
                          </a:prstGeom>
                          <a:ln>
                            <a:noFill/>
                          </a:ln>
                        </wps:spPr>
                        <wps:txbx>
                          <w:txbxContent>
                            <w:p w14:paraId="4C70ECD3" w14:textId="77777777" w:rsidR="005C6074" w:rsidRDefault="005C6074" w:rsidP="005C6074">
                              <w:pPr>
                                <w:spacing w:after="160"/>
                              </w:pPr>
                              <w:r>
                                <w:t xml:space="preserve"> </w:t>
                              </w:r>
                            </w:p>
                          </w:txbxContent>
                        </wps:txbx>
                        <wps:bodyPr horzOverflow="overflow" vert="horz" lIns="0" tIns="0" rIns="0" bIns="0" rtlCol="0">
                          <a:noAutofit/>
                        </wps:bodyPr>
                      </wps:wsp>
                      <wps:wsp>
                        <wps:cNvPr id="2708" name="Rectangle 2708"/>
                        <wps:cNvSpPr/>
                        <wps:spPr>
                          <a:xfrm>
                            <a:off x="5734558" y="2719197"/>
                            <a:ext cx="42144" cy="189937"/>
                          </a:xfrm>
                          <a:prstGeom prst="rect">
                            <a:avLst/>
                          </a:prstGeom>
                          <a:ln>
                            <a:noFill/>
                          </a:ln>
                        </wps:spPr>
                        <wps:txbx>
                          <w:txbxContent>
                            <w:p w14:paraId="0BCE6E02" w14:textId="77777777" w:rsidR="005C6074" w:rsidRDefault="005C6074" w:rsidP="005C6074">
                              <w:pPr>
                                <w:spacing w:after="160"/>
                              </w:pPr>
                              <w:r>
                                <w:rPr>
                                  <w:b/>
                                </w:rPr>
                                <w:t xml:space="preserve"> </w:t>
                              </w:r>
                            </w:p>
                          </w:txbxContent>
                        </wps:txbx>
                        <wps:bodyPr horzOverflow="overflow" vert="horz" lIns="0" tIns="0" rIns="0" bIns="0" rtlCol="0">
                          <a:noAutofit/>
                        </wps:bodyPr>
                      </wps:wsp>
                      <pic:pic xmlns:pic="http://schemas.openxmlformats.org/drawingml/2006/picture">
                        <pic:nvPicPr>
                          <pic:cNvPr id="2711" name="Picture 2711"/>
                          <pic:cNvPicPr/>
                        </pic:nvPicPr>
                        <pic:blipFill>
                          <a:blip r:embed="rId15"/>
                          <a:stretch>
                            <a:fillRect/>
                          </a:stretch>
                        </pic:blipFill>
                        <pic:spPr>
                          <a:xfrm>
                            <a:off x="0" y="117602"/>
                            <a:ext cx="5731510" cy="2701925"/>
                          </a:xfrm>
                          <a:prstGeom prst="rect">
                            <a:avLst/>
                          </a:prstGeom>
                        </pic:spPr>
                      </pic:pic>
                    </wpg:wgp>
                  </a:graphicData>
                </a:graphic>
              </wp:inline>
            </w:drawing>
          </mc:Choice>
          <mc:Fallback>
            <w:pict>
              <v:group w14:anchorId="453F10E0" id="Group 15102" o:spid="_x0000_s1027" style="width:5in;height:187.2pt;mso-position-horizontal-relative:char;mso-position-vertical-relative:line" coordsize="57662,286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">
                <v:shape id="Shape 17665" o:spid="_x0000_s1028" style="position:absolute;top:524;width:57315;height:197;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" path="m,l5731510,r,19685l,19685,,e" fillcolor="#a0a0a0" stroked="f" strokeweight="0">
                  <v:stroke miterlimit="83231f" joinstyle="miter"/>
                  <v:path arrowok="t" textboxrect="0,0,5731510,19685"/>
                </v:shape>
                <v:shape id="Shape 17666" o:spid="_x0000_s1029" style="position:absolute;left:3;top:5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" path="m,l9144,r,9144l,9144,,e" fillcolor="#a0a0a0" stroked="f" strokeweight="0">
                  <v:stroke miterlimit="83231f" joinstyle="miter"/>
                  <v:path arrowok="t" textboxrect="0,0,9144,9144"/>
                </v:shape>
                <v:shape id="Shape 17667" o:spid="_x0000_s1030" style="position:absolute;left:33;top:5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" path="m,l5726557,r,9144l,9144,,e" fillcolor="#a0a0a0" stroked="f" strokeweight="0">
                  <v:stroke miterlimit="83231f" joinstyle="miter"/>
                  <v:path arrowok="t" textboxrect="0,0,5726557,9144"/>
                </v:shape>
                <v:shape id="Shape 17668" o:spid="_x0000_s1031" style="position:absolute;left:57299;top:53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" path="m,l9144,r,9144l,9144,,e" fillcolor="#a0a0a0" stroked="f" strokeweight="0">
                  <v:stroke miterlimit="83231f" joinstyle="miter"/>
                  <v:path arrowok="t" textboxrect="0,0,9144,9144"/>
                </v:shape>
                <v:shape id="Shape 17669" o:spid="_x0000_s1032" style="position:absolute;left:3;top:563;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" path="m,l9144,r,13716l,13716,,e" fillcolor="#a0a0a0" stroked="f" strokeweight="0">
                  <v:stroke miterlimit="83231f" joinstyle="miter"/>
                  <v:path arrowok="t" textboxrect="0,0,9144,13716"/>
                </v:shape>
                <v:shape id="Shape 17670" o:spid="_x0000_s1033" style="position:absolute;left:57299;top:563;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" path="m,l9144,r,13716l,13716,,e" fillcolor="#e3e3e3" stroked="f" strokeweight="0">
                  <v:stroke miterlimit="83231f" joinstyle="miter"/>
                  <v:path arrowok="t" textboxrect="0,0,9144,13716"/>
                </v:shape>
                <v:shape id="Shape 17671" o:spid="_x0000_s1034" style="position:absolute;left:3;top:7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" path="m,l9144,r,9144l,9144,,e" fillcolor="#e3e3e3" stroked="f" strokeweight="0">
                  <v:stroke miterlimit="83231f" joinstyle="miter"/>
                  <v:path arrowok="t" textboxrect="0,0,9144,9144"/>
                </v:shape>
                <v:shape id="Shape 17672" o:spid="_x0000_s1035" style="position:absolute;left:33;top:70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" path="m,l5726557,r,9144l,9144,,e" fillcolor="#e3e3e3" stroked="f" strokeweight="0">
                  <v:stroke miterlimit="83231f" joinstyle="miter"/>
                  <v:path arrowok="t" textboxrect="0,0,5726557,9144"/>
                </v:shape>
                <v:shape id="Shape 17673" o:spid="_x0000_s1036" style="position:absolute;left:57299;top:70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" path="m,l9144,r,9144l,9144,,e" fillcolor="#e3e3e3" stroked="f" strokeweight="0">
                  <v:stroke miterlimit="83231f" joinstyle="miter"/>
                  <v:path arrowok="t" textboxrect="0,0,9144,9144"/>
                </v:shape>
                <v:rect id="Rectangle 2707" o:spid="_x0000_s1037" style="position:absolute;left:573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4C70ECD3" w14:textId="77777777" w:rsidR="005C6074" w:rsidRDefault="005C6074" w:rsidP="005C6074">
                        <w:pPr>
                          <w:spacing w:after="160"/>
                        </w:pPr>
                        <w:r>
                          <w:t xml:space="preserve"> </w:t>
                        </w:r>
                      </w:p>
                    </w:txbxContent>
                  </v:textbox>
                </v:rect>
                <v:rect id="Rectangle 2708" o:spid="_x0000_s1038" style="position:absolute;left:57345;top:2719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0BCE6E02" w14:textId="77777777" w:rsidR="005C6074" w:rsidRDefault="005C6074" w:rsidP="005C6074">
                        <w:pPr>
                          <w:spacing w:after="16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11" o:spid="_x0000_s1039" type="#_x0000_t75" style="position:absolute;top:1176;width:57315;height:27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">
                  <v:imagedata r:id="rId16" o:title=""/>
                </v:shape>
                <w10:anchorlock/>
              </v:group>
            </w:pict>
          </mc:Fallback>
        </mc:AlternateContent>
      </w:r>
    </w:p>
    <w:p w14:paraId="58840D3F" w14:textId="77777777" w:rsidR="005C6074" w:rsidRPr="00B12ED1" w:rsidRDefault="005C6074" w:rsidP="005C6074">
      <w:r w:rsidRPr="00B12ED1">
        <w:rPr>
          <w:b/>
        </w:rPr>
        <w:lastRenderedPageBreak/>
        <w:t xml:space="preserve"> </w:t>
      </w:r>
    </w:p>
    <w:p w14:paraId="5CFD187B" w14:textId="77777777" w:rsidR="005C6074" w:rsidRPr="00B12ED1" w:rsidRDefault="005C6074" w:rsidP="005C6074">
      <w:r w:rsidRPr="00B12ED1">
        <w:rPr>
          <w:noProof/>
        </w:rPr>
        <w:drawing>
          <wp:inline distT="0" distB="0" distL="0" distR="0" wp14:anchorId="3A3914E6" wp14:editId="3AE380DD">
            <wp:extent cx="4627880" cy="2494153"/>
            <wp:effectExtent l="0" t="0" r="0" b="0"/>
            <wp:docPr id="2894" name="Picture 2894"/>
            <wp:cNvGraphicFramePr/>
            <a:graphic xmlns:a="http://schemas.openxmlformats.org/drawingml/2006/main">
              <a:graphicData uri="http://schemas.openxmlformats.org/drawingml/2006/picture">
                <pic:pic xmlns:pic="http://schemas.openxmlformats.org/drawingml/2006/picture">
                  <pic:nvPicPr>
                    <pic:cNvPr id="2894" name="Picture 2894"/>
                    <pic:cNvPicPr/>
                  </pic:nvPicPr>
                  <pic:blipFill>
                    <a:blip r:embed="rId17"/>
                    <a:stretch>
                      <a:fillRect/>
                    </a:stretch>
                  </pic:blipFill>
                  <pic:spPr>
                    <a:xfrm>
                      <a:off x="0" y="0"/>
                      <a:ext cx="4627880" cy="2494153"/>
                    </a:xfrm>
                    <a:prstGeom prst="rect">
                      <a:avLst/>
                    </a:prstGeom>
                  </pic:spPr>
                </pic:pic>
              </a:graphicData>
            </a:graphic>
          </wp:inline>
        </w:drawing>
      </w:r>
      <w:r w:rsidRPr="00B12ED1">
        <w:rPr>
          <w:b/>
        </w:rPr>
        <w:t xml:space="preserve"> </w:t>
      </w:r>
    </w:p>
    <w:p w14:paraId="74A1046A" w14:textId="59AD4796" w:rsidR="005C6074" w:rsidRPr="00DF19A7" w:rsidRDefault="005C6074" w:rsidP="00D12413">
      <w:pPr>
        <w:pStyle w:val="Heading1"/>
        <w:ind w:left="-5"/>
        <w:jc w:val="both"/>
        <w:rPr>
          <w:b/>
          <w:bCs/>
        </w:rPr>
      </w:pPr>
      <w:proofErr w:type="gramStart"/>
      <w:r w:rsidRPr="00DF19A7">
        <w:rPr>
          <w:b/>
          <w:bCs/>
        </w:rPr>
        <w:t xml:space="preserve">Interpretation </w:t>
      </w:r>
      <w:r w:rsidR="00AF5B93">
        <w:rPr>
          <w:b/>
          <w:bCs/>
        </w:rPr>
        <w:t>:</w:t>
      </w:r>
      <w:proofErr w:type="gramEnd"/>
    </w:p>
    <w:p w14:paraId="60335FA0" w14:textId="77777777" w:rsidR="005C6074" w:rsidRPr="00B12ED1" w:rsidRDefault="005C6074" w:rsidP="005C6074">
      <w:pPr>
        <w:numPr>
          <w:ilvl w:val="0"/>
          <w:numId w:val="8"/>
        </w:numPr>
        <w:spacing w:after="3" w:line="259" w:lineRule="auto"/>
        <w:ind w:right="52" w:hanging="360"/>
        <w:jc w:val="left"/>
      </w:pPr>
      <w:r w:rsidRPr="00B12ED1">
        <w:rPr>
          <w:b/>
        </w:rPr>
        <w:t>Economic logic.</w:t>
      </w:r>
      <w:r w:rsidRPr="00B12ED1">
        <w:t xml:space="preserve"> Where Total Cost of Ownership (TCO) favors EVs (high utilization, predictable routes), adoption is fastest—explaining 3W leadership. Where TCO advantages are less immediate and upfront cost is critical (private 4W buyers), ICE retains dominance. </w:t>
      </w:r>
    </w:p>
    <w:p w14:paraId="2DE8668D" w14:textId="77777777" w:rsidR="005C6074" w:rsidRPr="00B12ED1" w:rsidRDefault="005C6074" w:rsidP="005C6074">
      <w:pPr>
        <w:numPr>
          <w:ilvl w:val="0"/>
          <w:numId w:val="8"/>
        </w:numPr>
        <w:spacing w:after="3" w:line="259" w:lineRule="auto"/>
        <w:ind w:right="52" w:hanging="360"/>
        <w:jc w:val="left"/>
      </w:pPr>
      <w:r w:rsidRPr="00B12ED1">
        <w:rPr>
          <w:b/>
        </w:rPr>
        <w:t>Policy linkage.</w:t>
      </w:r>
      <w:r w:rsidRPr="00B12ED1">
        <w:t xml:space="preserve"> Observable jumps in EV share series coincide with policy events: e.g., subsidy disbursals under FAME II, state incentive rollouts, and large-scale procurement for municipal fleets. Structural break tests will formally test these correspondences. </w:t>
      </w:r>
    </w:p>
    <w:p w14:paraId="47B2F881" w14:textId="6F61EC11" w:rsidR="005C6074" w:rsidRPr="00B12ED1" w:rsidRDefault="005C6074" w:rsidP="005C6074">
      <w:pPr>
        <w:numPr>
          <w:ilvl w:val="0"/>
          <w:numId w:val="8"/>
        </w:numPr>
        <w:spacing w:after="60" w:line="259" w:lineRule="auto"/>
        <w:ind w:right="52" w:hanging="360"/>
        <w:jc w:val="left"/>
      </w:pPr>
      <w:r w:rsidRPr="00B12ED1">
        <w:rPr>
          <w:b/>
        </w:rPr>
        <w:t>Data caution.</w:t>
      </w:r>
      <w:r w:rsidRPr="00B12ED1">
        <w:t xml:space="preserve"> Differences across Vahan/FADA/SIAM highlight the need to present both registration-based and retail-based market shares</w:t>
      </w:r>
      <w:r w:rsidR="009B0E6F">
        <w:t xml:space="preserve"> </w:t>
      </w:r>
      <w:r w:rsidRPr="00B12ED1">
        <w:t xml:space="preserve">policymakers and businesses may prefer one or the other depending on application. </w:t>
      </w:r>
    </w:p>
    <w:p w14:paraId="37F43911" w14:textId="77777777" w:rsidR="005C6074" w:rsidRPr="00B12ED1" w:rsidRDefault="005C6074" w:rsidP="005C6074">
      <w:pPr>
        <w:jc w:val="right"/>
      </w:pPr>
      <w:r w:rsidRPr="00B12ED1">
        <w:rPr>
          <w:noProof/>
        </w:rPr>
        <mc:AlternateContent>
          <mc:Choice Requires="wpg">
            <w:drawing>
              <wp:inline distT="0" distB="0" distL="0" distR="0" wp14:anchorId="44D378CC" wp14:editId="7FCE1421">
                <wp:extent cx="5733034" cy="20320"/>
                <wp:effectExtent l="0" t="0" r="0" b="0"/>
                <wp:docPr id="14021" name="Group 1402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7683" name="Shape 1768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84" name="Shape 1768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85" name="Shape 1768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86" name="Shape 1768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87" name="Shape 1768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688" name="Shape 1768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89" name="Shape 1768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90" name="Shape 1769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691" name="Shape 1769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D8BD2F6" id="Group 14021"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">
                <v:shape id="Shape 1768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" path="m,l5731510,r,19685l,19685,,e" fillcolor="#a0a0a0" stroked="f" strokeweight="0">
                  <v:stroke miterlimit="83231f" joinstyle="miter"/>
                  <v:path arrowok="t" textboxrect="0,0,5731510,19685"/>
                </v:shape>
                <v:shape id="Shape 17684"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" path="m,l9144,r,9144l,9144,,e" fillcolor="#a0a0a0" stroked="f" strokeweight="0">
                  <v:stroke miterlimit="83231f" joinstyle="miter"/>
                  <v:path arrowok="t" textboxrect="0,0,9144,9144"/>
                </v:shape>
                <v:shape id="Shape 17685"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" path="m,l5726557,r,9144l,9144,,e" fillcolor="#a0a0a0" stroked="f" strokeweight="0">
                  <v:stroke miterlimit="83231f" joinstyle="miter"/>
                  <v:path arrowok="t" textboxrect="0,0,5726557,9144"/>
                </v:shape>
                <v:shape id="Shape 17686"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" path="m,l9144,r,9144l,9144,,e" fillcolor="#a0a0a0" stroked="f" strokeweight="0">
                  <v:stroke miterlimit="83231f" joinstyle="miter"/>
                  <v:path arrowok="t" textboxrect="0,0,9144,9144"/>
                </v:shape>
                <v:shape id="Shape 17687"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" path="m,l9144,r,13716l,13716,,e" fillcolor="#a0a0a0" stroked="f" strokeweight="0">
                  <v:stroke miterlimit="83231f" joinstyle="miter"/>
                  <v:path arrowok="t" textboxrect="0,0,9144,13716"/>
                </v:shape>
                <v:shape id="Shape 17688"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" path="m,l9144,r,13716l,13716,,e" fillcolor="#e3e3e3" stroked="f" strokeweight="0">
                  <v:stroke miterlimit="83231f" joinstyle="miter"/>
                  <v:path arrowok="t" textboxrect="0,0,9144,13716"/>
                </v:shape>
                <v:shape id="Shape 17689"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" path="m,l9144,r,9144l,9144,,e" fillcolor="#e3e3e3" stroked="f" strokeweight="0">
                  <v:stroke miterlimit="83231f" joinstyle="miter"/>
                  <v:path arrowok="t" textboxrect="0,0,9144,9144"/>
                </v:shape>
                <v:shape id="Shape 17690"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" path="m,l5726557,r,9144l,9144,,e" fillcolor="#e3e3e3" stroked="f" strokeweight="0">
                  <v:stroke miterlimit="83231f" joinstyle="miter"/>
                  <v:path arrowok="t" textboxrect="0,0,5726557,9144"/>
                </v:shape>
                <v:shape id="Shape 17691"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Pr="00B12ED1">
        <w:t xml:space="preserve"> </w:t>
      </w:r>
    </w:p>
    <w:p w14:paraId="2F3E109A" w14:textId="77777777" w:rsidR="005C6074" w:rsidRPr="00AF5B93" w:rsidRDefault="005C6074" w:rsidP="00B12ED1">
      <w:pPr>
        <w:pStyle w:val="Heading1"/>
        <w:ind w:firstLine="0"/>
        <w:jc w:val="left"/>
        <w:rPr>
          <w:b/>
          <w:bCs/>
        </w:rPr>
      </w:pPr>
      <w:r w:rsidRPr="00AF5B93">
        <w:rPr>
          <w:b/>
          <w:bCs/>
        </w:rPr>
        <w:t xml:space="preserve">Conclusion and Recommendations </w:t>
      </w:r>
    </w:p>
    <w:p w14:paraId="6C8E7F09" w14:textId="77777777" w:rsidR="00DF19A7" w:rsidRDefault="005C6074" w:rsidP="00B12ED1">
      <w:pPr>
        <w:ind w:right="52"/>
        <w:jc w:val="left"/>
        <w:rPr>
          <w:b/>
        </w:rPr>
      </w:pPr>
      <w:r w:rsidRPr="00B12ED1">
        <w:rPr>
          <w:b/>
        </w:rPr>
        <w:t>Conclusion.</w:t>
      </w:r>
      <w:r w:rsidR="00DF19A7">
        <w:rPr>
          <w:b/>
        </w:rPr>
        <w:t>:</w:t>
      </w:r>
    </w:p>
    <w:p w14:paraId="7B0FAC19" w14:textId="4C5203F0" w:rsidR="005C6074" w:rsidRPr="00B12ED1" w:rsidRDefault="005C6074" w:rsidP="00B12ED1">
      <w:pPr>
        <w:ind w:right="52"/>
        <w:jc w:val="left"/>
      </w:pPr>
      <w:r w:rsidRPr="00B12ED1">
        <w:t xml:space="preserve"> The segment-wise computation of EV market share 2021–2025 demonstrates that India’s electrification is deeply uneven: 3W leads, 2W is growing, and 4W adoption remains nascent. A headline national EV penetration number (e.g., 7.66% in 2024) masks these structural differences. A replication-ready approach (Vahan + FADA + SIAM) permits </w:t>
      </w:r>
      <w:proofErr w:type="gramStart"/>
      <w:r w:rsidRPr="00B12ED1">
        <w:t>transparent</w:t>
      </w:r>
      <w:r w:rsidR="00992EDC">
        <w:t xml:space="preserve"> </w:t>
      </w:r>
      <w:r w:rsidRPr="00B12ED1">
        <w:t>,</w:t>
      </w:r>
      <w:proofErr w:type="gramEnd"/>
      <w:r w:rsidRPr="00B12ED1">
        <w:t xml:space="preserve"> defensible market-share estimates. </w:t>
      </w:r>
    </w:p>
    <w:p w14:paraId="234A3837" w14:textId="77777777" w:rsidR="005C6074" w:rsidRPr="00B12ED1" w:rsidRDefault="005C6074" w:rsidP="005C6074">
      <w:r w:rsidRPr="00B12ED1">
        <w:rPr>
          <w:b/>
        </w:rPr>
        <w:t xml:space="preserve"> </w:t>
      </w:r>
    </w:p>
    <w:p w14:paraId="715B56A4" w14:textId="77777777" w:rsidR="005C6074" w:rsidRPr="00B12ED1" w:rsidRDefault="005C6074" w:rsidP="005C6074">
      <w:r w:rsidRPr="00B12ED1">
        <w:rPr>
          <w:b/>
        </w:rPr>
        <w:t xml:space="preserve"> </w:t>
      </w:r>
    </w:p>
    <w:p w14:paraId="5817C86A" w14:textId="4799EFD8" w:rsidR="005C6074" w:rsidRPr="00B12ED1" w:rsidRDefault="005C6074" w:rsidP="00A40EDA">
      <w:pPr>
        <w:spacing w:after="1"/>
        <w:jc w:val="both"/>
      </w:pPr>
      <w:r w:rsidRPr="00B12ED1">
        <w:rPr>
          <w:b/>
        </w:rPr>
        <w:t>Recommendations.</w:t>
      </w:r>
      <w:r w:rsidRPr="00B12ED1">
        <w:t xml:space="preserve"> </w:t>
      </w:r>
    </w:p>
    <w:p w14:paraId="237067A5" w14:textId="77777777" w:rsidR="005C6074" w:rsidRPr="00B12ED1" w:rsidRDefault="005C6074" w:rsidP="005C6074">
      <w:pPr>
        <w:numPr>
          <w:ilvl w:val="0"/>
          <w:numId w:val="9"/>
        </w:numPr>
        <w:spacing w:after="3" w:line="259" w:lineRule="auto"/>
        <w:ind w:right="52" w:hanging="360"/>
        <w:jc w:val="left"/>
      </w:pPr>
      <w:r w:rsidRPr="00B12ED1">
        <w:rPr>
          <w:b/>
        </w:rPr>
        <w:t>Segment-targeted policy:</w:t>
      </w:r>
      <w:r w:rsidRPr="00B12ED1">
        <w:t xml:space="preserve"> Incentivize 4W urban fleets and financing mechanisms for private buyers; continue commercial incentives for 3W. </w:t>
      </w:r>
    </w:p>
    <w:p w14:paraId="2A44F651" w14:textId="77777777" w:rsidR="005C6074" w:rsidRPr="00B12ED1" w:rsidRDefault="005C6074" w:rsidP="005C6074">
      <w:pPr>
        <w:numPr>
          <w:ilvl w:val="0"/>
          <w:numId w:val="9"/>
        </w:numPr>
        <w:spacing w:after="3" w:line="259" w:lineRule="auto"/>
        <w:ind w:right="52" w:hanging="360"/>
        <w:jc w:val="left"/>
      </w:pPr>
      <w:r w:rsidRPr="00B12ED1">
        <w:rPr>
          <w:b/>
        </w:rPr>
        <w:t>Infrastructure focus:</w:t>
      </w:r>
      <w:r w:rsidRPr="00B12ED1">
        <w:t xml:space="preserve"> </w:t>
      </w:r>
      <w:proofErr w:type="spellStart"/>
      <w:r w:rsidRPr="00B12ED1">
        <w:t>Prioritise</w:t>
      </w:r>
      <w:proofErr w:type="spellEnd"/>
      <w:r w:rsidRPr="00B12ED1">
        <w:t xml:space="preserve"> depot and slow charging for 3W/2W in dense urban pockets; expand fast public charging for 4W corridors. </w:t>
      </w:r>
    </w:p>
    <w:p w14:paraId="32AA3EF1" w14:textId="2FADD33F" w:rsidR="005C6074" w:rsidRPr="00B12ED1" w:rsidRDefault="005C6074" w:rsidP="005C6074">
      <w:pPr>
        <w:numPr>
          <w:ilvl w:val="0"/>
          <w:numId w:val="9"/>
        </w:numPr>
        <w:spacing w:after="3" w:line="259" w:lineRule="auto"/>
        <w:ind w:right="52" w:hanging="360"/>
        <w:jc w:val="left"/>
      </w:pPr>
      <w:r w:rsidRPr="00B12ED1">
        <w:rPr>
          <w:b/>
        </w:rPr>
        <w:t>Data transparency:</w:t>
      </w:r>
      <w:r w:rsidRPr="00B12ED1">
        <w:t xml:space="preserve"> MoRTH, FADA and SIAM should publish </w:t>
      </w:r>
      <w:proofErr w:type="spellStart"/>
      <w:r w:rsidRPr="00B12ED1">
        <w:t>harmonised</w:t>
      </w:r>
      <w:proofErr w:type="spellEnd"/>
      <w:r w:rsidRPr="00B12ED1">
        <w:t xml:space="preserve"> monthly tables (</w:t>
      </w:r>
      <w:r w:rsidR="00F631C6">
        <w:t>EV</w:t>
      </w:r>
      <w:r w:rsidRPr="00B12ED1">
        <w:t xml:space="preserve"> units, total units) to support academic and policy research. </w:t>
      </w:r>
    </w:p>
    <w:p w14:paraId="483D8243" w14:textId="77777777" w:rsidR="005C6074" w:rsidRPr="00B12ED1" w:rsidRDefault="005C6074" w:rsidP="005C6074">
      <w:pPr>
        <w:numPr>
          <w:ilvl w:val="0"/>
          <w:numId w:val="9"/>
        </w:numPr>
        <w:spacing w:after="58" w:line="259" w:lineRule="auto"/>
        <w:ind w:right="52" w:hanging="360"/>
        <w:jc w:val="left"/>
      </w:pPr>
      <w:r w:rsidRPr="00B12ED1">
        <w:rPr>
          <w:b/>
        </w:rPr>
        <w:t>Further research:</w:t>
      </w:r>
      <w:r w:rsidRPr="00B12ED1">
        <w:t xml:space="preserve"> causal impact analysis (difference-in-differences) to estimate the effect of specific policies on market shares, and model-based forecasts (ARIMA/LSTM) using the cleaned monthly series. </w:t>
      </w:r>
    </w:p>
    <w:p w14:paraId="7ABB0E97" w14:textId="77777777" w:rsidR="005C6074" w:rsidRPr="00B12ED1" w:rsidRDefault="005C6074" w:rsidP="005C6074">
      <w:pPr>
        <w:jc w:val="right"/>
      </w:pPr>
      <w:r w:rsidRPr="00B12ED1">
        <w:rPr>
          <w:noProof/>
        </w:rPr>
        <mc:AlternateContent>
          <mc:Choice Requires="wpg">
            <w:drawing>
              <wp:inline distT="0" distB="0" distL="0" distR="0" wp14:anchorId="1FE73704" wp14:editId="04366634">
                <wp:extent cx="5733034" cy="21336"/>
                <wp:effectExtent l="0" t="0" r="0" b="0"/>
                <wp:docPr id="14022" name="Group 14022"/>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17701" name="Shape 17701"/>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02" name="Shape 17702"/>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03" name="Shape 17703"/>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04" name="Shape 17704"/>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05" name="Shape 17705"/>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06" name="Shape 17706"/>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07" name="Shape 17707"/>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08" name="Shape 17708"/>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09" name="Shape 17709"/>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6376431" id="Group 14022"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">
                <v:shape id="Shape 1770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" path="m,l5731510,r,20320l,20320,,e" fillcolor="#a0a0a0" stroked="f" strokeweight="0">
                  <v:stroke miterlimit="83231f" joinstyle="miter"/>
                  <v:path arrowok="t" textboxrect="0,0,5731510,20320"/>
                </v:shape>
                <v:shape id="Shape 17702"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" path="m,l9144,r,9144l,9144,,e" fillcolor="#a0a0a0" stroked="f" strokeweight="0">
                  <v:stroke miterlimit="83231f" joinstyle="miter"/>
                  <v:path arrowok="t" textboxrect="0,0,9144,9144"/>
                </v:shape>
                <v:shape id="Shape 17703"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" path="m,l5726557,r,9144l,9144,,e" fillcolor="#a0a0a0" stroked="f" strokeweight="0">
                  <v:stroke miterlimit="83231f" joinstyle="miter"/>
                  <v:path arrowok="t" textboxrect="0,0,5726557,9144"/>
                </v:shape>
                <v:shape id="Shape 17704"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" path="m,l9144,r,9144l,9144,,e" fillcolor="#a0a0a0" stroked="f" strokeweight="0">
                  <v:stroke miterlimit="83231f" joinstyle="miter"/>
                  <v:path arrowok="t" textboxrect="0,0,9144,9144"/>
                </v:shape>
                <v:shape id="Shape 17705"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" path="m,l9144,r,13716l,13716,,e" fillcolor="#a0a0a0" stroked="f" strokeweight="0">
                  <v:stroke miterlimit="83231f" joinstyle="miter"/>
                  <v:path arrowok="t" textboxrect="0,0,9144,13716"/>
                </v:shape>
                <v:shape id="Shape 17706"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" path="m,l9144,r,13716l,13716,,e" fillcolor="#e3e3e3" stroked="f" strokeweight="0">
                  <v:stroke miterlimit="83231f" joinstyle="miter"/>
                  <v:path arrowok="t" textboxrect="0,0,9144,13716"/>
                </v:shape>
                <v:shape id="Shape 17707"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" path="m,l9144,r,9144l,9144,,e" fillcolor="#e3e3e3" stroked="f" strokeweight="0">
                  <v:stroke miterlimit="83231f" joinstyle="miter"/>
                  <v:path arrowok="t" textboxrect="0,0,9144,9144"/>
                </v:shape>
                <v:shape id="Shape 17708"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" path="m,l5726557,r,9144l,9144,,e" fillcolor="#e3e3e3" stroked="f" strokeweight="0">
                  <v:stroke miterlimit="83231f" joinstyle="miter"/>
                  <v:path arrowok="t" textboxrect="0,0,5726557,9144"/>
                </v:shape>
                <v:shape id="Shape 17709"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sidRPr="00B12ED1">
        <w:t xml:space="preserve"> </w:t>
      </w:r>
    </w:p>
    <w:p w14:paraId="752BB748" w14:textId="77777777" w:rsidR="005C6074" w:rsidRPr="00992EDC" w:rsidRDefault="005C6074" w:rsidP="00B12ED1">
      <w:pPr>
        <w:pStyle w:val="Heading1"/>
        <w:ind w:firstLine="0"/>
        <w:jc w:val="left"/>
        <w:rPr>
          <w:b/>
          <w:bCs/>
        </w:rPr>
      </w:pPr>
      <w:r w:rsidRPr="00992EDC">
        <w:rPr>
          <w:b/>
          <w:bCs/>
        </w:rPr>
        <w:t xml:space="preserve">References  </w:t>
      </w:r>
    </w:p>
    <w:p w14:paraId="29232BE2" w14:textId="77777777" w:rsidR="005C6074" w:rsidRPr="00F631C6" w:rsidRDefault="005C6074" w:rsidP="00D12413">
      <w:pPr>
        <w:ind w:left="370" w:right="52" w:hanging="370"/>
        <w:jc w:val="left"/>
      </w:pPr>
      <w:r w:rsidRPr="00B12ED1">
        <w:t xml:space="preserve">[1]  </w:t>
      </w:r>
      <w:r w:rsidRPr="00F631C6">
        <w:t xml:space="preserve"> Ministry of Road Transport &amp; Highways (MoRTH). Vahan Dashboard: Vehicle registration data.    </w:t>
      </w:r>
      <w:hyperlink r:id="rId18" w:history="1">
        <w:r w:rsidRPr="00F631C6">
          <w:rPr>
            <w:rStyle w:val="Hyperlink"/>
          </w:rPr>
          <w:t>https://vahan.parivahan.gov.in/vahan4dashboard</w:t>
        </w:r>
      </w:hyperlink>
      <w:hyperlink r:id="rId19">
        <w:r w:rsidRPr="00F631C6">
          <w:t xml:space="preserve"> </w:t>
        </w:r>
      </w:hyperlink>
    </w:p>
    <w:p w14:paraId="45575824" w14:textId="77777777" w:rsidR="005C6074" w:rsidRPr="00F631C6" w:rsidRDefault="005C6074" w:rsidP="00D12413">
      <w:pPr>
        <w:ind w:left="370" w:right="52" w:hanging="370"/>
        <w:jc w:val="left"/>
      </w:pPr>
      <w:r w:rsidRPr="00F631C6">
        <w:t xml:space="preserve">[2]   Federation of Automobile Dealers Associations (FADA). Monthly vehicle retail data and press releases. </w:t>
      </w:r>
      <w:hyperlink r:id="rId20">
        <w:r w:rsidRPr="00F631C6">
          <w:rPr>
            <w:color w:val="0563C1"/>
            <w:u w:val="single" w:color="0563C1"/>
          </w:rPr>
          <w:t>https://fada.in</w:t>
        </w:r>
      </w:hyperlink>
      <w:hyperlink r:id="rId21">
        <w:r w:rsidRPr="00F631C6">
          <w:t xml:space="preserve"> </w:t>
        </w:r>
      </w:hyperlink>
    </w:p>
    <w:p w14:paraId="42DD2B27" w14:textId="77777777" w:rsidR="005C6074" w:rsidRPr="00F631C6" w:rsidRDefault="005C6074" w:rsidP="00D12413">
      <w:pPr>
        <w:ind w:left="370" w:right="52" w:hanging="370"/>
        <w:jc w:val="left"/>
      </w:pPr>
      <w:r w:rsidRPr="00F631C6">
        <w:t xml:space="preserve">[3]   Society of Indian Automobile Manufacturers (SIAM). Statistics &amp; publications. </w:t>
      </w:r>
      <w:hyperlink r:id="rId22">
        <w:r w:rsidRPr="00F631C6">
          <w:rPr>
            <w:color w:val="0563C1"/>
            <w:u w:val="single" w:color="0563C1"/>
          </w:rPr>
          <w:t>https://www.siam.in</w:t>
        </w:r>
      </w:hyperlink>
      <w:hyperlink r:id="rId23">
        <w:r w:rsidRPr="00F631C6">
          <w:t xml:space="preserve"> </w:t>
        </w:r>
      </w:hyperlink>
    </w:p>
    <w:p w14:paraId="39CD5B59" w14:textId="77777777" w:rsidR="005C6074" w:rsidRPr="00F631C6" w:rsidRDefault="005C6074" w:rsidP="00D12413">
      <w:pPr>
        <w:ind w:left="370" w:right="52" w:hanging="370"/>
        <w:jc w:val="left"/>
      </w:pPr>
      <w:r w:rsidRPr="00F631C6">
        <w:lastRenderedPageBreak/>
        <w:t xml:space="preserve">[4]   NITI Aayog (2025). India Electric Mobility Index 2024. </w:t>
      </w:r>
      <w:hyperlink r:id="rId24">
        <w:r w:rsidRPr="00F631C6">
          <w:rPr>
            <w:color w:val="0563C1"/>
            <w:u w:val="single" w:color="0563C1"/>
          </w:rPr>
          <w:t>https://niti.gov.in</w:t>
        </w:r>
      </w:hyperlink>
      <w:hyperlink r:id="rId25">
        <w:r w:rsidRPr="00F631C6">
          <w:t xml:space="preserve"> </w:t>
        </w:r>
      </w:hyperlink>
    </w:p>
    <w:p w14:paraId="7F44E2E4" w14:textId="77777777" w:rsidR="009B0E6F" w:rsidRPr="00F631C6" w:rsidRDefault="005C6074" w:rsidP="00D12413">
      <w:pPr>
        <w:ind w:left="370" w:right="52" w:hanging="370"/>
        <w:jc w:val="left"/>
      </w:pPr>
      <w:r w:rsidRPr="00F631C6">
        <w:t xml:space="preserve">[5]   EV reporter (2025). India EV sales and segment analysis (monthly). </w:t>
      </w:r>
      <w:hyperlink r:id="rId26">
        <w:r w:rsidRPr="00F631C6">
          <w:rPr>
            <w:color w:val="0563C1"/>
            <w:u w:val="single" w:color="0563C1"/>
          </w:rPr>
          <w:t>https://evreporter.com</w:t>
        </w:r>
      </w:hyperlink>
      <w:hyperlink r:id="rId27">
        <w:r w:rsidRPr="00F631C6">
          <w:t xml:space="preserve"> </w:t>
        </w:r>
      </w:hyperlink>
    </w:p>
    <w:p w14:paraId="394AB65B" w14:textId="21EAC62F" w:rsidR="005C6074" w:rsidRPr="00F631C6" w:rsidRDefault="009B0E6F" w:rsidP="009B0E6F">
      <w:pPr>
        <w:ind w:left="370" w:right="52" w:hanging="370"/>
        <w:jc w:val="left"/>
      </w:pPr>
      <w:r w:rsidRPr="00F631C6">
        <w:t>[</w:t>
      </w:r>
      <w:r w:rsidR="005C6074" w:rsidRPr="00F631C6">
        <w:t>6</w:t>
      </w:r>
      <w:r w:rsidRPr="00F631C6">
        <w:t xml:space="preserve">]  </w:t>
      </w:r>
      <w:r w:rsidR="005C6074" w:rsidRPr="00F631C6">
        <w:rPr>
          <w:rFonts w:eastAsia="Arial"/>
        </w:rPr>
        <w:t xml:space="preserve"> </w:t>
      </w:r>
      <w:r w:rsidR="005C6074" w:rsidRPr="00F631C6">
        <w:t xml:space="preserve">JMK Research (2024–2025). Monthly penetration and segment reports. </w:t>
      </w:r>
      <w:hyperlink r:id="rId28" w:history="1">
        <w:r w:rsidRPr="00F631C6">
          <w:rPr>
            <w:rStyle w:val="Hyperlink"/>
          </w:rPr>
          <w:t>https://jmkresearch.com</w:t>
        </w:r>
      </w:hyperlink>
      <w:hyperlink r:id="rId29">
        <w:r w:rsidR="005C6074" w:rsidRPr="00F631C6">
          <w:t xml:space="preserve"> </w:t>
        </w:r>
      </w:hyperlink>
    </w:p>
    <w:p w14:paraId="02429CA0" w14:textId="7AEAF6BB" w:rsidR="005C6074" w:rsidRPr="00F631C6" w:rsidRDefault="005C6074" w:rsidP="00D12413">
      <w:pPr>
        <w:spacing w:after="60"/>
        <w:ind w:left="370" w:right="52" w:hanging="370"/>
        <w:jc w:val="left"/>
      </w:pPr>
      <w:r w:rsidRPr="00F631C6">
        <w:t>[</w:t>
      </w:r>
      <w:r w:rsidR="009B0E6F" w:rsidRPr="00F631C6">
        <w:t>7</w:t>
      </w:r>
      <w:r w:rsidRPr="00F631C6">
        <w:t xml:space="preserve">]   International Energy Agency (IEA). Global EV Outlook 2024. </w:t>
      </w:r>
      <w:hyperlink r:id="rId30">
        <w:r w:rsidRPr="00F631C6">
          <w:rPr>
            <w:color w:val="0563C1"/>
            <w:u w:val="single" w:color="0563C1"/>
          </w:rPr>
          <w:t>https://www.iea.org</w:t>
        </w:r>
      </w:hyperlink>
      <w:hyperlink r:id="rId31">
        <w:r w:rsidRPr="00F631C6">
          <w:t xml:space="preserve"> </w:t>
        </w:r>
      </w:hyperlink>
    </w:p>
    <w:p w14:paraId="2ED0C9BC" w14:textId="331A5707" w:rsidR="00F631C6" w:rsidRPr="00F631C6" w:rsidRDefault="00F631C6" w:rsidP="00D12413">
      <w:pPr>
        <w:spacing w:after="60"/>
        <w:ind w:left="370" w:right="52" w:hanging="370"/>
        <w:jc w:val="left"/>
      </w:pPr>
      <w:r w:rsidRPr="00F631C6">
        <w:t xml:space="preserve">[8]   </w:t>
      </w:r>
      <w:r w:rsidRPr="00F631C6">
        <w:t>G. Eason, B. Noble, and I. N. Sneddon, “On certain integrals of Lipschitz-Hankel type involving products of Bessel functions,” Phil. Trans. Roy. Soc. London, vol. A247, pp. 529–551, April 1955.</w:t>
      </w:r>
    </w:p>
    <w:p w14:paraId="773E806A" w14:textId="0691AA15" w:rsidR="00F631C6" w:rsidRPr="00F631C6" w:rsidRDefault="00F631C6" w:rsidP="00D12413">
      <w:pPr>
        <w:spacing w:after="60"/>
        <w:ind w:left="370" w:right="52" w:hanging="370"/>
        <w:jc w:val="left"/>
      </w:pPr>
      <w:r w:rsidRPr="00F631C6">
        <w:t>[9</w:t>
      </w:r>
      <w:proofErr w:type="gramStart"/>
      <w:r w:rsidRPr="00F631C6">
        <w:t xml:space="preserve">]  </w:t>
      </w:r>
      <w:r w:rsidRPr="00F631C6">
        <w:t>I.</w:t>
      </w:r>
      <w:proofErr w:type="gramEnd"/>
      <w:r w:rsidRPr="00F631C6">
        <w:t xml:space="preserve"> S. Jacobs and C. P. Bean, “Fine particles, thin films and exchange anisotropy,” in Magnetism, vol. III, G. T. Rado and H. Suhl, Eds. New York: Academic, 1963, pp. 271–350.</w:t>
      </w:r>
    </w:p>
    <w:p w14:paraId="5339A8DC" w14:textId="38BC059D" w:rsidR="00F631C6" w:rsidRPr="00F631C6" w:rsidRDefault="00F631C6" w:rsidP="00D12413">
      <w:pPr>
        <w:spacing w:after="60"/>
        <w:ind w:left="370" w:right="52" w:hanging="370"/>
        <w:jc w:val="left"/>
      </w:pPr>
      <w:r w:rsidRPr="00F631C6">
        <w:t>[10</w:t>
      </w:r>
      <w:proofErr w:type="gramStart"/>
      <w:r w:rsidRPr="00F631C6">
        <w:t xml:space="preserve">]  </w:t>
      </w:r>
      <w:r w:rsidRPr="00F631C6">
        <w:t>K.</w:t>
      </w:r>
      <w:proofErr w:type="gramEnd"/>
      <w:r w:rsidRPr="00F631C6">
        <w:t xml:space="preserve"> Elissa, “Title of paper if known,” unpublished.</w:t>
      </w:r>
    </w:p>
    <w:p w14:paraId="73E7D0B1" w14:textId="09F441FD" w:rsidR="00F631C6" w:rsidRPr="00F631C6" w:rsidRDefault="00F631C6" w:rsidP="00D12413">
      <w:pPr>
        <w:spacing w:after="60"/>
        <w:ind w:left="370" w:right="52" w:hanging="370"/>
        <w:jc w:val="left"/>
      </w:pPr>
      <w:r w:rsidRPr="00F631C6">
        <w:t>[11</w:t>
      </w:r>
      <w:proofErr w:type="gramStart"/>
      <w:r w:rsidRPr="00F631C6">
        <w:t xml:space="preserve">]  </w:t>
      </w:r>
      <w:r w:rsidRPr="00F631C6">
        <w:t>R.</w:t>
      </w:r>
      <w:proofErr w:type="gramEnd"/>
      <w:r w:rsidRPr="00F631C6">
        <w:t xml:space="preserve"> Nicole, “Title of paper with only first word capitalized”, J. Name Stand. Abbrev., in press.</w:t>
      </w:r>
    </w:p>
    <w:p w14:paraId="706A8087" w14:textId="4CDAE868" w:rsidR="005B72CF" w:rsidRPr="00F631C6" w:rsidRDefault="005C6074" w:rsidP="00D12413">
      <w:pPr>
        <w:jc w:val="right"/>
      </w:pPr>
      <w:r w:rsidRPr="00F631C6">
        <w:rPr>
          <w:noProof/>
        </w:rPr>
        <mc:AlternateContent>
          <mc:Choice Requires="wpg">
            <w:drawing>
              <wp:inline distT="0" distB="0" distL="0" distR="0" wp14:anchorId="35FB92E3" wp14:editId="0F3ED892">
                <wp:extent cx="5733034" cy="20066"/>
                <wp:effectExtent l="0" t="0" r="0" b="0"/>
                <wp:docPr id="13896" name="Group 13896"/>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17719" name="Shape 177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20" name="Shape 1772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21" name="Shape 17721"/>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22" name="Shape 17722"/>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23" name="Shape 17723"/>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724" name="Shape 17724"/>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25" name="Shape 1772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26" name="Shape 17726"/>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27" name="Shape 17727"/>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54DF307" id="Group 13896" o:spid="_x0000_s1026" style="width:451.4pt;height:1.6pt;mso-position-horizontal-relative:char;mso-position-vertical-relative:line" coordsize="57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">
                <v:shape id="Shape 177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" path="m,l5731510,r,19685l,19685,,e" fillcolor="#a0a0a0" stroked="f" strokeweight="0">
                  <v:stroke miterlimit="83231f" joinstyle="miter"/>
                  <v:path arrowok="t" textboxrect="0,0,5731510,19685"/>
                </v:shape>
                <v:shape id="Shape 17720"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" path="m,l9144,r,9144l,9144,,e" fillcolor="#a0a0a0" stroked="f" strokeweight="0">
                  <v:stroke miterlimit="83231f" joinstyle="miter"/>
                  <v:path arrowok="t" textboxrect="0,0,9144,9144"/>
                </v:shape>
                <v:shape id="Shape 17721"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" path="m,l5726557,r,9144l,9144,,e" fillcolor="#a0a0a0" stroked="f" strokeweight="0">
                  <v:stroke miterlimit="83231f" joinstyle="miter"/>
                  <v:path arrowok="t" textboxrect="0,0,5726557,9144"/>
                </v:shape>
                <v:shape id="Shape 17722"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" path="m,l9144,r,9144l,9144,,e" fillcolor="#a0a0a0" stroked="f" strokeweight="0">
                  <v:stroke miterlimit="83231f" joinstyle="miter"/>
                  <v:path arrowok="t" textboxrect="0,0,9144,9144"/>
                </v:shape>
                <v:shape id="Shape 17723"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" path="m,l9144,r,13716l,13716,,e" fillcolor="#a0a0a0" stroked="f" strokeweight="0">
                  <v:stroke miterlimit="83231f" joinstyle="miter"/>
                  <v:path arrowok="t" textboxrect="0,0,9144,13716"/>
                </v:shape>
                <v:shape id="Shape 17724"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" path="m,l9144,r,13716l,13716,,e" fillcolor="#e3e3e3" stroked="f" strokeweight="0">
                  <v:stroke miterlimit="83231f" joinstyle="miter"/>
                  <v:path arrowok="t" textboxrect="0,0,9144,13716"/>
                </v:shape>
                <v:shape id="Shape 17725"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" path="m,l9144,r,9144l,9144,,e" fillcolor="#e3e3e3" stroked="f" strokeweight="0">
                  <v:stroke miterlimit="83231f" joinstyle="miter"/>
                  <v:path arrowok="t" textboxrect="0,0,9144,9144"/>
                </v:shape>
                <v:shape id="Shape 17726"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" path="m,l5726557,r,9144l,9144,,e" fillcolor="#e3e3e3" stroked="f" strokeweight="0">
                  <v:stroke miterlimit="83231f" joinstyle="miter"/>
                  <v:path arrowok="t" textboxrect="0,0,5726557,9144"/>
                </v:shape>
                <v:shape id="Shape 17727"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sectPr w:rsidR="005B72CF" w:rsidRPr="00F631C6" w:rsidSect="00DF19A7">
      <w:type w:val="continuous"/>
      <w:pgSz w:w="11909" w:h="16834"/>
      <w:pgMar w:top="1701" w:right="1134" w:bottom="1440" w:left="1134"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77E8" w14:textId="77777777" w:rsidR="00FE2098" w:rsidRDefault="00FE2098">
      <w:r>
        <w:separator/>
      </w:r>
    </w:p>
  </w:endnote>
  <w:endnote w:type="continuationSeparator" w:id="0">
    <w:p w14:paraId="26421C2D" w14:textId="77777777" w:rsidR="00FE2098" w:rsidRDefault="00FE2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7931841-C20A-4D55-8018-2ADE37DFD744}"/>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2" w:fontKey="{22D3A8D5-59A6-423D-80C3-AD63A6E0658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238DD13F-F25D-41FD-AA76-CBF503E6E4D8}"/>
  </w:font>
  <w:font w:name="Cambria">
    <w:panose1 w:val="02040503050406030204"/>
    <w:charset w:val="00"/>
    <w:family w:val="roman"/>
    <w:pitch w:val="variable"/>
    <w:sig w:usb0="E00006FF" w:usb1="420024FF" w:usb2="02000000" w:usb3="00000000" w:csb0="0000019F" w:csb1="00000000"/>
    <w:embedRegular r:id="rId4" w:fontKey="{3E99C786-ED5F-4CAD-B085-C827140D7B7E}"/>
  </w:font>
  <w:font w:name="Tahoma">
    <w:panose1 w:val="020B0604030504040204"/>
    <w:charset w:val="00"/>
    <w:family w:val="swiss"/>
    <w:pitch w:val="variable"/>
    <w:sig w:usb0="E1002EFF" w:usb1="C000605B" w:usb2="00000029" w:usb3="00000000" w:csb0="000101FF" w:csb1="00000000"/>
    <w:embedRegular r:id="rId5" w:fontKey="{1ADC619A-845B-4382-84AD-F4F216EF4E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7056" w14:textId="77777777" w:rsidR="00FE2098" w:rsidRDefault="00FE2098">
      <w:r>
        <w:separator/>
      </w:r>
    </w:p>
  </w:footnote>
  <w:footnote w:type="continuationSeparator" w:id="0">
    <w:p w14:paraId="755F0018" w14:textId="77777777" w:rsidR="00FE2098" w:rsidRDefault="00FE2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29E7" w14:textId="5A198E3A" w:rsidR="00367052" w:rsidRPr="00992EDC" w:rsidRDefault="00367052">
    <w:pPr>
      <w:pBdr>
        <w:top w:val="nil"/>
        <w:left w:val="nil"/>
        <w:bottom w:val="nil"/>
        <w:right w:val="nil"/>
        <w:between w:val="nil"/>
      </w:pBdr>
      <w:tabs>
        <w:tab w:val="center" w:pos="4680"/>
        <w:tab w:val="right" w:pos="9360"/>
      </w:tabs>
      <w:jc w:val="left"/>
      <w:rPr>
        <w:color w:val="000000"/>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7151" w14:textId="1E271080" w:rsidR="00367052" w:rsidRDefault="00367052">
    <w:pPr>
      <w:pBdr>
        <w:top w:val="nil"/>
        <w:left w:val="nil"/>
        <w:bottom w:val="nil"/>
        <w:right w:val="nil"/>
        <w:between w:val="nil"/>
      </w:pBdr>
      <w:tabs>
        <w:tab w:val="center" w:pos="4680"/>
        <w:tab w:val="right" w:pos="9360"/>
      </w:tabs>
      <w:jc w:val="left"/>
      <w:rPr>
        <w:color w:val="000000"/>
      </w:rPr>
    </w:pPr>
  </w:p>
  <w:p w14:paraId="17D5E242" w14:textId="77777777" w:rsidR="00367052" w:rsidRDefault="00367052">
    <w:pPr>
      <w:pBdr>
        <w:top w:val="nil"/>
        <w:left w:val="nil"/>
        <w:bottom w:val="nil"/>
        <w:right w:val="nil"/>
        <w:between w:val="nil"/>
      </w:pBdr>
      <w:tabs>
        <w:tab w:val="center" w:pos="4680"/>
        <w:tab w:val="right" w:pos="9360"/>
      </w:tabs>
      <w:rPr>
        <w:color w:val="000000"/>
      </w:rPr>
    </w:pPr>
  </w:p>
  <w:p w14:paraId="0355A971" w14:textId="77777777" w:rsidR="00367052" w:rsidRDefault="0036705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898"/>
    <w:multiLevelType w:val="hybridMultilevel"/>
    <w:tmpl w:val="CE205A1E"/>
    <w:lvl w:ilvl="0" w:tplc="A002ED2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2864B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DA33B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6EA8F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84207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EEEC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6FEFCA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98CC8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228B4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351D88"/>
    <w:multiLevelType w:val="hybridMultilevel"/>
    <w:tmpl w:val="3DA2D4C6"/>
    <w:lvl w:ilvl="0" w:tplc="2AECECB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3A0A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4ADF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9631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42BC7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EED6D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8D894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CEFD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EE788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88C5629"/>
    <w:multiLevelType w:val="hybridMultilevel"/>
    <w:tmpl w:val="7816681A"/>
    <w:lvl w:ilvl="0" w:tplc="23A49C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76CE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4ABE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B434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82F5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8618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6C7B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9488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387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6D0325"/>
    <w:multiLevelType w:val="hybridMultilevel"/>
    <w:tmpl w:val="A4305E9A"/>
    <w:lvl w:ilvl="0" w:tplc="9ED85CB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C08A8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383B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CC894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FE4859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0083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08A71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3C060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308B35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A07B90"/>
    <w:multiLevelType w:val="hybridMultilevel"/>
    <w:tmpl w:val="1362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587C43"/>
    <w:multiLevelType w:val="hybridMultilevel"/>
    <w:tmpl w:val="F4B42C6C"/>
    <w:lvl w:ilvl="0" w:tplc="B5841C3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F895A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A32A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8441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BCCE1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F0767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5ADDC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04B42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7EFC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B2A4A1D"/>
    <w:multiLevelType w:val="hybridMultilevel"/>
    <w:tmpl w:val="033A1F18"/>
    <w:lvl w:ilvl="0" w:tplc="32BCAB5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FC038C">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DE12F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A4B1C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42F35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90443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FEA60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2607E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DED1F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AC96599"/>
    <w:multiLevelType w:val="hybridMultilevel"/>
    <w:tmpl w:val="E2D48BD0"/>
    <w:lvl w:ilvl="0" w:tplc="18A27C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2AF4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7881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EC4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4CD5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2E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ECE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523A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D8E2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A5E3AD9"/>
    <w:multiLevelType w:val="hybridMultilevel"/>
    <w:tmpl w:val="C6FADC48"/>
    <w:lvl w:ilvl="0" w:tplc="4A760F3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72781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46861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0CBA4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FAE42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3E8E9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7A539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1E28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2272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CE115DC"/>
    <w:multiLevelType w:val="multilevel"/>
    <w:tmpl w:val="9DC4F06A"/>
    <w:lvl w:ilvl="0">
      <w:start w:val="1"/>
      <w:numFmt w:val="decimal"/>
      <w:lvlText w:val="[%1]"/>
      <w:lvlJc w:val="left"/>
      <w:pPr>
        <w:ind w:left="360" w:hanging="360"/>
      </w:pPr>
      <w:rPr>
        <w:rFonts w:ascii="Times New Roman" w:eastAsia="Times New Roman" w:hAnsi="Times New Roman" w:cs="Times New Roman"/>
        <w:b w:val="0"/>
        <w:bCs w:val="0"/>
        <w:i w:val="0"/>
        <w:iCs w:val="0"/>
        <w:color w:val="000000"/>
        <w:sz w:val="18"/>
        <w:szCs w:val="18"/>
        <w:u w:val="non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7329258">
    <w:abstractNumId w:val="9"/>
  </w:num>
  <w:num w:numId="2" w16cid:durableId="578952684">
    <w:abstractNumId w:val="8"/>
  </w:num>
  <w:num w:numId="3" w16cid:durableId="1763212544">
    <w:abstractNumId w:val="2"/>
  </w:num>
  <w:num w:numId="4" w16cid:durableId="710115028">
    <w:abstractNumId w:val="3"/>
  </w:num>
  <w:num w:numId="5" w16cid:durableId="177234234">
    <w:abstractNumId w:val="1"/>
  </w:num>
  <w:num w:numId="6" w16cid:durableId="780608975">
    <w:abstractNumId w:val="5"/>
  </w:num>
  <w:num w:numId="7" w16cid:durableId="493567572">
    <w:abstractNumId w:val="6"/>
  </w:num>
  <w:num w:numId="8" w16cid:durableId="1370059762">
    <w:abstractNumId w:val="7"/>
  </w:num>
  <w:num w:numId="9" w16cid:durableId="1890418349">
    <w:abstractNumId w:val="0"/>
  </w:num>
  <w:num w:numId="10" w16cid:durableId="2134447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52"/>
    <w:rsid w:val="0009559F"/>
    <w:rsid w:val="00340BAF"/>
    <w:rsid w:val="00367052"/>
    <w:rsid w:val="005B72CF"/>
    <w:rsid w:val="005C6074"/>
    <w:rsid w:val="00646A42"/>
    <w:rsid w:val="00992EDC"/>
    <w:rsid w:val="009B0E6F"/>
    <w:rsid w:val="00A40EDA"/>
    <w:rsid w:val="00A46B26"/>
    <w:rsid w:val="00AF5B93"/>
    <w:rsid w:val="00B12ED1"/>
    <w:rsid w:val="00D12413"/>
    <w:rsid w:val="00DF19A7"/>
    <w:rsid w:val="00EF226F"/>
    <w:rsid w:val="00F631C6"/>
    <w:rsid w:val="00FE2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1E37"/>
  <w15:docId w15:val="{C7015EFB-21B1-4D31-B69D-08DFAFAC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ind w:firstLine="216"/>
      <w:outlineLvl w:val="0"/>
    </w:pPr>
    <w:rPr>
      <w:smallCaps/>
    </w:rPr>
  </w:style>
  <w:style w:type="paragraph" w:styleId="Heading2">
    <w:name w:val="heading 2"/>
    <w:basedOn w:val="Normal"/>
    <w:next w:val="Normal"/>
    <w:uiPriority w:val="9"/>
    <w:unhideWhenUsed/>
    <w:qFormat/>
    <w:pPr>
      <w:keepNext/>
      <w:keepLines/>
      <w:spacing w:before="120" w:after="60"/>
      <w:jc w:val="left"/>
      <w:outlineLvl w:val="1"/>
    </w:pPr>
    <w:rPr>
      <w:i/>
      <w:iCs/>
    </w:rPr>
  </w:style>
  <w:style w:type="paragraph" w:styleId="Heading3">
    <w:name w:val="heading 3"/>
    <w:basedOn w:val="Normal"/>
    <w:next w:val="Normal"/>
    <w:uiPriority w:val="9"/>
    <w:unhideWhenUsed/>
    <w:qFormat/>
    <w:pPr>
      <w:ind w:firstLine="180"/>
      <w:jc w:val="both"/>
      <w:outlineLvl w:val="2"/>
    </w:pPr>
    <w:rPr>
      <w:i/>
      <w:iCs/>
    </w:rPr>
  </w:style>
  <w:style w:type="paragraph" w:styleId="Heading4">
    <w:name w:val="heading 4"/>
    <w:basedOn w:val="Normal"/>
    <w:next w:val="Normal"/>
    <w:uiPriority w:val="9"/>
    <w:unhideWhenUsed/>
    <w:qFormat/>
    <w:pPr>
      <w:spacing w:before="40" w:after="40"/>
      <w:ind w:firstLine="360"/>
      <w:jc w:val="both"/>
      <w:outlineLvl w:val="3"/>
    </w:pPr>
    <w:rPr>
      <w:i/>
      <w:iCs/>
    </w:rPr>
  </w:style>
  <w:style w:type="paragraph" w:styleId="Heading5">
    <w:name w:val="heading 5"/>
    <w:basedOn w:val="Normal"/>
    <w:next w:val="Normal"/>
    <w:uiPriority w:val="9"/>
    <w:unhideWhenUsed/>
    <w:qFormat/>
    <w:pPr>
      <w:tabs>
        <w:tab w:val="left" w:pos="360"/>
      </w:tabs>
      <w:spacing w:before="240" w:after="12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LineNumber">
    <w:name w:val="line number"/>
    <w:basedOn w:val="DefaultParagraphFont"/>
    <w:uiPriority w:val="99"/>
    <w:semiHidden/>
    <w:unhideWhenUsed/>
    <w:rsid w:val="00646A42"/>
  </w:style>
  <w:style w:type="paragraph" w:styleId="Footer">
    <w:name w:val="footer"/>
    <w:basedOn w:val="Normal"/>
    <w:link w:val="FooterChar"/>
    <w:uiPriority w:val="99"/>
    <w:unhideWhenUsed/>
    <w:rsid w:val="005B72CF"/>
    <w:pPr>
      <w:tabs>
        <w:tab w:val="center" w:pos="4513"/>
        <w:tab w:val="right" w:pos="9026"/>
      </w:tabs>
    </w:pPr>
  </w:style>
  <w:style w:type="character" w:customStyle="1" w:styleId="FooterChar">
    <w:name w:val="Footer Char"/>
    <w:basedOn w:val="DefaultParagraphFont"/>
    <w:link w:val="Footer"/>
    <w:uiPriority w:val="99"/>
    <w:rsid w:val="005B72CF"/>
  </w:style>
  <w:style w:type="paragraph" w:styleId="Header">
    <w:name w:val="header"/>
    <w:basedOn w:val="Normal"/>
    <w:link w:val="HeaderChar"/>
    <w:uiPriority w:val="99"/>
    <w:unhideWhenUsed/>
    <w:rsid w:val="005B72CF"/>
    <w:pPr>
      <w:tabs>
        <w:tab w:val="center" w:pos="4513"/>
        <w:tab w:val="right" w:pos="9026"/>
      </w:tabs>
    </w:pPr>
  </w:style>
  <w:style w:type="character" w:customStyle="1" w:styleId="HeaderChar">
    <w:name w:val="Header Char"/>
    <w:basedOn w:val="DefaultParagraphFont"/>
    <w:link w:val="Header"/>
    <w:uiPriority w:val="99"/>
    <w:rsid w:val="005B72CF"/>
  </w:style>
  <w:style w:type="character" w:styleId="Hyperlink">
    <w:name w:val="Hyperlink"/>
    <w:basedOn w:val="DefaultParagraphFont"/>
    <w:uiPriority w:val="99"/>
    <w:unhideWhenUsed/>
    <w:rsid w:val="005B72CF"/>
    <w:rPr>
      <w:color w:val="0000FF" w:themeColor="hyperlink"/>
      <w:u w:val="single"/>
    </w:rPr>
  </w:style>
  <w:style w:type="character" w:styleId="UnresolvedMention">
    <w:name w:val="Unresolved Mention"/>
    <w:basedOn w:val="DefaultParagraphFont"/>
    <w:uiPriority w:val="99"/>
    <w:semiHidden/>
    <w:unhideWhenUsed/>
    <w:rsid w:val="005B72CF"/>
    <w:rPr>
      <w:color w:val="605E5C"/>
      <w:shd w:val="clear" w:color="auto" w:fill="E1DFDD"/>
    </w:rPr>
  </w:style>
  <w:style w:type="table" w:customStyle="1" w:styleId="TableGrid">
    <w:name w:val="TableGrid"/>
    <w:rsid w:val="005C6074"/>
    <w:pPr>
      <w:jc w:val="left"/>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D12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4.0/" TargetMode="External"/><Relationship Id="rId18" Type="http://schemas.openxmlformats.org/officeDocument/2006/relationships/hyperlink" Target="https://vahan.parivahan.gov.in/vahan4dashboard" TargetMode="External"/><Relationship Id="rId26" Type="http://schemas.openxmlformats.org/officeDocument/2006/relationships/hyperlink" Target="https://evreporter.com/" TargetMode="External"/><Relationship Id="rId3" Type="http://schemas.openxmlformats.org/officeDocument/2006/relationships/settings" Target="settings.xml"/><Relationship Id="rId21" Type="http://schemas.openxmlformats.org/officeDocument/2006/relationships/hyperlink" Target="https://fada.in/" TargetMode="External"/><Relationship Id="rId7" Type="http://schemas.openxmlformats.org/officeDocument/2006/relationships/hyperlink" Target="mailto:deepikajspmntc@gmail.com" TargetMode="External"/><Relationship Id="rId12" Type="http://schemas.openxmlformats.org/officeDocument/2006/relationships/image" Target="media/image1.png"/><Relationship Id="rId17" Type="http://schemas.openxmlformats.org/officeDocument/2006/relationships/image" Target="media/image4.jpg"/><Relationship Id="rId25" Type="http://schemas.openxmlformats.org/officeDocument/2006/relationships/hyperlink" Target="https://niti.gov.in/"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fada.in/" TargetMode="External"/><Relationship Id="rId29" Type="http://schemas.openxmlformats.org/officeDocument/2006/relationships/hyperlink" Target="https://jmkresearch.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s://niti.gov.i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hyperlink" Target="https://www.siam.in/" TargetMode="External"/><Relationship Id="rId28" Type="http://schemas.openxmlformats.org/officeDocument/2006/relationships/hyperlink" Target="https://jmkresearch.com" TargetMode="External"/><Relationship Id="rId10" Type="http://schemas.openxmlformats.org/officeDocument/2006/relationships/header" Target="header1.xml"/><Relationship Id="rId19" Type="http://schemas.openxmlformats.org/officeDocument/2006/relationships/hyperlink" Target="https://vahan.parivahan.gov.in/vahan4dashboard" TargetMode="External"/><Relationship Id="rId31" Type="http://schemas.openxmlformats.org/officeDocument/2006/relationships/hyperlink" Target="https://www.iea.org/" TargetMode="External"/><Relationship Id="rId4" Type="http://schemas.openxmlformats.org/officeDocument/2006/relationships/webSettings" Target="webSettings.xml"/><Relationship Id="rId9" Type="http://schemas.openxmlformats.org/officeDocument/2006/relationships/hyperlink" Target="mailto:shravaniyelbhar27@gmail.com" TargetMode="External"/><Relationship Id="rId14" Type="http://schemas.openxmlformats.org/officeDocument/2006/relationships/hyperlink" Target="https://creativecommons.org/licenses/by/4.0/" TargetMode="External"/><Relationship Id="rId22" Type="http://schemas.openxmlformats.org/officeDocument/2006/relationships/hyperlink" Target="https://www.siam.in/" TargetMode="External"/><Relationship Id="rId27" Type="http://schemas.openxmlformats.org/officeDocument/2006/relationships/hyperlink" Target="https://evreporter.com/" TargetMode="External"/><Relationship Id="rId30" Type="http://schemas.openxmlformats.org/officeDocument/2006/relationships/hyperlink" Target="https://www.iea.org/" TargetMode="External"/><Relationship Id="rId8" Type="http://schemas.openxmlformats.org/officeDocument/2006/relationships/hyperlink" Target="mailto:poonamkhot11@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 KHOT</dc:creator>
  <cp:lastModifiedBy>poonam khot</cp:lastModifiedBy>
  <cp:revision>2</cp:revision>
  <dcterms:created xsi:type="dcterms:W3CDTF">2026-01-10T10:37:00Z</dcterms:created>
  <dcterms:modified xsi:type="dcterms:W3CDTF">2026-01-10T10:37:00Z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e580a35c-4a60-4425-a209-c4d9023d6a1e</vt:lpwstr>
  </property>
</Properties>
</file>