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 xml:space="preserve">DHA </w:t>
      </w:r>
      <w:proofErr w:type="spellStart"/>
      <w:r>
        <w:rPr>
          <w:rFonts w:ascii="Arial" w:eastAsia="Arial" w:hAnsi="Arial" w:cs="Arial"/>
          <w:sz w:val="48"/>
          <w:szCs w:val="48"/>
        </w:rPr>
        <w:t>Suffa</w:t>
      </w:r>
      <w:proofErr w:type="spellEnd"/>
      <w:r>
        <w:rPr>
          <w:rFonts w:ascii="Arial" w:eastAsia="Arial" w:hAnsi="Arial" w:cs="Arial"/>
          <w:sz w:val="48"/>
          <w:szCs w:val="48"/>
        </w:rPr>
        <w:t xml:space="preserve">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End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A46BC9">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A46BC9">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79342D">
            <w:pPr>
              <w:rPr>
                <w:rFonts w:ascii="Arial" w:eastAsia="Arial" w:hAnsi="Arial" w:cs="Arial"/>
              </w:rPr>
            </w:pPr>
            <w:r>
              <w:rPr>
                <w:rFonts w:ascii="Arial" w:eastAsia="Arial" w:hAnsi="Arial" w:cs="Arial"/>
              </w:rPr>
              <w:t>Many service industries in Pakistan have seen great shift to digitalization and utilization of online platforms to increase accessibility and productivity for its</w:t>
            </w:r>
            <w:r w:rsidR="0079342D">
              <w:rPr>
                <w:rFonts w:ascii="Arial" w:eastAsia="Arial" w:hAnsi="Arial" w:cs="Arial"/>
              </w:rPr>
              <w:t xml:space="preserve"> customers</w:t>
            </w:r>
            <w:r>
              <w:rPr>
                <w:rFonts w:ascii="Arial" w:eastAsia="Arial" w:hAnsi="Arial" w:cs="Arial"/>
              </w:rPr>
              <w:t xml:space="preserve">.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8B565D" w:rsidRP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w:t>
            </w:r>
            <w:r>
              <w:rPr>
                <w:rFonts w:ascii="Arial" w:eastAsia="Arial" w:hAnsi="Arial" w:cs="Arial"/>
              </w:rPr>
              <w:lastRenderedPageBreak/>
              <w:t xml:space="preserve">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lastRenderedPageBreak/>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w:t>
      </w:r>
      <w:r w:rsidRPr="00257475">
        <w:rPr>
          <w:rFonts w:ascii="Arial" w:eastAsia="Arial" w:hAnsi="Arial" w:cs="Arial"/>
        </w:rPr>
        <w:lastRenderedPageBreak/>
        <w:t xml:space="preserve">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lastRenderedPageBreak/>
              <w:t>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 xml:space="preserve">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w:t>
      </w:r>
      <w:r>
        <w:rPr>
          <w:rFonts w:ascii="Arial" w:eastAsia="Arial" w:hAnsi="Arial" w:cs="Arial"/>
        </w:rPr>
        <w:lastRenderedPageBreak/>
        <w:t>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w:t>
      </w:r>
      <w:r w:rsidR="00A85618">
        <w:rPr>
          <w:rFonts w:ascii="Arial" w:eastAsia="Arial" w:hAnsi="Arial" w:cs="Arial"/>
        </w:rPr>
        <w:t>r</w:t>
      </w:r>
      <w:r w:rsidR="00773623">
        <w:rPr>
          <w:rFonts w:ascii="Arial" w:eastAsia="Arial" w:hAnsi="Arial" w:cs="Arial"/>
        </w:rPr>
        <w:t>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Comparatively less market saturation </w:t>
            </w:r>
            <w:r>
              <w:rPr>
                <w:rFonts w:ascii="Arial" w:eastAsia="Arial" w:hAnsi="Arial" w:cs="Arial"/>
              </w:rPr>
              <w:lastRenderedPageBreak/>
              <w:t>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Competition from similar service </w:t>
            </w:r>
            <w:r>
              <w:rPr>
                <w:rFonts w:ascii="Arial" w:eastAsia="Arial" w:hAnsi="Arial" w:cs="Arial"/>
              </w:rPr>
              <w:lastRenderedPageBreak/>
              <w:t>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 xml:space="preserve">Connect customers to </w:t>
            </w:r>
            <w:r w:rsidR="00F6320F">
              <w:rPr>
                <w:rFonts w:ascii="Arial" w:eastAsia="Arial" w:hAnsi="Arial" w:cs="Arial"/>
              </w:rPr>
              <w:t>suitable domestic service workers</w:t>
            </w:r>
            <w:r>
              <w:rPr>
                <w:rFonts w:ascii="Arial" w:eastAsia="Arial" w:hAnsi="Arial" w:cs="Arial"/>
              </w:rPr>
              <w:t xml:space="preserve">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F267A5" w:rsidP="00B77FF4">
            <w:pPr>
              <w:rPr>
                <w:rFonts w:ascii="Arial" w:eastAsia="Arial" w:hAnsi="Arial" w:cs="Arial"/>
              </w:rPr>
            </w:pPr>
            <w:r>
              <w:rPr>
                <w:rFonts w:ascii="Arial" w:eastAsia="Arial" w:hAnsi="Arial" w:cs="Arial"/>
              </w:rPr>
              <w:lastRenderedPageBreak/>
              <w:t>Privy domestic service workers</w:t>
            </w:r>
            <w:r w:rsidR="003B2D5B">
              <w:rPr>
                <w:rFonts w:ascii="Arial" w:eastAsia="Arial" w:hAnsi="Arial" w:cs="Arial"/>
              </w:rPr>
              <w:t xml:space="preserve">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w:t>
            </w:r>
            <w:r w:rsidR="00A77A47">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w:t>
            </w:r>
            <w:r w:rsidR="0027230D">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w:t>
            </w:r>
            <w:r>
              <w:rPr>
                <w:rFonts w:ascii="Arial" w:eastAsia="Arial" w:hAnsi="Arial" w:cs="Arial"/>
              </w:rPr>
              <w:lastRenderedPageBreak/>
              <w:t xml:space="preserve">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lastRenderedPageBreak/>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Different channels </w:t>
      </w:r>
      <w:r w:rsidR="00CA5806" w:rsidRPr="007A52DE">
        <w:rPr>
          <w:rFonts w:ascii="Arial" w:eastAsia="Arial" w:hAnsi="Arial" w:cs="Arial"/>
        </w:rPr>
        <w:t xml:space="preserve">of communications </w:t>
      </w:r>
      <w:r w:rsidR="00603764">
        <w:rPr>
          <w:rFonts w:ascii="Arial" w:eastAsia="Arial" w:hAnsi="Arial" w:cs="Arial"/>
        </w:rPr>
        <w:t>namely chatting and voice calling</w:t>
      </w:r>
      <w:r w:rsidR="00CA5806" w:rsidRPr="007A52DE">
        <w:rPr>
          <w:rFonts w:ascii="Arial" w:eastAsia="Arial" w:hAnsi="Arial" w:cs="Arial"/>
        </w:rPr>
        <w:t>.</w:t>
      </w:r>
    </w:p>
    <w:p w:rsidR="00CA5806" w:rsidRDefault="00CA5806" w:rsidP="00CA5806">
      <w:pPr>
        <w:ind w:left="720" w:firstLine="720"/>
        <w:rPr>
          <w:rFonts w:ascii="Arial" w:eastAsia="Arial" w:hAnsi="Arial" w:cs="Arial"/>
        </w:rPr>
      </w:pPr>
    </w:p>
    <w:p w:rsidR="008522EE"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Secure </w:t>
      </w:r>
      <w:r w:rsidR="00603764">
        <w:rPr>
          <w:rFonts w:ascii="Arial" w:eastAsia="Arial" w:hAnsi="Arial" w:cs="Arial"/>
        </w:rPr>
        <w:t xml:space="preserve">data </w:t>
      </w:r>
      <w:r w:rsidRPr="007A52DE">
        <w:rPr>
          <w:rFonts w:ascii="Arial" w:eastAsia="Arial" w:hAnsi="Arial" w:cs="Arial"/>
        </w:rPr>
        <w:t>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Authentication </w:t>
      </w:r>
      <w:r w:rsidR="009B101E">
        <w:rPr>
          <w:rFonts w:ascii="Arial" w:eastAsia="Arial" w:hAnsi="Arial" w:cs="Arial"/>
        </w:rPr>
        <w:t xml:space="preserve">and verification of user with </w:t>
      </w:r>
      <w:r w:rsidRPr="007A52DE">
        <w:rPr>
          <w:rFonts w:ascii="Arial" w:eastAsia="Arial" w:hAnsi="Arial" w:cs="Arial"/>
        </w:rPr>
        <w:t>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w:t>
      </w:r>
      <w:r w:rsidR="006B28D5">
        <w:rPr>
          <w:rFonts w:ascii="Arial" w:eastAsia="Arial" w:hAnsi="Arial" w:cs="Arial"/>
        </w:rPr>
        <w:t>Mapping and location tracking capabilities</w:t>
      </w:r>
    </w:p>
    <w:p w:rsidR="00CA5806" w:rsidRDefault="00CA5806" w:rsidP="00CA5806">
      <w:pPr>
        <w:ind w:left="720" w:firstLine="720"/>
        <w:rPr>
          <w:rFonts w:ascii="Arial" w:eastAsia="Arial" w:hAnsi="Arial" w:cs="Arial"/>
        </w:rPr>
      </w:pPr>
    </w:p>
    <w:p w:rsidR="00CA5806" w:rsidRPr="007A52DE" w:rsidRDefault="00772C7D" w:rsidP="007A52DE">
      <w:pPr>
        <w:pStyle w:val="ListParagraph"/>
        <w:numPr>
          <w:ilvl w:val="2"/>
          <w:numId w:val="31"/>
        </w:numPr>
        <w:rPr>
          <w:rFonts w:ascii="Arial" w:eastAsia="Arial" w:hAnsi="Arial" w:cs="Arial"/>
        </w:rPr>
      </w:pPr>
      <w:r>
        <w:rPr>
          <w:rFonts w:ascii="Arial" w:eastAsia="Arial" w:hAnsi="Arial" w:cs="Arial"/>
        </w:rPr>
        <w:t>System for</w:t>
      </w:r>
      <w:r w:rsidR="00CA5806" w:rsidRPr="007A52DE">
        <w:rPr>
          <w:rFonts w:ascii="Arial" w:eastAsia="Arial" w:hAnsi="Arial" w:cs="Arial"/>
        </w:rPr>
        <w:t xml:space="preserve">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t>
      </w:r>
      <w:r w:rsidR="00010EE4">
        <w:rPr>
          <w:rFonts w:ascii="Arial" w:eastAsia="Arial" w:hAnsi="Arial" w:cs="Arial"/>
        </w:rPr>
        <w:t xml:space="preserve">with the interconnected </w:t>
      </w:r>
      <w:r w:rsidR="004C18F6" w:rsidRPr="007A52DE">
        <w:rPr>
          <w:rFonts w:ascii="Arial" w:eastAsia="Arial" w:hAnsi="Arial" w:cs="Arial"/>
        </w:rPr>
        <w:t>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lastRenderedPageBreak/>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lastRenderedPageBreak/>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lastRenderedPageBreak/>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 xml:space="preserve">This is testing we will perform through stakeholders well-versed in the working of our application (backend, database, logic flow etc.) and will be performed by our </w:t>
      </w:r>
      <w:r>
        <w:rPr>
          <w:rFonts w:ascii="Arial" w:eastAsia="Arial" w:hAnsi="Arial" w:cs="Arial"/>
        </w:rPr>
        <w:lastRenderedPageBreak/>
        <w:t>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lastRenderedPageBreak/>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F80D68" w:rsidRDefault="00F80D68">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2E71FD" w:rsidRDefault="002E71FD" w:rsidP="006C0389">
      <w:pPr>
        <w:pStyle w:val="ListParagraph"/>
        <w:numPr>
          <w:ilvl w:val="0"/>
          <w:numId w:val="17"/>
        </w:numPr>
        <w:rPr>
          <w:rFonts w:ascii="Arial" w:eastAsia="Arial" w:hAnsi="Arial" w:cs="Arial"/>
        </w:rPr>
      </w:pPr>
      <w:r>
        <w:rPr>
          <w:rFonts w:ascii="Arial" w:eastAsia="Arial" w:hAnsi="Arial" w:cs="Arial"/>
        </w:rPr>
        <w:t xml:space="preserve">Insomnia </w:t>
      </w:r>
    </w:p>
    <w:p w:rsidR="002E71FD" w:rsidRPr="002E71FD" w:rsidRDefault="002E71FD" w:rsidP="002E71FD">
      <w:pPr>
        <w:pStyle w:val="ListParagraph"/>
        <w:numPr>
          <w:ilvl w:val="0"/>
          <w:numId w:val="17"/>
        </w:numPr>
        <w:rPr>
          <w:rFonts w:ascii="Arial" w:eastAsia="Arial" w:hAnsi="Arial" w:cs="Arial"/>
        </w:rPr>
      </w:pPr>
      <w:r>
        <w:rPr>
          <w:rFonts w:ascii="Arial" w:eastAsia="Arial" w:hAnsi="Arial" w:cs="Arial"/>
        </w:rPr>
        <w:t>Git / GitBash</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F725F6" w:rsidRPr="006C0389" w:rsidRDefault="00F725F6" w:rsidP="006C0389">
      <w:pPr>
        <w:pStyle w:val="ListParagraph"/>
        <w:numPr>
          <w:ilvl w:val="0"/>
          <w:numId w:val="17"/>
        </w:numPr>
        <w:rPr>
          <w:rFonts w:ascii="Arial" w:eastAsia="Arial" w:hAnsi="Arial" w:cs="Arial"/>
        </w:rPr>
      </w:pPr>
      <w:r>
        <w:rPr>
          <w:rFonts w:ascii="Arial" w:eastAsia="Arial" w:hAnsi="Arial" w:cs="Arial"/>
        </w:rPr>
        <w:t>Express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r w:rsidR="00146DA2">
        <w:rPr>
          <w:rFonts w:ascii="Arial" w:eastAsia="Arial" w:hAnsi="Arial" w:cs="Arial"/>
        </w:rPr>
        <w:t>/ Mac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146DA2" w:rsidP="008522EE">
      <w:pPr>
        <w:numPr>
          <w:ilvl w:val="1"/>
          <w:numId w:val="9"/>
        </w:numPr>
        <w:rPr>
          <w:rFonts w:ascii="Arial" w:eastAsia="Arial" w:hAnsi="Arial" w:cs="Arial"/>
          <w:sz w:val="26"/>
          <w:szCs w:val="26"/>
        </w:rPr>
      </w:pPr>
      <w:r>
        <w:rPr>
          <w:rFonts w:ascii="Arial" w:eastAsia="Arial" w:hAnsi="Arial" w:cs="Arial"/>
          <w:sz w:val="26"/>
          <w:szCs w:val="26"/>
        </w:rPr>
        <w:t>Total Hours – 20</w:t>
      </w:r>
      <w:r w:rsidR="00F80D68">
        <w:rPr>
          <w:rFonts w:ascii="Arial" w:eastAsia="Arial" w:hAnsi="Arial" w:cs="Arial"/>
          <w:sz w:val="26"/>
          <w:szCs w:val="26"/>
        </w:rPr>
        <w:t>0</w:t>
      </w:r>
      <w:r>
        <w:rPr>
          <w:rFonts w:ascii="Arial" w:eastAsia="Arial" w:hAnsi="Arial" w:cs="Arial"/>
          <w:sz w:val="26"/>
          <w:szCs w:val="26"/>
        </w:rPr>
        <w:t xml:space="preserve"> </w:t>
      </w:r>
      <w:r w:rsidR="003324AA" w:rsidRPr="00B77FF4">
        <w:rPr>
          <w:rFonts w:ascii="Arial" w:eastAsia="Arial" w:hAnsi="Arial" w:cs="Arial"/>
          <w:sz w:val="26"/>
          <w:szCs w:val="26"/>
        </w:rPr>
        <w:t>h</w:t>
      </w:r>
      <w:r>
        <w:rPr>
          <w:rFonts w:ascii="Arial" w:eastAsia="Arial" w:hAnsi="Arial" w:cs="Arial"/>
          <w:sz w:val="26"/>
          <w:szCs w:val="26"/>
        </w:rPr>
        <w:t>ou</w:t>
      </w:r>
      <w:r w:rsidR="003324AA" w:rsidRPr="00B77FF4">
        <w:rPr>
          <w:rFonts w:ascii="Arial" w:eastAsia="Arial" w:hAnsi="Arial" w:cs="Arial"/>
          <w:sz w:val="26"/>
          <w:szCs w:val="26"/>
        </w:rPr>
        <w:t>rs</w:t>
      </w:r>
    </w:p>
    <w:p w:rsidR="00F13756" w:rsidRPr="00B77FF4" w:rsidRDefault="00146DA2" w:rsidP="008522EE">
      <w:pPr>
        <w:numPr>
          <w:ilvl w:val="1"/>
          <w:numId w:val="9"/>
        </w:numPr>
        <w:rPr>
          <w:rFonts w:ascii="Arial" w:eastAsia="Arial" w:hAnsi="Arial" w:cs="Arial"/>
          <w:sz w:val="26"/>
          <w:szCs w:val="26"/>
        </w:rPr>
      </w:pPr>
      <w:r>
        <w:rPr>
          <w:rFonts w:ascii="Arial" w:eastAsia="Arial" w:hAnsi="Arial" w:cs="Arial"/>
          <w:sz w:val="26"/>
          <w:szCs w:val="26"/>
        </w:rPr>
        <w:t xml:space="preserve">Per Hour Rate – 10$ </w:t>
      </w:r>
      <w:r w:rsidR="003324AA"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146DA2">
        <w:rPr>
          <w:rFonts w:ascii="Arial" w:eastAsia="Arial" w:hAnsi="Arial" w:cs="Arial"/>
          <w:sz w:val="26"/>
          <w:szCs w:val="26"/>
        </w:rPr>
        <w:t>2000$</w:t>
      </w:r>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146DA2">
        <w:rPr>
          <w:rFonts w:ascii="Arial" w:eastAsia="Arial" w:hAnsi="Arial" w:cs="Arial"/>
          <w:sz w:val="26"/>
          <w:szCs w:val="26"/>
        </w:rPr>
        <w:t>--</w:t>
      </w:r>
      <w:r w:rsidR="008522EE" w:rsidRPr="008522EE">
        <w:rPr>
          <w:rFonts w:ascii="Arial" w:eastAsia="Arial" w:hAnsi="Arial" w:cs="Arial"/>
          <w:sz w:val="26"/>
          <w:szCs w:val="26"/>
        </w:rPr>
        <w:t xml:space="preserve"> </w:t>
      </w:r>
    </w:p>
    <w:p w:rsidR="00146DA2"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w:t>
      </w:r>
      <w:r w:rsidR="00146DA2">
        <w:rPr>
          <w:rFonts w:ascii="Arial" w:eastAsia="Arial" w:hAnsi="Arial" w:cs="Arial"/>
          <w:sz w:val="26"/>
          <w:szCs w:val="26"/>
        </w:rPr>
        <w:t>–</w:t>
      </w:r>
      <w:r w:rsidRPr="00B77FF4">
        <w:rPr>
          <w:rFonts w:ascii="Arial" w:eastAsia="Arial" w:hAnsi="Arial" w:cs="Arial"/>
          <w:sz w:val="26"/>
          <w:szCs w:val="26"/>
        </w:rPr>
        <w:t xml:space="preserve"> </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Cloud Server  400$</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Deployment    350$</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lastRenderedPageBreak/>
        <w:t xml:space="preserve">– Third Party </w:t>
      </w:r>
      <w:proofErr w:type="spellStart"/>
      <w:r>
        <w:rPr>
          <w:rFonts w:ascii="Arial" w:eastAsia="Arial" w:hAnsi="Arial" w:cs="Arial"/>
          <w:sz w:val="26"/>
          <w:szCs w:val="26"/>
        </w:rPr>
        <w:t>Api’s</w:t>
      </w:r>
      <w:proofErr w:type="spellEnd"/>
      <w:r>
        <w:rPr>
          <w:rFonts w:ascii="Arial" w:eastAsia="Arial" w:hAnsi="Arial" w:cs="Arial"/>
          <w:sz w:val="26"/>
          <w:szCs w:val="26"/>
        </w:rPr>
        <w:t xml:space="preserve"> (Google Map, Payment Methods, Data)  300$</w:t>
      </w:r>
    </w:p>
    <w:p w:rsidR="00B77FF4" w:rsidRPr="00EA599A" w:rsidRDefault="00B77FF4" w:rsidP="00EA599A">
      <w:pPr>
        <w:ind w:left="2160"/>
        <w:rPr>
          <w:rFonts w:ascii="Arial" w:eastAsia="Arial" w:hAnsi="Arial" w:cs="Arial"/>
          <w:sz w:val="26"/>
          <w:szCs w:val="26"/>
        </w:rPr>
      </w:pPr>
    </w:p>
    <w:p w:rsidR="00FA77F1" w:rsidRDefault="00FA77F1" w:rsidP="00FA77F1">
      <w:pPr>
        <w:ind w:left="1440"/>
        <w:rPr>
          <w:rFonts w:ascii="Arial" w:eastAsia="Arial" w:hAnsi="Arial" w:cs="Arial"/>
          <w:sz w:val="26"/>
          <w:szCs w:val="26"/>
        </w:rPr>
      </w:pPr>
    </w:p>
    <w:p w:rsidR="00F13756" w:rsidRPr="00FA77F1" w:rsidRDefault="00146DA2" w:rsidP="008522EE">
      <w:pPr>
        <w:numPr>
          <w:ilvl w:val="1"/>
          <w:numId w:val="9"/>
        </w:numPr>
        <w:rPr>
          <w:rFonts w:ascii="Arial" w:eastAsia="Arial" w:hAnsi="Arial" w:cs="Arial"/>
          <w:b/>
          <w:sz w:val="26"/>
          <w:szCs w:val="26"/>
        </w:rPr>
      </w:pPr>
      <w:r>
        <w:rPr>
          <w:rFonts w:ascii="Arial" w:eastAsia="Arial" w:hAnsi="Arial" w:cs="Arial"/>
          <w:b/>
          <w:bCs/>
          <w:sz w:val="26"/>
          <w:szCs w:val="26"/>
        </w:rPr>
        <w:t xml:space="preserve">Total cost $. -- </w:t>
      </w:r>
      <w:r w:rsidR="00EA599A">
        <w:rPr>
          <w:rFonts w:ascii="Arial" w:eastAsia="Arial" w:hAnsi="Arial" w:cs="Arial"/>
          <w:b/>
          <w:bCs/>
          <w:sz w:val="26"/>
          <w:szCs w:val="26"/>
        </w:rPr>
        <w:t>30</w:t>
      </w:r>
      <w:r>
        <w:rPr>
          <w:rFonts w:ascii="Arial" w:eastAsia="Arial" w:hAnsi="Arial" w:cs="Arial"/>
          <w:b/>
          <w:bCs/>
          <w:sz w:val="26"/>
          <w:szCs w:val="26"/>
        </w:rPr>
        <w:t>50$</w:t>
      </w:r>
      <w:r w:rsidR="008522EE" w:rsidRPr="008522EE">
        <w:rPr>
          <w:rFonts w:ascii="Arial" w:eastAsia="Arial" w:hAnsi="Arial" w:cs="Arial"/>
          <w:b/>
          <w:bCs/>
          <w:sz w:val="26"/>
          <w:szCs w:val="26"/>
        </w:rPr>
        <w:t xml:space="preserve"> </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5" w:name="_heading=h.gjdgxs" w:colFirst="0" w:colLast="0"/>
      <w:bookmarkEnd w:id="15"/>
    </w:p>
    <w:p w:rsidR="00853215" w:rsidRDefault="00853215">
      <w:pPr>
        <w:ind w:left="720"/>
        <w:rPr>
          <w:rFonts w:ascii="Arial" w:eastAsia="Arial" w:hAnsi="Arial" w:cs="Arial"/>
        </w:rPr>
      </w:pPr>
      <w:bookmarkStart w:id="16" w:name="_heading=h.tson4l1hfoin" w:colFirst="0" w:colLast="0"/>
      <w:bookmarkEnd w:id="16"/>
    </w:p>
    <w:p w:rsidR="00853215" w:rsidRDefault="008522EE">
      <w:pPr>
        <w:ind w:left="720"/>
        <w:rPr>
          <w:rFonts w:ascii="Arial" w:eastAsia="Arial" w:hAnsi="Arial" w:cs="Arial"/>
        </w:rPr>
      </w:pPr>
      <w:bookmarkStart w:id="17" w:name="_heading=h.j0kzasdqn3fx" w:colFirst="0" w:colLast="0"/>
      <w:bookmarkEnd w:id="17"/>
      <w:r>
        <w:rPr>
          <w:rFonts w:ascii="Arial" w:eastAsia="Arial" w:hAnsi="Arial" w:cs="Arial"/>
          <w:noProof/>
        </w:rPr>
        <w:t>Screenshot or User Interface</w:t>
      </w:r>
    </w:p>
    <w:p w:rsidR="00853215" w:rsidRDefault="003324AA">
      <w:pPr>
        <w:ind w:left="720"/>
        <w:rPr>
          <w:rFonts w:ascii="Arial" w:eastAsia="Arial" w:hAnsi="Arial" w:cs="Arial"/>
        </w:rPr>
      </w:pPr>
      <w:bookmarkStart w:id="18" w:name="_heading=h.l923koqni8te" w:colFirst="0" w:colLast="0"/>
      <w:bookmarkEnd w:id="18"/>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bookmarkStart w:id="19" w:name="_GoBack"/>
      <w:bookmarkEnd w:id="19"/>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A46BC9" w:rsidP="006D31CD">
      <w:pPr>
        <w:pStyle w:val="ListParagraph"/>
        <w:numPr>
          <w:ilvl w:val="2"/>
          <w:numId w:val="10"/>
        </w:numPr>
        <w:rPr>
          <w:rFonts w:ascii="Arial" w:eastAsia="Arial" w:hAnsi="Arial" w:cs="Arial"/>
          <w:sz w:val="28"/>
          <w:szCs w:val="28"/>
        </w:rPr>
      </w:pPr>
      <w:hyperlink r:id="rId12" w:history="1">
        <w:r w:rsidR="005F192E">
          <w:rPr>
            <w:rStyle w:val="Hyperlink"/>
          </w:rPr>
          <w:t>Domestic Android Application for Home Services (researchgate.net)</w:t>
        </w:r>
      </w:hyperlink>
    </w:p>
    <w:p w:rsidR="006D31CD" w:rsidRPr="006D31CD" w:rsidRDefault="00A46BC9"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3"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A46BC9" w:rsidP="006D31CD">
      <w:pPr>
        <w:pStyle w:val="ListParagraph"/>
        <w:numPr>
          <w:ilvl w:val="2"/>
          <w:numId w:val="10"/>
        </w:numPr>
      </w:pPr>
      <w:hyperlink r:id="rId14"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BC9" w:rsidRDefault="00A46BC9">
      <w:r>
        <w:separator/>
      </w:r>
    </w:p>
  </w:endnote>
  <w:endnote w:type="continuationSeparator" w:id="0">
    <w:p w:rsidR="00A46BC9" w:rsidRDefault="00A4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BC9" w:rsidRDefault="00A46BC9">
      <w:r>
        <w:separator/>
      </w:r>
    </w:p>
  </w:footnote>
  <w:footnote w:type="continuationSeparator" w:id="0">
    <w:p w:rsidR="00A46BC9" w:rsidRDefault="00A46B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D68" w:rsidRDefault="00F80D68">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80D68">
      <w:tc>
        <w:tcPr>
          <w:tcW w:w="6379" w:type="dxa"/>
          <w:tcMar>
            <w:top w:w="0" w:type="dxa"/>
            <w:bottom w:w="0" w:type="dxa"/>
          </w:tcMar>
        </w:tcPr>
        <w:p w:rsidR="00F80D68" w:rsidRDefault="00F80D68">
          <w:pPr>
            <w:rPr>
              <w:sz w:val="20"/>
              <w:szCs w:val="20"/>
            </w:rPr>
          </w:pPr>
          <w:r>
            <w:rPr>
              <w:sz w:val="20"/>
              <w:szCs w:val="20"/>
            </w:rPr>
            <w:t>FYP Title</w:t>
          </w:r>
        </w:p>
      </w:tc>
      <w:tc>
        <w:tcPr>
          <w:tcW w:w="3179" w:type="dxa"/>
          <w:tcMar>
            <w:top w:w="0" w:type="dxa"/>
            <w:bottom w:w="0" w:type="dxa"/>
          </w:tcMar>
        </w:tcPr>
        <w:p w:rsidR="00F80D68" w:rsidRDefault="00F80D68">
          <w:pPr>
            <w:tabs>
              <w:tab w:val="left" w:pos="1135"/>
            </w:tabs>
            <w:spacing w:before="40"/>
            <w:ind w:right="68"/>
            <w:rPr>
              <w:sz w:val="20"/>
              <w:szCs w:val="20"/>
            </w:rPr>
          </w:pPr>
          <w:r>
            <w:rPr>
              <w:sz w:val="20"/>
              <w:szCs w:val="20"/>
            </w:rPr>
            <w:t xml:space="preserve">  Version:           &lt;1.0&gt;</w:t>
          </w:r>
        </w:p>
      </w:tc>
    </w:tr>
    <w:tr w:rsidR="00F80D68">
      <w:tc>
        <w:tcPr>
          <w:tcW w:w="6379" w:type="dxa"/>
          <w:tcMar>
            <w:top w:w="0" w:type="dxa"/>
            <w:bottom w:w="0" w:type="dxa"/>
          </w:tcMar>
        </w:tcPr>
        <w:p w:rsidR="00F80D68" w:rsidRDefault="00F80D68">
          <w:pPr>
            <w:rPr>
              <w:sz w:val="20"/>
              <w:szCs w:val="20"/>
            </w:rPr>
          </w:pPr>
          <w:r>
            <w:rPr>
              <w:sz w:val="20"/>
              <w:szCs w:val="20"/>
            </w:rPr>
            <w:t>Vision</w:t>
          </w:r>
        </w:p>
      </w:tc>
      <w:tc>
        <w:tcPr>
          <w:tcW w:w="3179" w:type="dxa"/>
          <w:tcMar>
            <w:top w:w="0" w:type="dxa"/>
            <w:bottom w:w="0" w:type="dxa"/>
          </w:tcMar>
        </w:tcPr>
        <w:p w:rsidR="00F80D68" w:rsidRDefault="00F80D68">
          <w:pPr>
            <w:rPr>
              <w:sz w:val="20"/>
              <w:szCs w:val="20"/>
            </w:rPr>
          </w:pPr>
          <w:r>
            <w:rPr>
              <w:sz w:val="20"/>
              <w:szCs w:val="20"/>
            </w:rPr>
            <w:t xml:space="preserve">  Date:  &lt;30/03/2020&gt;</w:t>
          </w:r>
        </w:p>
      </w:tc>
    </w:tr>
    <w:tr w:rsidR="00F80D68">
      <w:tc>
        <w:tcPr>
          <w:tcW w:w="9558" w:type="dxa"/>
          <w:gridSpan w:val="2"/>
          <w:tcMar>
            <w:top w:w="0" w:type="dxa"/>
            <w:bottom w:w="0" w:type="dxa"/>
          </w:tcMar>
        </w:tcPr>
        <w:p w:rsidR="00F80D68" w:rsidRDefault="00F80D68">
          <w:pPr>
            <w:rPr>
              <w:sz w:val="20"/>
              <w:szCs w:val="20"/>
            </w:rPr>
          </w:pPr>
          <w:r>
            <w:rPr>
              <w:sz w:val="20"/>
              <w:szCs w:val="20"/>
            </w:rPr>
            <w:t xml:space="preserve">FYP01 </w:t>
          </w:r>
        </w:p>
      </w:tc>
    </w:tr>
  </w:tbl>
  <w:p w:rsidR="00F80D68" w:rsidRDefault="00F80D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10EE4"/>
    <w:rsid w:val="00023C58"/>
    <w:rsid w:val="000441D7"/>
    <w:rsid w:val="00047CC5"/>
    <w:rsid w:val="00056C3C"/>
    <w:rsid w:val="00061405"/>
    <w:rsid w:val="000713DB"/>
    <w:rsid w:val="0009622B"/>
    <w:rsid w:val="000D643D"/>
    <w:rsid w:val="00114987"/>
    <w:rsid w:val="0012373D"/>
    <w:rsid w:val="00125B1D"/>
    <w:rsid w:val="001327A9"/>
    <w:rsid w:val="0014120A"/>
    <w:rsid w:val="00146DA2"/>
    <w:rsid w:val="001500B0"/>
    <w:rsid w:val="001862D6"/>
    <w:rsid w:val="001978AD"/>
    <w:rsid w:val="001A6D22"/>
    <w:rsid w:val="001B5A55"/>
    <w:rsid w:val="001F505D"/>
    <w:rsid w:val="0020050D"/>
    <w:rsid w:val="00204174"/>
    <w:rsid w:val="00257475"/>
    <w:rsid w:val="002651C0"/>
    <w:rsid w:val="0027230D"/>
    <w:rsid w:val="00296CD4"/>
    <w:rsid w:val="002A0904"/>
    <w:rsid w:val="002C3C8C"/>
    <w:rsid w:val="002C4B7D"/>
    <w:rsid w:val="002C4C0D"/>
    <w:rsid w:val="002E306D"/>
    <w:rsid w:val="002E3AF8"/>
    <w:rsid w:val="002E71FD"/>
    <w:rsid w:val="002F58DE"/>
    <w:rsid w:val="0030363D"/>
    <w:rsid w:val="003046D6"/>
    <w:rsid w:val="00307D3C"/>
    <w:rsid w:val="003324AA"/>
    <w:rsid w:val="00352B00"/>
    <w:rsid w:val="003619B8"/>
    <w:rsid w:val="00361BAF"/>
    <w:rsid w:val="003844A8"/>
    <w:rsid w:val="003B2D5B"/>
    <w:rsid w:val="004174ED"/>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36D2"/>
    <w:rsid w:val="005A49E2"/>
    <w:rsid w:val="005C6809"/>
    <w:rsid w:val="005E28BB"/>
    <w:rsid w:val="005F192E"/>
    <w:rsid w:val="005F4AD3"/>
    <w:rsid w:val="00603764"/>
    <w:rsid w:val="006240B3"/>
    <w:rsid w:val="00653617"/>
    <w:rsid w:val="006753E5"/>
    <w:rsid w:val="006B28D5"/>
    <w:rsid w:val="006C0389"/>
    <w:rsid w:val="006D1483"/>
    <w:rsid w:val="006D31CD"/>
    <w:rsid w:val="006D7E8B"/>
    <w:rsid w:val="006F26C4"/>
    <w:rsid w:val="00772C7D"/>
    <w:rsid w:val="00773623"/>
    <w:rsid w:val="0079342D"/>
    <w:rsid w:val="007A52DE"/>
    <w:rsid w:val="007B45F2"/>
    <w:rsid w:val="007C3D03"/>
    <w:rsid w:val="007E07F4"/>
    <w:rsid w:val="007E4051"/>
    <w:rsid w:val="00800A74"/>
    <w:rsid w:val="0084039A"/>
    <w:rsid w:val="008522EE"/>
    <w:rsid w:val="00853215"/>
    <w:rsid w:val="00857111"/>
    <w:rsid w:val="008A1F30"/>
    <w:rsid w:val="008A6231"/>
    <w:rsid w:val="008B2025"/>
    <w:rsid w:val="008B565D"/>
    <w:rsid w:val="008C37E0"/>
    <w:rsid w:val="008C666D"/>
    <w:rsid w:val="008C7656"/>
    <w:rsid w:val="009047D1"/>
    <w:rsid w:val="00931FE4"/>
    <w:rsid w:val="00937758"/>
    <w:rsid w:val="00950A2D"/>
    <w:rsid w:val="009664B3"/>
    <w:rsid w:val="00974A49"/>
    <w:rsid w:val="00993AC6"/>
    <w:rsid w:val="009B101E"/>
    <w:rsid w:val="009C340E"/>
    <w:rsid w:val="009C5EDE"/>
    <w:rsid w:val="009D0EB6"/>
    <w:rsid w:val="009E0B59"/>
    <w:rsid w:val="009F009F"/>
    <w:rsid w:val="00A14A35"/>
    <w:rsid w:val="00A14A93"/>
    <w:rsid w:val="00A26AD9"/>
    <w:rsid w:val="00A315B6"/>
    <w:rsid w:val="00A337A0"/>
    <w:rsid w:val="00A42098"/>
    <w:rsid w:val="00A46BC9"/>
    <w:rsid w:val="00A7534F"/>
    <w:rsid w:val="00A77A47"/>
    <w:rsid w:val="00A85618"/>
    <w:rsid w:val="00AA239E"/>
    <w:rsid w:val="00AC1216"/>
    <w:rsid w:val="00AC471D"/>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009FF"/>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A599A"/>
    <w:rsid w:val="00EE31D4"/>
    <w:rsid w:val="00EE53C0"/>
    <w:rsid w:val="00EF18A1"/>
    <w:rsid w:val="00EF3401"/>
    <w:rsid w:val="00F13756"/>
    <w:rsid w:val="00F148BD"/>
    <w:rsid w:val="00F24E40"/>
    <w:rsid w:val="00F25A52"/>
    <w:rsid w:val="00F267A5"/>
    <w:rsid w:val="00F421A1"/>
    <w:rsid w:val="00F4456C"/>
    <w:rsid w:val="00F564FC"/>
    <w:rsid w:val="00F6320F"/>
    <w:rsid w:val="00F725F6"/>
    <w:rsid w:val="00F80D68"/>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78AB7"/>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ianjournals.com/ijor.aspx?target=ijor:jicse&amp;volume=6&amp;issue=2&amp;article=00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hesis.cust.edu.pk/UploadedFiles/MMS171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610D01-B2B3-48F8-ABAC-469F529C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26</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SAIF UR REHMAN</cp:lastModifiedBy>
  <cp:revision>20</cp:revision>
  <dcterms:created xsi:type="dcterms:W3CDTF">2022-11-10T06:43:00Z</dcterms:created>
  <dcterms:modified xsi:type="dcterms:W3CDTF">2022-11-12T07:17:00Z</dcterms:modified>
</cp:coreProperties>
</file>