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 xml:space="preserve">DHA </w:t>
      </w:r>
      <w:proofErr w:type="spellStart"/>
      <w:r>
        <w:rPr>
          <w:rFonts w:ascii="Arial" w:eastAsia="Arial" w:hAnsi="Arial" w:cs="Arial"/>
          <w:sz w:val="48"/>
          <w:szCs w:val="48"/>
        </w:rPr>
        <w:t>Suffa</w:t>
      </w:r>
      <w:proofErr w:type="spellEnd"/>
      <w:r>
        <w:rPr>
          <w:rFonts w:ascii="Arial" w:eastAsia="Arial" w:hAnsi="Arial" w:cs="Arial"/>
          <w:sz w:val="48"/>
          <w:szCs w:val="48"/>
        </w:rPr>
        <w:t xml:space="preserve">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w:t>
            </w:r>
            <w:proofErr w:type="gramStart"/>
            <w:r>
              <w:t>..</w:t>
            </w:r>
            <w:proofErr w:type="gramEnd"/>
            <w:r>
              <w:t>&gt;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w:t>
      </w:r>
      <w:proofErr w:type="gramStart"/>
      <w:r>
        <w:t>:30</w:t>
      </w:r>
      <w:proofErr w:type="gramEnd"/>
      <w:r>
        <w:t>/03.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w:t>
      </w:r>
      <w:proofErr w:type="gramStart"/>
      <w:r w:rsidR="00D7112A">
        <w:t>:13</w:t>
      </w:r>
      <w:proofErr w:type="gramEnd"/>
      <w:r w:rsidR="00D7112A">
        <w:t>/10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342907">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342907">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 xml:space="preserve">Some important and insightful statistics were provided pertaining to domestic service in regards to employment in developing countries (10%), </w:t>
      </w:r>
      <w:proofErr w:type="gramStart"/>
      <w:r w:rsidRPr="00257475">
        <w:rPr>
          <w:rFonts w:ascii="Arial" w:eastAsia="Arial" w:hAnsi="Arial" w:cs="Arial"/>
        </w:rPr>
        <w:t>it’s</w:t>
      </w:r>
      <w:proofErr w:type="gramEnd"/>
      <w:r w:rsidRPr="00257475">
        <w:rPr>
          <w:rFonts w:ascii="Arial" w:eastAsia="Arial" w:hAnsi="Arial" w:cs="Arial"/>
        </w:rPr>
        <w:t xml:space="preserve">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 xml:space="preserve">will be giving a technological treatment to the domestic service industry similar in nature and purpose to services like </w:t>
      </w:r>
      <w:proofErr w:type="spellStart"/>
      <w:r>
        <w:rPr>
          <w:rFonts w:ascii="Arial" w:eastAsia="Arial" w:hAnsi="Arial" w:cs="Arial"/>
        </w:rPr>
        <w:t>bykea</w:t>
      </w:r>
      <w:proofErr w:type="spellEnd"/>
      <w:r>
        <w:rPr>
          <w:rFonts w:ascii="Arial" w:eastAsia="Arial" w:hAnsi="Arial" w:cs="Arial"/>
        </w:rPr>
        <w:t xml:space="preserve">, </w:t>
      </w:r>
      <w:proofErr w:type="spellStart"/>
      <w:r>
        <w:rPr>
          <w:rFonts w:ascii="Arial" w:eastAsia="Arial" w:hAnsi="Arial" w:cs="Arial"/>
        </w:rPr>
        <w:t>careem</w:t>
      </w:r>
      <w:proofErr w:type="spellEnd"/>
      <w:r>
        <w:rPr>
          <w:rFonts w:ascii="Arial" w:eastAsia="Arial" w:hAnsi="Arial" w:cs="Arial"/>
        </w:rPr>
        <w:t xml:space="preserve">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 xml:space="preserve">ing hours and have quick contact to </w:t>
      </w:r>
      <w:proofErr w:type="spellStart"/>
      <w:r w:rsidR="00773623">
        <w:rPr>
          <w:rFonts w:ascii="Arial" w:eastAsia="Arial" w:hAnsi="Arial" w:cs="Arial"/>
        </w:rPr>
        <w:t>poviders</w:t>
      </w:r>
      <w:proofErr w:type="spellEnd"/>
      <w:r w:rsidR="00773623">
        <w:rPr>
          <w:rFonts w:ascii="Arial" w:eastAsia="Arial" w:hAnsi="Arial" w:cs="Arial"/>
        </w:rPr>
        <w:t>.</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Connect customers to suitable domestic service agents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Privy domestic service agents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customers and domestic service agents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customers and domestic service agents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lastRenderedPageBreak/>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lastRenderedPageBreak/>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8A1F30" w:rsidP="003619B8">
      <w:pPr>
        <w:ind w:left="1440"/>
        <w:rPr>
          <w:rFonts w:ascii="Arial" w:eastAsia="Arial" w:hAnsi="Arial" w:cs="Arial"/>
        </w:rPr>
      </w:pPr>
      <w:r>
        <w:rPr>
          <w:rFonts w:ascii="Arial" w:eastAsia="Arial" w:hAnsi="Arial" w:cs="Arial"/>
        </w:rPr>
        <w:t>W</w:t>
      </w:r>
      <w:r w:rsidR="003619B8">
        <w:rPr>
          <w:rFonts w:ascii="Arial" w:eastAsia="Arial" w:hAnsi="Arial" w:cs="Arial"/>
        </w:rPr>
        <w:t>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4174ED" w:rsidRDefault="003324AA" w:rsidP="008522EE">
      <w:pPr>
        <w:ind w:left="720"/>
        <w:rPr>
          <w:rFonts w:ascii="Arial" w:eastAsia="Arial" w:hAnsi="Arial" w:cs="Arial"/>
          <w:b/>
          <w:sz w:val="28"/>
          <w:szCs w:val="28"/>
        </w:rPr>
      </w:pPr>
      <w:r>
        <w:rPr>
          <w:rFonts w:ascii="Arial" w:eastAsia="Arial" w:hAnsi="Arial" w:cs="Arial"/>
          <w:b/>
          <w:sz w:val="28"/>
          <w:szCs w:val="28"/>
        </w:rPr>
        <w:tab/>
      </w:r>
    </w:p>
    <w:p w:rsidR="004174ED" w:rsidRDefault="004174ED" w:rsidP="008522EE">
      <w:pPr>
        <w:ind w:left="720"/>
        <w:rPr>
          <w:rFonts w:ascii="Arial" w:eastAsia="Arial" w:hAnsi="Arial" w:cs="Arial"/>
          <w:b/>
          <w:sz w:val="28"/>
          <w:szCs w:val="28"/>
        </w:rPr>
      </w:pPr>
    </w:p>
    <w:p w:rsidR="00853215" w:rsidRDefault="008522EE" w:rsidP="004174ED">
      <w:pPr>
        <w:ind w:left="720" w:firstLine="720"/>
        <w:rPr>
          <w:rFonts w:ascii="Arial" w:eastAsia="Arial" w:hAnsi="Arial" w:cs="Arial"/>
        </w:rPr>
      </w:pPr>
      <w:r>
        <w:rPr>
          <w:rFonts w:ascii="Arial" w:eastAsia="Arial" w:hAnsi="Arial" w:cs="Arial"/>
        </w:rPr>
        <w:t>Name</w:t>
      </w:r>
      <w:r>
        <w:rPr>
          <w:rFonts w:ascii="Arial" w:eastAsia="Arial" w:hAnsi="Arial" w:cs="Arial"/>
          <w:b/>
          <w:sz w:val="28"/>
          <w:szCs w:val="28"/>
        </w:rPr>
        <w:t xml:space="preserve"> </w:t>
      </w:r>
      <w:r w:rsidR="004C18F6">
        <w:rPr>
          <w:rFonts w:ascii="Arial" w:eastAsia="Arial" w:hAnsi="Arial" w:cs="Arial"/>
        </w:rPr>
        <w:t>–</w:t>
      </w:r>
      <w:r w:rsidR="003324AA">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4174ED" w:rsidRDefault="004174ED" w:rsidP="008522EE">
      <w:pPr>
        <w:ind w:left="720" w:firstLine="720"/>
        <w:rPr>
          <w:rFonts w:ascii="Arial" w:eastAsia="Arial" w:hAnsi="Arial" w:cs="Arial"/>
        </w:rPr>
      </w:pPr>
    </w:p>
    <w:p w:rsidR="004174ED" w:rsidRDefault="004174ED" w:rsidP="008522EE">
      <w:pPr>
        <w:ind w:left="720" w:firstLine="720"/>
        <w:rPr>
          <w:rFonts w:ascii="Arial" w:eastAsia="Arial" w:hAnsi="Arial" w:cs="Arial"/>
        </w:rPr>
      </w:pP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6F26C4" w:rsidRPr="006F26C4" w:rsidRDefault="006F26C4" w:rsidP="006F26C4">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EF3401" w:rsidRPr="00EF3401" w:rsidRDefault="00EF3401" w:rsidP="00EF3401">
      <w:pPr>
        <w:pStyle w:val="ListParagraph"/>
        <w:numPr>
          <w:ilvl w:val="0"/>
          <w:numId w:val="23"/>
        </w:numPr>
        <w:rPr>
          <w:rFonts w:ascii="Arial" w:eastAsia="Arial" w:hAnsi="Arial" w:cs="Arial"/>
        </w:rPr>
      </w:pPr>
      <w:r>
        <w:rPr>
          <w:rFonts w:ascii="Arial" w:eastAsia="Arial" w:hAnsi="Arial" w:cs="Arial"/>
        </w:rPr>
        <w:t>UI/UX</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lastRenderedPageBreak/>
        <w:t xml:space="preserve">Through study and analysis of many previously published papers on the subject of domestic service, </w:t>
      </w:r>
      <w:proofErr w:type="gramStart"/>
      <w:r>
        <w:rPr>
          <w:rFonts w:ascii="Arial" w:eastAsia="Arial" w:hAnsi="Arial" w:cs="Arial"/>
        </w:rPr>
        <w:t>it’s</w:t>
      </w:r>
      <w:proofErr w:type="gramEnd"/>
      <w:r>
        <w:rPr>
          <w:rFonts w:ascii="Arial" w:eastAsia="Arial" w:hAnsi="Arial" w:cs="Arial"/>
        </w:rPr>
        <w:t xml:space="preserve">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lastRenderedPageBreak/>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31FE4" w:rsidRDefault="00931FE4">
      <w:pPr>
        <w:ind w:left="720"/>
        <w:rPr>
          <w:rFonts w:ascii="Arial" w:eastAsia="Arial" w:hAnsi="Arial" w:cs="Arial"/>
          <w:b/>
          <w:sz w:val="28"/>
          <w:szCs w:val="28"/>
        </w:rPr>
      </w:pPr>
      <w:r>
        <w:rPr>
          <w:rFonts w:ascii="Arial" w:eastAsia="Arial" w:hAnsi="Arial" w:cs="Arial"/>
          <w:b/>
          <w:noProof/>
          <w:sz w:val="28"/>
          <w:szCs w:val="28"/>
        </w:rPr>
        <w:drawing>
          <wp:inline distT="0" distB="0" distL="0" distR="0">
            <wp:extent cx="59436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77820"/>
                    </a:xfrm>
                    <a:prstGeom prst="rect">
                      <a:avLst/>
                    </a:prstGeom>
                  </pic:spPr>
                </pic:pic>
              </a:graphicData>
            </a:graphic>
          </wp:inline>
        </w:drawing>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bookmarkStart w:id="15" w:name="_GoBack"/>
      <w:bookmarkEnd w:id="15"/>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 xml:space="preserve">___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8522EE">
      <w:pPr>
        <w:ind w:left="720"/>
        <w:rPr>
          <w:rFonts w:ascii="Arial" w:eastAsia="Arial" w:hAnsi="Arial" w:cs="Arial"/>
        </w:rPr>
      </w:pPr>
      <w:bookmarkStart w:id="18" w:name="_heading=h.j0kzasdqn3fx" w:colFirst="0" w:colLast="0"/>
      <w:bookmarkEnd w:id="18"/>
      <w:r>
        <w:rPr>
          <w:rFonts w:ascii="Arial" w:eastAsia="Arial" w:hAnsi="Arial" w:cs="Arial"/>
          <w:noProof/>
        </w:rPr>
        <w:t>Screenshot or User Interface</w:t>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342907" w:rsidP="006D31CD">
      <w:pPr>
        <w:pStyle w:val="ListParagraph"/>
        <w:numPr>
          <w:ilvl w:val="2"/>
          <w:numId w:val="10"/>
        </w:numPr>
        <w:rPr>
          <w:rFonts w:ascii="Arial" w:eastAsia="Arial" w:hAnsi="Arial" w:cs="Arial"/>
          <w:sz w:val="28"/>
          <w:szCs w:val="28"/>
        </w:rPr>
      </w:pPr>
      <w:hyperlink r:id="rId12" w:history="1">
        <w:r w:rsidR="005F192E">
          <w:rPr>
            <w:rStyle w:val="Hyperlink"/>
          </w:rPr>
          <w:t>Domestic Android Application for Home Services (researchgate.net)</w:t>
        </w:r>
      </w:hyperlink>
    </w:p>
    <w:p w:rsidR="006D31CD" w:rsidRPr="006D31CD" w:rsidRDefault="00342907"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3"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w:t>
        </w:r>
        <w:proofErr w:type="spellStart"/>
        <w:r w:rsidR="006D31CD" w:rsidRPr="006D31CD">
          <w:rPr>
            <w:rStyle w:val="Hyperlink"/>
            <w:rFonts w:ascii="Arial" w:hAnsi="Arial" w:cs="Arial"/>
            <w:b w:val="0"/>
            <w:bCs/>
            <w:color w:val="1A0DAB"/>
            <w:sz w:val="24"/>
            <w:szCs w:val="24"/>
          </w:rPr>
          <w:t>eSeva</w:t>
        </w:r>
        <w:proofErr w:type="spellEnd"/>
      </w:hyperlink>
    </w:p>
    <w:p w:rsidR="006D31CD" w:rsidRPr="006D31CD" w:rsidRDefault="00342907" w:rsidP="006D31CD">
      <w:pPr>
        <w:pStyle w:val="ListParagraph"/>
        <w:numPr>
          <w:ilvl w:val="2"/>
          <w:numId w:val="10"/>
        </w:numPr>
      </w:pPr>
      <w:hyperlink r:id="rId14"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907" w:rsidRDefault="00342907">
      <w:r>
        <w:separator/>
      </w:r>
    </w:p>
  </w:endnote>
  <w:endnote w:type="continuationSeparator" w:id="0">
    <w:p w:rsidR="00342907" w:rsidRDefault="00342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907" w:rsidRDefault="00342907">
      <w:r>
        <w:separator/>
      </w:r>
    </w:p>
  </w:footnote>
  <w:footnote w:type="continuationSeparator" w:id="0">
    <w:p w:rsidR="00342907" w:rsidRDefault="00342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D5B" w:rsidRDefault="003B2D5B">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B2D5B">
      <w:tc>
        <w:tcPr>
          <w:tcW w:w="6379" w:type="dxa"/>
          <w:tcMar>
            <w:top w:w="0" w:type="dxa"/>
            <w:bottom w:w="0" w:type="dxa"/>
          </w:tcMar>
        </w:tcPr>
        <w:p w:rsidR="003B2D5B" w:rsidRDefault="003B2D5B">
          <w:pPr>
            <w:rPr>
              <w:sz w:val="20"/>
              <w:szCs w:val="20"/>
            </w:rPr>
          </w:pPr>
          <w:r>
            <w:rPr>
              <w:sz w:val="20"/>
              <w:szCs w:val="20"/>
            </w:rPr>
            <w:t>FYP Title</w:t>
          </w:r>
        </w:p>
      </w:tc>
      <w:tc>
        <w:tcPr>
          <w:tcW w:w="3179" w:type="dxa"/>
          <w:tcMar>
            <w:top w:w="0" w:type="dxa"/>
            <w:bottom w:w="0" w:type="dxa"/>
          </w:tcMar>
        </w:tcPr>
        <w:p w:rsidR="003B2D5B" w:rsidRDefault="003B2D5B">
          <w:pPr>
            <w:tabs>
              <w:tab w:val="left" w:pos="1135"/>
            </w:tabs>
            <w:spacing w:before="40"/>
            <w:ind w:right="68"/>
            <w:rPr>
              <w:sz w:val="20"/>
              <w:szCs w:val="20"/>
            </w:rPr>
          </w:pPr>
          <w:r>
            <w:rPr>
              <w:sz w:val="20"/>
              <w:szCs w:val="20"/>
            </w:rPr>
            <w:t xml:space="preserve">  Version:           &lt;1.0&gt;</w:t>
          </w:r>
        </w:p>
      </w:tc>
    </w:tr>
    <w:tr w:rsidR="003B2D5B">
      <w:tc>
        <w:tcPr>
          <w:tcW w:w="6379" w:type="dxa"/>
          <w:tcMar>
            <w:top w:w="0" w:type="dxa"/>
            <w:bottom w:w="0" w:type="dxa"/>
          </w:tcMar>
        </w:tcPr>
        <w:p w:rsidR="003B2D5B" w:rsidRDefault="003B2D5B">
          <w:pPr>
            <w:rPr>
              <w:sz w:val="20"/>
              <w:szCs w:val="20"/>
            </w:rPr>
          </w:pPr>
          <w:r>
            <w:rPr>
              <w:sz w:val="20"/>
              <w:szCs w:val="20"/>
            </w:rPr>
            <w:t>Vision</w:t>
          </w:r>
        </w:p>
      </w:tc>
      <w:tc>
        <w:tcPr>
          <w:tcW w:w="3179" w:type="dxa"/>
          <w:tcMar>
            <w:top w:w="0" w:type="dxa"/>
            <w:bottom w:w="0" w:type="dxa"/>
          </w:tcMar>
        </w:tcPr>
        <w:p w:rsidR="003B2D5B" w:rsidRDefault="003B2D5B">
          <w:pPr>
            <w:rPr>
              <w:sz w:val="20"/>
              <w:szCs w:val="20"/>
            </w:rPr>
          </w:pPr>
          <w:r>
            <w:rPr>
              <w:sz w:val="20"/>
              <w:szCs w:val="20"/>
            </w:rPr>
            <w:t xml:space="preserve">  Date:  &lt;30/03/2020&gt;</w:t>
          </w:r>
        </w:p>
      </w:tc>
    </w:tr>
    <w:tr w:rsidR="003B2D5B">
      <w:tc>
        <w:tcPr>
          <w:tcW w:w="9558" w:type="dxa"/>
          <w:gridSpan w:val="2"/>
          <w:tcMar>
            <w:top w:w="0" w:type="dxa"/>
            <w:bottom w:w="0" w:type="dxa"/>
          </w:tcMar>
        </w:tcPr>
        <w:p w:rsidR="003B2D5B" w:rsidRDefault="003B2D5B">
          <w:pPr>
            <w:rPr>
              <w:sz w:val="20"/>
              <w:szCs w:val="20"/>
            </w:rPr>
          </w:pPr>
          <w:r>
            <w:rPr>
              <w:sz w:val="20"/>
              <w:szCs w:val="20"/>
            </w:rPr>
            <w:t xml:space="preserve">FYP01 </w:t>
          </w:r>
        </w:p>
      </w:tc>
    </w:tr>
  </w:tbl>
  <w:p w:rsidR="003B2D5B" w:rsidRDefault="003B2D5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713DB"/>
    <w:rsid w:val="0009622B"/>
    <w:rsid w:val="000D643D"/>
    <w:rsid w:val="00114987"/>
    <w:rsid w:val="0012373D"/>
    <w:rsid w:val="00125B1D"/>
    <w:rsid w:val="001327A9"/>
    <w:rsid w:val="0014120A"/>
    <w:rsid w:val="001500B0"/>
    <w:rsid w:val="001862D6"/>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42907"/>
    <w:rsid w:val="00352B00"/>
    <w:rsid w:val="003619B8"/>
    <w:rsid w:val="00361BAF"/>
    <w:rsid w:val="003844A8"/>
    <w:rsid w:val="003B2D5B"/>
    <w:rsid w:val="004174ED"/>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192E"/>
    <w:rsid w:val="005F4AD3"/>
    <w:rsid w:val="006240B3"/>
    <w:rsid w:val="00653617"/>
    <w:rsid w:val="006753E5"/>
    <w:rsid w:val="006C0389"/>
    <w:rsid w:val="006D1483"/>
    <w:rsid w:val="006D31CD"/>
    <w:rsid w:val="006D7E8B"/>
    <w:rsid w:val="006F26C4"/>
    <w:rsid w:val="00773623"/>
    <w:rsid w:val="007A52DE"/>
    <w:rsid w:val="007B45F2"/>
    <w:rsid w:val="007C3D03"/>
    <w:rsid w:val="007E07F4"/>
    <w:rsid w:val="007E4051"/>
    <w:rsid w:val="00800A74"/>
    <w:rsid w:val="0084039A"/>
    <w:rsid w:val="008522EE"/>
    <w:rsid w:val="00853215"/>
    <w:rsid w:val="00857111"/>
    <w:rsid w:val="008A1F30"/>
    <w:rsid w:val="008A6231"/>
    <w:rsid w:val="008B2025"/>
    <w:rsid w:val="008B565D"/>
    <w:rsid w:val="008C37E0"/>
    <w:rsid w:val="008C666D"/>
    <w:rsid w:val="008C7656"/>
    <w:rsid w:val="009047D1"/>
    <w:rsid w:val="00931FE4"/>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E31D4"/>
    <w:rsid w:val="00EE53C0"/>
    <w:rsid w:val="00EF18A1"/>
    <w:rsid w:val="00EF3401"/>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ianjournals.com/ijor.aspx?target=ijor:jicse&amp;volume=6&amp;issue=2&amp;article=008"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hesis.cust.edu.pk/UploadedFiles/MMS171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6FFBC2-F800-4786-8BF0-D55AC134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26</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cp:lastModifiedBy>
  <cp:revision>113</cp:revision>
  <dcterms:created xsi:type="dcterms:W3CDTF">2020-03-05T10:48:00Z</dcterms:created>
  <dcterms:modified xsi:type="dcterms:W3CDTF">2022-11-10T06:43:00Z</dcterms:modified>
</cp:coreProperties>
</file>