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  <w:rtl/>
        </w:rPr>
        <w:t xml:space="preserve">Roadmap — دستیار معاملاتی هوش مصنوعی کریپتو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  <w:rtl/>
        </w:rPr>
        <w:t xml:space="preserve">(صرافی‌های LBank و Toobit)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  <w:rtl/>
        </w:rPr>
        <w:t xml:space="preserve">نسخه‌ی اصلاح‌شده: فازهای تکراری حذف شده، فاز Market-Data (خواندنی) از Exchange-Integration (حساب‌کاربری/سفارش) جدا شده، و زمان‌بندی‌ها واقع‌بینانه (بر پایه‌ی یک توسعه‌دهنده‌ی تنها، پاره‌وقت ~۱۰-۱۵ ساعت در هفته، مگر خلاف آن ذکر شود) تنظیم شده‌اند.</w:t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اصول کلی حاکم بر این Roadmap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MVP اول، Multi-Agent بعداً — فازهای ۰ تا ۷ همه در یک orchestrator تک‌فرآیندی پیاده می‌شوند.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Real-Time فقط برای داده و ریسک، نه برای LLM — فراخوانی‌های LLM (فاز ۳ به بعد) batched/periodic هستند.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Backtest و Live ممکن است منبع داده‌ی متفاوت داشته باشند — این تفاوت باید همیشه صریح مستند شود.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هیچ فازی وارد Live Trading واقعی نمی‌شود مگر فازهای ۰ تا ۸ کامل و معیارهای عبور برآورده شده باشند.</w:t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جدول فازها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2400"/>
        <w:gridCol w:w="1200"/>
        <w:gridCol w:w="1298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فاز</w:t>
            </w:r>
          </w:p>
        </w:tc>
        <w:tc>
          <w:tcPr>
            <w:tcW w:type="dxa" w:w="3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هدف و کارهای کلیدی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ماژول / تکنولوژی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خروجی قابل‌تحویل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معیار موفقیت</w:t>
            </w:r>
          </w:p>
        </w:tc>
        <w:tc>
          <w:tcPr>
            <w:tcW w:type="dxa" w:w="1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وابستگی / سختی</w:t>
            </w:r>
          </w:p>
        </w:tc>
        <w:tc>
          <w:tcPr>
            <w:tcW w:type="dxa" w:w="1298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زمان تقریبی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Research &amp; Architecture — بررسی مستندات ccxt برای LBank/Toobit، تعیین scope دقیق MVP، نوشتن سند معماری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docs/architecture.md — Markdown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سند معماری تأییدشده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توافق روی معماری قبل از شروع کدنویسی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/ کم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۲-۳ روز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Market Data (Read-Only) — اتصال ccxt به LBank/Toobit (فقط endpoint های عمومی)، OHLCV چند تایم‌فریمه، ticker، order book پایه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market/data_feed.py، database/models.py — Python, ccxt, SQLite/Postgres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اسکریپت جمع‌آوری زنده‌ی کندل BTC/ETH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داده بدون قطعی/تکرار برای ≥۲۴ ساعت پیوسته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۰ / کم-متوسط</w:t>
            </w:r>
          </w:p>
        </w:tc>
        <w:tc>
          <w:tcPr>
            <w:tcW w:type="dxa" w:w="12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۳-۵ روز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Technical Analysis Engine — EMA/SMA/RSI/MACD/ATR/Bollinger/VWAP، تشخیص ساده‌ی Trend و Support/Resistance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indicators/*.py، market_structure/*.py — pandas / pandas-ta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ماژول اندیکاتور با تست واحد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خروجی اندیکاتورها روی داده‌ی تست دستی Cross-check شده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۱ / متوسط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۴-۶ روز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Rule-Based Signal + Risk (هسته‌ی MVP) — استراتژی Rule-Based، Position Sizing، SL/TP/R:R، Invalidation Conditions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strategies/*.py، risk/*.py — Python خالص (Deterministic)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سیگنال LONG/SHORT/NO_TRADE با دلیل و اعداد ریسک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سیگنال‌ها روی داده‌ی تاریخی به‌صورت دستی قابل‌تأیید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۲ / متوسط</w:t>
            </w:r>
          </w:p>
        </w:tc>
        <w:tc>
          <w:tcPr>
            <w:tcW w:type="dxa" w:w="12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۵-۷ روز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Paper Trading Engine — کیف‌پول مجازی، شبیه‌سازی سفارش/کارمزد/اسلیپیج، PnL، Trade Journal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paper_trading/*.py — SQLite/Postgres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چرخه‌ی کامل: سیگنال → Paper Trade → PnL ثبت‌شده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≥۲ هفته اجرای پیوسته بدون کرش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۳ / متوسط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۴-۶ روز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Backtesting Engine — Backtest vectorized/event-driven، داده‌ی تاریخی از منبع مجزا، جلوگیری از Look-Ahead/Leakage، Slippage/Fee واقعی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backtesting/engine.py، backtesting/metrics.py — pandas / vectorbt (اختیاری)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گزارش Backtest: ROI, Win Rate, Profit Factor, Sharpe, Sortino, Max DD, Expectancy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نتایج با Paper Trading هم‌جهت باشند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۴ / متوسط-بالا</w:t>
            </w:r>
          </w:p>
        </w:tc>
        <w:tc>
          <w:tcPr>
            <w:tcW w:type="dxa" w:w="12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۷-۱۰ روز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News Intelligence (پایه) — RSS خبرگزاری‌های کریپتو، CryptoPanic (free tier)، طبقه‌بندی ساده‌ی خبر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news/collector.py، news/classifier.py — Python, RSS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فید خبر ذخیره‌شده و برچسب‌خورده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خبرهای مهم با تأخیر کمتر از ۵ دقیقه ثبت شوند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۱ (موازی) / متوسط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۵-۷ روز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LLM Decision Layer — ترکیب خبر+سنتیمنت+تکنیکال، تأیید/رد سیگنال، Confidence کالیبره، ذخیره‌ی کامل Prompt/Response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ai_decision/llm_layer.py — Claude API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سیگنال نهایی با Reasoning و Confidence عددی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خروجی LLM هرگز مستقیم سفارش نمی‌سازد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۳ و ۶ / متوسط-بالا</w:t>
            </w:r>
          </w:p>
        </w:tc>
        <w:tc>
          <w:tcPr>
            <w:tcW w:type="dxa" w:w="12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۶-۸ روز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Exchange Integration (Trade/Account API) — ExchangeInterface + LBankAdapter/ToobitAdapter روی ccxt، Auth، Order Placement/Cancel با حجم صفر/کم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exchanges/*.py — ccxt, Secrets Manager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امکان ارسال سفارش تستی با حجم بسیار کوچک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سفارش تستی موفق؛ کلید بدون مجوز Withdrawal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۳-۵ کامل / بالا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۶-۸ روز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Live Trading Safety + Go-Live کوچک — Kill Switch، Max Daily Loss، Circuit Breaker، Duplicate Order Protection، Position Reconciliation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execution/*.py، safety/*.py — Python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حالت Live با سرمایه‌ی کوچک و محدودیت سخت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≥۴ هفته Paper Trading با نتایج قابل‌قبول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۸ / بالا</w:t>
            </w:r>
          </w:p>
        </w:tc>
        <w:tc>
          <w:tcPr>
            <w:tcW w:type="dxa" w:w="12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۷-۱۰ روز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Optimization &amp; Scaling — Multi-Agent واقعی (اختیاری)، مدل‌های ML، چند صرافی/چند دارایی، Continuous Learning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متنوع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نسخه‌ی بالغ‌تر سیستم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تصمیم‌گیری بر اساس داده‌ی واقعی عملکرد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فاز ۹ پایدار / بالا</w:t>
            </w:r>
          </w:p>
        </w:tc>
        <w:tc>
          <w:tcPr>
            <w:tcW w:type="dxa" w:w="1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مستمر</w:t>
            </w:r>
          </w:p>
        </w:tc>
      </w:tr>
    </w:tbl>
    <w:p>
      <w:pPr>
        <w:bidi/>
        <w:spacing w:after="24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  <w:rtl/>
        </w:rPr>
        <w:t xml:space="preserve">مجموع زمان تخمینی تا پایان فاز ۹ (بدون فاز ۱۰): حدود ۳ تا ۴ ماه کاری پاره‌وقت برای یک توسعه‌دهنده‌ی تنها — نه چند هفته. اجرای تمام‌وقت می‌تواند این را به ۶-۸ هفته فشرده کند، اما معمولاً کیفیت تست و Backtesting قربانی عجله می‌شود؛ توصیه نمی‌شود.</w:t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معیارهای عبور بین حالت‌ها (Human-in-the-Loop)</w:t>
      </w:r>
    </w:p>
    <w:tbl>
      <w:tblPr>
        <w:tblW w:type="dxa" w:w="13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398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از حالت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به حالت</w:t>
            </w:r>
          </w:p>
        </w:tc>
        <w:tc>
          <w:tcPr>
            <w:tcW w:type="dxa" w:w="8398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معیار عبور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Analysis Only (فاز ۲-۳)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Signal Mode (فاز ۴-۷)</w:t>
            </w:r>
          </w:p>
        </w:tc>
        <w:tc>
          <w:tcPr>
            <w:tcW w:type="dxa" w:w="83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سیگنال‌ها به‌صورت دستی روی ≥۵۰ کندل تاریخی معقول به‌نظر برسند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Signal Mode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Paper Trading فعال (فاز ۴-۸)</w:t>
            </w:r>
          </w:p>
        </w:tc>
        <w:tc>
          <w:tcPr>
            <w:tcW w:type="dxa" w:w="83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Backtest حداقل ۶ ماه داده، Profit Factor &gt; ۱، Max Drawdown قابل‌قبول (مثلاً کمتر از ۲۵٪)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Paper Trading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Live با سرمایه‌ی کوچک (فاز ۹)</w:t>
            </w:r>
          </w:p>
        </w:tc>
        <w:tc>
          <w:tcPr>
            <w:tcW w:type="dxa" w:w="83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≥۴ هفته Paper Trading پیوسته، عملکرد پایدار، صفر باگ بحرانی در Execution/Risk، تأیید صریح کاربر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Live کوچک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Live با سرمایه‌ی بیشتر</w:t>
            </w:r>
          </w:p>
        </w:tc>
        <w:tc>
          <w:tcPr>
            <w:tcW w:type="dxa" w:w="83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۴-۸ هفته‌ی دیگر با نتایج پایدار روی پول واقعی، بدون فعال‌شدن غیرمنتظره‌ی Kill Switch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MVP Checklist (فازهای ۰ تا ۴)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اتصال ccxt به LBank (یا Binance برای تست توسعه) برای BTC/USDT و ETH/USDT برقرار است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کندل ۱۵ دقیقه‌ای به‌صورت زنده و بدون افت داده جمع‌آوری می‌شود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اندیکاتورهای EMA، RSI، MACD، ATR، Bollinger با تست واحد پیاده شده‌اند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استراتژی Rule-Based سیگنال LONG/SHORT/NO_TRADE با دلیل تولید می‌کند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هر سیگنال شامل Entry، SL، TP، R:R، Position Size، و Invalidation Condition است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Position Sizing و SL/TP کاملاً Deterministic (بدون LLM) هستند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موتور Paper Trading کیف‌پول مجازی، PnL و Trade Journal دارد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همه‌چیز (کندل، سیگنال، Trade) در دیتابیس محلی لاگ می‌شود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هیچ کلید API واقعی و هیچ مسیر سفارش واقعی در کد نیست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☐  README مشخص می‌کند چه‌چیزی عمداً در MVP نیست: LLM، News، Sentiment، Multi-Agent، Live Trading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  <w:rtl/>
        </w:rPr>
        <w:t xml:space="preserve">عمداً در MVP نیست: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News Intelligence، Sentiment Analysis، LLM Reasoning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معماری Multi-Agent و Backtesting کامل با News تاریخی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اتصال به بیش از دو نماد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هرگونه اجرای سفارش واقعی</w:t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برنامه‌ی ۷ روز اول (اسکلت MVP)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198"/>
      </w:tblGrid>
      <w:tr>
        <w:trPr>
          <w:tblHeader/>
        </w:trPr>
        <w:tc>
          <w:tcPr>
            <w:tcW w:type="dxa" w:w="1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روز</w:t>
            </w:r>
          </w:p>
        </w:tc>
        <w:tc>
          <w:tcPr>
            <w:tcW w:type="dxa" w:w="14198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کار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۱</w:t>
            </w:r>
          </w:p>
        </w:tc>
        <w:tc>
          <w:tcPr>
            <w:tcW w:type="dxa" w:w="141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راه‌اندازی پروژه (venv، requirements، ساختار پوشه، Git)؛ نوشتن docs/architecture.md کوتاه (فاز ۰)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۲</w:t>
            </w:r>
          </w:p>
        </w:tc>
        <w:tc>
          <w:tcPr>
            <w:tcW w:type="dxa" w:w="141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اتصال ccxt به LBank/Binance؛ دریافت و ذخیره‌ی OHLCV تاریخی و زنده برای BTC/USDT و ETH/USDT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۳</w:t>
            </w:r>
          </w:p>
        </w:tc>
        <w:tc>
          <w:tcPr>
            <w:tcW w:type="dxa" w:w="141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پیاده‌سازی اندیکاتورها (EMA, RSI, ATR, MACD, Bollinger) به‌همراه تست واحد هرکدام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۴</w:t>
            </w:r>
          </w:p>
        </w:tc>
        <w:tc>
          <w:tcPr>
            <w:tcW w:type="dxa" w:w="141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پیاده‌سازی استراتژی Rule-Based ساده (مثلاً EMA Cross + RSI Filter) با خروجی LONG/SHORT/NO_TRADE و دلیل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۵</w:t>
            </w:r>
          </w:p>
        </w:tc>
        <w:tc>
          <w:tcPr>
            <w:tcW w:type="dxa" w:w="141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پیاده‌سازی ماژول ریسک: Position Sizing (٪ ثابت از موجودی)، محاسبه‌ی SL/TP/R:R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۶</w:t>
            </w:r>
          </w:p>
        </w:tc>
        <w:tc>
          <w:tcPr>
            <w:tcW w:type="dxa" w:w="141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پیاده‌سازی موتور Paper Trading (کیف‌پول مجازی، شبیه‌سازی سفارش با کارمزد/اسلیپیج، PnL)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۷</w:t>
            </w:r>
          </w:p>
        </w:tc>
        <w:tc>
          <w:tcPr>
            <w:tcW w:type="dxa" w:w="141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اتصال همه‌چیز در main.py (حلقه‌ی زمان‌بندی‌شده)، اجرا روی داده‌ی زنده برای چند ساعت، بررسی لاگ‌ها، نوشتن README</w:t>
            </w:r>
          </w:p>
        </w:tc>
      </w:tr>
    </w:tbl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  <w:rtl/>
        </w:rPr>
        <w:t xml:space="preserve">بعد از این ۷ روز، فاز ۵ (Backtesting) و فاز ۶ (News) شروع می‌شوند — این دو معمولاً هرکدام ۱-۲ هفته‌ی دیگر می‌برند.</w:t>
      </w:r>
    </w:p>
    <w:p>
      <w:pPr>
        <w:pStyle w:val="Heading2"/>
        <w:bidi/>
        <w:spacing w:after="160" w:before="260"/>
        <w:jc w:val="right"/>
      </w:pPr>
      <w:r>
        <w:rPr>
          <w:rFonts w:ascii="Arial" w:cs="Arial" w:eastAsia="Arial" w:hAnsi="Arial"/>
          <w:rtl/>
        </w:rPr>
        <w:t xml:space="preserve">اولین Coding Task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فایل اول: app/market/data_feed.py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یک کلاس MarketDataFeed بنویس که: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با ccxt به Exchange مشخص‌شده وصل شود (پارامتر ورودی، پیش‌فرض تست: binance، هدف نهایی: lbank).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متد fetch_ohlcv(symbol, timeframe, limit) → pd.DataFrame با ستون‌های timestamp, open, high, low, close, volume داشته باشد.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متد stream_latest(symbol, timeframe, callback) یا معادل polling‌ی (هر ۳۰-۶۰ ثانیه) داشته باشد که کندل جدید را به یک callback بدهد.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خطاها (قطعی شبکه، Rate Limit) را با Retry و Backoff مدیریت کند، نه Crash.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یک تست واحد ساده با داده‌ی Mock بنویسد که ساختار DataFrame خروجی را بررسی کند.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  <w:rtl/>
        </w:rPr>
        <w:t xml:space="preserve">این فایل پایه‌ی همه‌ی فازهای بعدی است؛ تا این‌جا کاملاً Deterministic و بدون LLM/کلید خصوصی می‌ماند.</w:t>
      </w:r>
    </w:p>
    <w:sectPr>
      <w:headerReference w:type="default" r:id="rId7"/>
      <w:footerReference w:type="default" r:id="rId8"/>
      <w:pgSz w:w="16838" w:h="11906" w:orient="landscape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  <w:rtl/>
      </w:rPr>
      <w:t xml:space="preserve">صفحه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  <w:rtl/>
      </w:rPr>
      <w:t xml:space="preserve"> از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AI Crypto Trading Agent — Roadmap (LBank / Toobit)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2026-09-04T09:10:15.162Z</dcterms:created>
  <dcterms:modified xsi:type="dcterms:W3CDTF">2026-09-04T09:10:15.162Z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