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7F54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===================  </w:t>
      </w:r>
      <w:r>
        <w:rPr>
          <w:sz w:val="24"/>
          <w:szCs w:val="24"/>
        </w:rPr>
        <w:t xml:space="preserve">Microservices </w:t>
      </w:r>
      <w:r>
        <w:rPr>
          <w:rFonts w:hint="default"/>
          <w:sz w:val="24"/>
          <w:szCs w:val="24"/>
          <w:lang w:val="en-US"/>
        </w:rPr>
        <w:t xml:space="preserve">with </w:t>
      </w:r>
      <w:r>
        <w:rPr>
          <w:sz w:val="24"/>
          <w:szCs w:val="24"/>
        </w:rPr>
        <w:t>Spring Boot</w:t>
      </w:r>
      <w:r>
        <w:rPr>
          <w:rFonts w:hint="default"/>
          <w:sz w:val="24"/>
          <w:szCs w:val="24"/>
          <w:lang w:val="en-US"/>
        </w:rPr>
        <w:t xml:space="preserve">  ======================</w:t>
      </w:r>
    </w:p>
    <w:p w14:paraId="29018243">
      <w:pPr>
        <w:pStyle w:val="11"/>
        <w:keepNext w:val="0"/>
        <w:keepLines w:val="0"/>
        <w:widowControl/>
        <w:suppressLineNumbers w:val="0"/>
      </w:pPr>
      <w:r>
        <w:t xml:space="preserve">Hey! Absolutely — let’s get started with </w:t>
      </w:r>
      <w:r>
        <w:rPr>
          <w:rStyle w:val="12"/>
        </w:rPr>
        <w:t>Microservices using Spring Boot</w:t>
      </w:r>
      <w:r>
        <w:t>. 😊</w:t>
      </w:r>
      <w:r>
        <w:br w:type="textWrapping"/>
      </w:r>
      <w:r>
        <w:t>To begin, I’ll give you a simple step-by-step roadmap. Then we can dive deep into each part as you prefer. Ready?</w:t>
      </w:r>
    </w:p>
    <w:p w14:paraId="567DD62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04A35C">
      <w:pPr>
        <w:pStyle w:val="3"/>
        <w:keepNext w:val="0"/>
        <w:keepLines w:val="0"/>
        <w:widowControl/>
        <w:suppressLineNumbers w:val="0"/>
      </w:pPr>
      <w:r>
        <w:t xml:space="preserve">🚀 </w:t>
      </w:r>
      <w:r>
        <w:rPr>
          <w:rStyle w:val="12"/>
          <w:b/>
          <w:bCs/>
        </w:rPr>
        <w:t>Microservices with Spring Boot — Roadmap Overview:</w:t>
      </w:r>
    </w:p>
    <w:p w14:paraId="77C825C7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Introduction to Microservices</w:t>
      </w:r>
    </w:p>
    <w:p w14:paraId="646EB58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What are Microservices?</w:t>
      </w:r>
    </w:p>
    <w:p w14:paraId="0A1FEC4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Benefits over Monolith</w:t>
      </w:r>
    </w:p>
    <w:p w14:paraId="07AA30E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Real-time use cases</w:t>
      </w:r>
    </w:p>
    <w:p w14:paraId="2F8F9DCA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Building a Simple Microservice</w:t>
      </w:r>
    </w:p>
    <w:p w14:paraId="267B52A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Create a Spring Boot microservice (e.g., Product Service)</w:t>
      </w:r>
    </w:p>
    <w:p w14:paraId="0C014A3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Expose a REST API</w:t>
      </w:r>
    </w:p>
    <w:p w14:paraId="550054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Connect with a database (MySQL/PostgreSQL)</w:t>
      </w:r>
    </w:p>
    <w:p w14:paraId="539E918F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Multiple Microservices Setup</w:t>
      </w:r>
    </w:p>
    <w:p w14:paraId="31D97F9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Product Service</w:t>
      </w:r>
    </w:p>
    <w:p w14:paraId="04CC70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Order Service</w:t>
      </w:r>
    </w:p>
    <w:p w14:paraId="5E2B0A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Payment Service (example setup)</w:t>
      </w:r>
    </w:p>
    <w:p w14:paraId="25D4C532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2"/>
          <w:b/>
          <w:bCs/>
        </w:rPr>
        <w:t>Service Communication</w:t>
      </w:r>
    </w:p>
    <w:p w14:paraId="0B77D0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REST Template (basic)</w:t>
      </w:r>
    </w:p>
    <w:p w14:paraId="1F64FA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Feign Client (recommended and declarative)</w:t>
      </w:r>
    </w:p>
    <w:p w14:paraId="7AD4644C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2"/>
          <w:b/>
          <w:bCs/>
        </w:rPr>
        <w:t>Service Registry and Discovery</w:t>
      </w:r>
    </w:p>
    <w:p w14:paraId="0F853BE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Eureka Server (Netflix Eureka)</w:t>
      </w:r>
    </w:p>
    <w:p w14:paraId="1809D65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Register services with Eureka</w:t>
      </w:r>
    </w:p>
    <w:p w14:paraId="45D6B0E4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2"/>
          <w:b/>
          <w:bCs/>
        </w:rPr>
        <w:t>API Gateway</w:t>
      </w:r>
    </w:p>
    <w:p w14:paraId="580D9A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Spring Cloud Gateway or Netflix Zuul</w:t>
      </w:r>
    </w:p>
    <w:p w14:paraId="61637B6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Route requests to appropriate services</w:t>
      </w:r>
    </w:p>
    <w:p w14:paraId="1161A5E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Pre/Post filters</w:t>
      </w:r>
    </w:p>
    <w:p w14:paraId="73631D64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2"/>
          <w:b/>
          <w:bCs/>
        </w:rPr>
        <w:t>Centralized Configuration</w:t>
      </w:r>
    </w:p>
    <w:p w14:paraId="109AD05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Spring Cloud Config Server</w:t>
      </w:r>
    </w:p>
    <w:p w14:paraId="33161B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Externalize all service configs (yml/properties)</w:t>
      </w:r>
    </w:p>
    <w:p w14:paraId="512E6179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2"/>
          <w:b/>
          <w:bCs/>
        </w:rPr>
        <w:t>Load Balancing</w:t>
      </w:r>
    </w:p>
    <w:p w14:paraId="2B77D53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Ribbon (older) or Spring Cloud LoadBalancer (latest)</w:t>
      </w:r>
    </w:p>
    <w:p w14:paraId="040F7207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2"/>
          <w:b/>
          <w:bCs/>
        </w:rPr>
        <w:t>Circuit Breaker</w:t>
      </w:r>
    </w:p>
    <w:p w14:paraId="3B07164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Resilience4j (or Hystrix for legacy systems)</w:t>
      </w:r>
    </w:p>
    <w:p w14:paraId="2E4C4ABF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2"/>
          <w:b/>
          <w:bCs/>
        </w:rPr>
        <w:t>Distributed Tracing and Monitoring</w:t>
      </w:r>
    </w:p>
    <w:p w14:paraId="4AE011E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Sleuth + Zipkin</w:t>
      </w:r>
    </w:p>
    <w:p w14:paraId="38BDB58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Log correlation across services</w:t>
      </w:r>
    </w:p>
    <w:p w14:paraId="41E70BB0">
      <w:pPr>
        <w:pStyle w:val="4"/>
        <w:keepNext w:val="0"/>
        <w:keepLines w:val="0"/>
        <w:widowControl/>
        <w:suppressLineNumbers w:val="0"/>
      </w:pPr>
      <w:r>
        <w:t xml:space="preserve">11. </w:t>
      </w:r>
      <w:r>
        <w:rPr>
          <w:rStyle w:val="12"/>
          <w:b/>
          <w:bCs/>
        </w:rPr>
        <w:t>Security</w:t>
      </w:r>
    </w:p>
    <w:p w14:paraId="6835F80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JWT + Spring Security in Microservices</w:t>
      </w:r>
    </w:p>
    <w:p w14:paraId="1688A97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API Gateway Authentication</w:t>
      </w:r>
    </w:p>
    <w:p w14:paraId="68EFD913">
      <w:pPr>
        <w:pStyle w:val="4"/>
        <w:keepNext w:val="0"/>
        <w:keepLines w:val="0"/>
        <w:widowControl/>
        <w:suppressLineNumbers w:val="0"/>
      </w:pPr>
      <w:r>
        <w:t xml:space="preserve">12. </w:t>
      </w:r>
      <w:r>
        <w:rPr>
          <w:rStyle w:val="12"/>
          <w:b/>
          <w:bCs/>
        </w:rPr>
        <w:t>Service-to-Service Authentication</w:t>
      </w:r>
    </w:p>
    <w:p w14:paraId="6B8BA32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Internal JWT or OAuth2 token passing</w:t>
      </w:r>
    </w:p>
    <w:p w14:paraId="69D9E02B">
      <w:pPr>
        <w:pStyle w:val="4"/>
        <w:keepNext w:val="0"/>
        <w:keepLines w:val="0"/>
        <w:widowControl/>
        <w:suppressLineNumbers w:val="0"/>
      </w:pPr>
      <w:r>
        <w:t xml:space="preserve">13. </w:t>
      </w:r>
      <w:r>
        <w:rPr>
          <w:rStyle w:val="12"/>
          <w:b/>
          <w:bCs/>
        </w:rPr>
        <w:t>Dockerizing Microservices</w:t>
      </w:r>
    </w:p>
    <w:p w14:paraId="3AB651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Dockerfile + Docker Compose setup</w:t>
      </w:r>
    </w:p>
    <w:p w14:paraId="76A760E9">
      <w:pPr>
        <w:pStyle w:val="4"/>
        <w:keepNext w:val="0"/>
        <w:keepLines w:val="0"/>
        <w:widowControl/>
        <w:suppressLineNumbers w:val="0"/>
      </w:pPr>
      <w:r>
        <w:t xml:space="preserve">14. </w:t>
      </w:r>
      <w:r>
        <w:rPr>
          <w:rStyle w:val="12"/>
          <w:b/>
          <w:bCs/>
        </w:rPr>
        <w:t>Deploying on Cloud/Kubernetes (Optional Advanced)</w:t>
      </w:r>
    </w:p>
    <w:p w14:paraId="7E24D0A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EDDCE">
      <w:pPr>
        <w:rPr>
          <w:rFonts w:hint="default"/>
          <w:sz w:val="24"/>
          <w:szCs w:val="24"/>
          <w:lang w:val="en-US"/>
        </w:rPr>
      </w:pPr>
    </w:p>
    <w:p w14:paraId="55BC1CED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What are the prerequisites of Micro-service Spring cloud &amp; Kafka is mandatory or Not ?</w:t>
      </w:r>
    </w:p>
    <w:p w14:paraId="4C6115F7">
      <w:pPr>
        <w:rPr>
          <w:rFonts w:hint="default"/>
          <w:color w:val="FF0000"/>
          <w:sz w:val="24"/>
          <w:szCs w:val="24"/>
          <w:lang w:val="en-US"/>
        </w:rPr>
      </w:pPr>
    </w:p>
    <w:p w14:paraId="24AF5C6C">
      <w:pPr>
        <w:pStyle w:val="11"/>
        <w:keepNext w:val="0"/>
        <w:keepLines w:val="0"/>
        <w:widowControl/>
        <w:suppressLineNumbers w:val="0"/>
      </w:pPr>
      <w:r>
        <w:t>Great question! Let's clear this up. 😊</w:t>
      </w:r>
    </w:p>
    <w:p w14:paraId="79F36CC0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What Are the Prerequisites for Microservices in Spring Boot?</w:t>
      </w:r>
    </w:p>
    <w:p w14:paraId="7C544EC4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2"/>
          <w:b/>
          <w:bCs/>
        </w:rPr>
        <w:t>Core Prerequisites</w:t>
      </w:r>
    </w:p>
    <w:p w14:paraId="1F5B6977">
      <w:pPr>
        <w:pStyle w:val="11"/>
        <w:keepNext w:val="0"/>
        <w:keepLines w:val="0"/>
        <w:widowControl/>
        <w:suppressLineNumbers w:val="0"/>
      </w:pPr>
      <w:r>
        <w:t>Before jumping into microservices architecture, you should have a good grip on:</w:t>
      </w:r>
    </w:p>
    <w:p w14:paraId="12B6295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Java + Spring Boot</w:t>
      </w:r>
      <w:r>
        <w:t xml:space="preserve"> (core development framework)</w:t>
      </w:r>
    </w:p>
    <w:p w14:paraId="49AE18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RESTful APIs</w:t>
      </w:r>
    </w:p>
    <w:p w14:paraId="7729274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Maven or Gradle</w:t>
      </w:r>
    </w:p>
    <w:p w14:paraId="4DB1FE9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Database knowledge</w:t>
      </w:r>
      <w:r>
        <w:t xml:space="preserve"> (MySQL/PostgreSQL/MongoDB)</w:t>
      </w:r>
    </w:p>
    <w:p w14:paraId="11EB6F8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✅ </w:t>
      </w:r>
      <w:r>
        <w:rPr>
          <w:rStyle w:val="12"/>
        </w:rPr>
        <w:t>Spring Data JPA / JDBC</w:t>
      </w:r>
    </w:p>
    <w:p w14:paraId="17BAF8FA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2FCB1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2"/>
          <w:b/>
          <w:bCs/>
        </w:rPr>
        <w:t>Microservices Essentials (Spring Cloud ecosystem)</w:t>
      </w:r>
    </w:p>
    <w:p w14:paraId="73E02791">
      <w:pPr>
        <w:pStyle w:val="11"/>
        <w:keepNext w:val="0"/>
        <w:keepLines w:val="0"/>
        <w:widowControl/>
        <w:suppressLineNumbers w:val="0"/>
      </w:pPr>
      <w:r>
        <w:t xml:space="preserve">You don't need </w:t>
      </w:r>
      <w:r>
        <w:rPr>
          <w:rStyle w:val="8"/>
        </w:rPr>
        <w:t>everything</w:t>
      </w:r>
      <w:r>
        <w:t xml:space="preserve"> to start, but </w:t>
      </w:r>
      <w:r>
        <w:rPr>
          <w:rStyle w:val="12"/>
        </w:rPr>
        <w:t>Spring Cloud</w:t>
      </w:r>
      <w:r>
        <w:t xml:space="preserve"> simplifies microservice architecture a lot.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4"/>
        <w:gridCol w:w="2525"/>
        <w:gridCol w:w="3767"/>
      </w:tblGrid>
      <w:tr w14:paraId="31408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C073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Technology</w:t>
            </w:r>
          </w:p>
        </w:tc>
        <w:tc>
          <w:tcPr>
            <w:tcW w:w="0" w:type="auto"/>
            <w:shd w:val="clear"/>
            <w:vAlign w:val="center"/>
          </w:tcPr>
          <w:p w14:paraId="3087D5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Mandatory?</w:t>
            </w:r>
          </w:p>
        </w:tc>
        <w:tc>
          <w:tcPr>
            <w:tcW w:w="0" w:type="auto"/>
            <w:shd w:val="clear"/>
            <w:vAlign w:val="center"/>
          </w:tcPr>
          <w:p w14:paraId="2782A0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5737D8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7FD8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</w:t>
            </w:r>
          </w:p>
        </w:tc>
        <w:tc>
          <w:tcPr>
            <w:tcW w:w="0" w:type="auto"/>
            <w:shd w:val="clear"/>
            <w:vAlign w:val="center"/>
          </w:tcPr>
          <w:p w14:paraId="1FAF34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/>
            <w:vAlign w:val="center"/>
          </w:tcPr>
          <w:p w14:paraId="7F001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Tools for service discovery, config management, API gateway, etc.</w:t>
            </w:r>
          </w:p>
        </w:tc>
      </w:tr>
      <w:tr w14:paraId="369AD9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BFDD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 (Service Registry)</w:t>
            </w:r>
          </w:p>
        </w:tc>
        <w:tc>
          <w:tcPr>
            <w:tcW w:w="0" w:type="auto"/>
            <w:shd w:val="clear"/>
            <w:vAlign w:val="center"/>
          </w:tcPr>
          <w:p w14:paraId="27DA52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/>
            <w:vAlign w:val="center"/>
          </w:tcPr>
          <w:p w14:paraId="07848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register and discover services dynamically</w:t>
            </w:r>
          </w:p>
        </w:tc>
      </w:tr>
      <w:tr w14:paraId="0348DD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CAF0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 Server</w:t>
            </w:r>
          </w:p>
        </w:tc>
        <w:tc>
          <w:tcPr>
            <w:tcW w:w="0" w:type="auto"/>
            <w:shd w:val="clear"/>
            <w:vAlign w:val="center"/>
          </w:tcPr>
          <w:p w14:paraId="11BF1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/>
            <w:vAlign w:val="center"/>
          </w:tcPr>
          <w:p w14:paraId="4A78B2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external configuration management</w:t>
            </w:r>
          </w:p>
        </w:tc>
      </w:tr>
      <w:tr w14:paraId="2844AC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2C4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  <w:tc>
          <w:tcPr>
            <w:tcW w:w="0" w:type="auto"/>
            <w:shd w:val="clear"/>
            <w:vAlign w:val="center"/>
          </w:tcPr>
          <w:p w14:paraId="798A83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Highly Recommended</w:t>
            </w:r>
          </w:p>
        </w:tc>
        <w:tc>
          <w:tcPr>
            <w:tcW w:w="0" w:type="auto"/>
            <w:shd w:val="clear"/>
            <w:vAlign w:val="center"/>
          </w:tcPr>
          <w:p w14:paraId="062D6A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routing and securing APIs (replaces Zuul)</w:t>
            </w:r>
          </w:p>
        </w:tc>
      </w:tr>
      <w:tr w14:paraId="23E05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DB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Feign Client</w:t>
            </w:r>
          </w:p>
        </w:tc>
        <w:tc>
          <w:tcPr>
            <w:tcW w:w="0" w:type="auto"/>
            <w:shd w:val="clear"/>
            <w:vAlign w:val="center"/>
          </w:tcPr>
          <w:p w14:paraId="3E75B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Recommended</w:t>
            </w:r>
          </w:p>
        </w:tc>
        <w:tc>
          <w:tcPr>
            <w:tcW w:w="0" w:type="auto"/>
            <w:shd w:val="clear"/>
            <w:vAlign w:val="center"/>
          </w:tcPr>
          <w:p w14:paraId="118AE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Declarative REST client for service communication</w:t>
            </w:r>
          </w:p>
        </w:tc>
      </w:tr>
      <w:tr w14:paraId="052FCB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9AC4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</w:t>
            </w:r>
          </w:p>
        </w:tc>
        <w:tc>
          <w:tcPr>
            <w:tcW w:w="0" w:type="auto"/>
            <w:shd w:val="clear"/>
            <w:vAlign w:val="center"/>
          </w:tcPr>
          <w:p w14:paraId="7CDC6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Optional</w:t>
            </w:r>
          </w:p>
        </w:tc>
        <w:tc>
          <w:tcPr>
            <w:tcW w:w="0" w:type="auto"/>
            <w:shd w:val="clear"/>
            <w:vAlign w:val="center"/>
          </w:tcPr>
          <w:p w14:paraId="7E0945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circuit breaker and fault tolerance</w:t>
            </w:r>
          </w:p>
        </w:tc>
      </w:tr>
      <w:tr w14:paraId="5FBFB5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7305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Sleuth + Zipkin</w:t>
            </w:r>
          </w:p>
        </w:tc>
        <w:tc>
          <w:tcPr>
            <w:tcW w:w="0" w:type="auto"/>
            <w:shd w:val="clear"/>
            <w:vAlign w:val="center"/>
          </w:tcPr>
          <w:p w14:paraId="4549B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Optional (Recommended for production)</w:t>
            </w:r>
          </w:p>
        </w:tc>
        <w:tc>
          <w:tcPr>
            <w:tcW w:w="0" w:type="auto"/>
            <w:shd w:val="clear"/>
            <w:vAlign w:val="center"/>
          </w:tcPr>
          <w:p w14:paraId="719A45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distributed logging and tracing</w:t>
            </w:r>
          </w:p>
        </w:tc>
      </w:tr>
    </w:tbl>
    <w:p w14:paraId="0938E507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DAAC3D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2"/>
          <w:b/>
          <w:bCs/>
        </w:rPr>
        <w:t>Apache Kafka — Is It Mandatory?</w:t>
      </w:r>
    </w:p>
    <w:p w14:paraId="73418782"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No, Kafka is NOT mandatory</w:t>
      </w:r>
      <w:r>
        <w:t xml:space="preserve"> for microservices — but it becomes useful in real-time, production-grade systems.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6152"/>
      </w:tblGrid>
      <w:tr w14:paraId="206A42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DD90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  <w:tc>
          <w:tcPr>
            <w:tcW w:w="0" w:type="auto"/>
            <w:shd w:val="clear"/>
            <w:vAlign w:val="center"/>
          </w:tcPr>
          <w:p w14:paraId="5B7DC3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Role</w:t>
            </w:r>
          </w:p>
        </w:tc>
      </w:tr>
      <w:tr w14:paraId="4DE6E1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78A2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 architecture</w:t>
            </w:r>
          </w:p>
        </w:tc>
        <w:tc>
          <w:tcPr>
            <w:tcW w:w="0" w:type="auto"/>
            <w:shd w:val="clear"/>
            <w:vAlign w:val="center"/>
          </w:tcPr>
          <w:p w14:paraId="2C0435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helps services communicate asynchronously via events instead of direct REST calls</w:t>
            </w:r>
          </w:p>
        </w:tc>
      </w:tr>
      <w:tr w14:paraId="42BA7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B22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Decoupling services</w:t>
            </w:r>
          </w:p>
        </w:tc>
        <w:tc>
          <w:tcPr>
            <w:tcW w:w="0" w:type="auto"/>
            <w:shd w:val="clear"/>
            <w:vAlign w:val="center"/>
          </w:tcPr>
          <w:p w14:paraId="2C1F4C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allows services to publish/subscribe to events instead of tightly coupling via HTTP</w:t>
            </w:r>
          </w:p>
        </w:tc>
      </w:tr>
      <w:tr w14:paraId="16DA86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7FB4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Audit, Logging, Streaming</w:t>
            </w:r>
          </w:p>
        </w:tc>
        <w:tc>
          <w:tcPr>
            <w:tcW w:w="0" w:type="auto"/>
            <w:shd w:val="clear"/>
            <w:vAlign w:val="center"/>
          </w:tcPr>
          <w:p w14:paraId="3AD025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is great for real-time data pipelines</w:t>
            </w:r>
          </w:p>
        </w:tc>
      </w:tr>
    </w:tbl>
    <w:p w14:paraId="37FF2AB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👉 So Kafka is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optional but very useful</w:t>
      </w:r>
      <w:r>
        <w:rPr>
          <w:rFonts w:hint="eastAsia" w:ascii="SimSun" w:hAnsi="SimSun" w:eastAsia="SimSun" w:cs="SimSun"/>
          <w:sz w:val="24"/>
          <w:szCs w:val="24"/>
        </w:rPr>
        <w:t xml:space="preserve">, especially when your system grows and you want to move towards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event-driven microservices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3AE873A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756D4F">
      <w:pPr>
        <w:pStyle w:val="3"/>
        <w:keepNext w:val="0"/>
        <w:keepLines w:val="0"/>
        <w:widowControl/>
        <w:suppressLineNumbers w:val="0"/>
      </w:pPr>
      <w:r>
        <w:t>🔑 Summary: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8"/>
        <w:gridCol w:w="1284"/>
        <w:gridCol w:w="3814"/>
      </w:tblGrid>
      <w:tr w14:paraId="2C7EAE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4695A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Requirement</w:t>
            </w:r>
          </w:p>
        </w:tc>
        <w:tc>
          <w:tcPr>
            <w:tcW w:w="0" w:type="auto"/>
            <w:shd w:val="clear"/>
            <w:vAlign w:val="center"/>
          </w:tcPr>
          <w:p w14:paraId="0C6767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Mandatory</w:t>
            </w:r>
          </w:p>
        </w:tc>
        <w:tc>
          <w:tcPr>
            <w:tcW w:w="0" w:type="auto"/>
            <w:shd w:val="clear"/>
            <w:vAlign w:val="center"/>
          </w:tcPr>
          <w:p w14:paraId="6FD465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Why?</w:t>
            </w:r>
          </w:p>
        </w:tc>
      </w:tr>
      <w:tr w14:paraId="7249C6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7822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</w:t>
            </w:r>
          </w:p>
        </w:tc>
        <w:tc>
          <w:tcPr>
            <w:tcW w:w="0" w:type="auto"/>
            <w:shd w:val="clear"/>
            <w:vAlign w:val="center"/>
          </w:tcPr>
          <w:p w14:paraId="4A0C21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3587CF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Base framework</w:t>
            </w:r>
          </w:p>
        </w:tc>
      </w:tr>
      <w:tr w14:paraId="4E191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3A7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(Eureka, Config, Gateway)</w:t>
            </w:r>
          </w:p>
        </w:tc>
        <w:tc>
          <w:tcPr>
            <w:tcW w:w="0" w:type="auto"/>
            <w:shd w:val="clear"/>
            <w:vAlign w:val="center"/>
          </w:tcPr>
          <w:p w14:paraId="03E74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/>
            <w:vAlign w:val="center"/>
          </w:tcPr>
          <w:p w14:paraId="4028F3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Microservices essentials</w:t>
            </w:r>
          </w:p>
        </w:tc>
      </w:tr>
      <w:tr w14:paraId="7240AA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1A7C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</w:t>
            </w:r>
          </w:p>
        </w:tc>
        <w:tc>
          <w:tcPr>
            <w:tcW w:w="0" w:type="auto"/>
            <w:shd w:val="clear"/>
            <w:vAlign w:val="center"/>
          </w:tcPr>
          <w:p w14:paraId="72DCBD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Optional</w:t>
            </w:r>
          </w:p>
        </w:tc>
        <w:tc>
          <w:tcPr>
            <w:tcW w:w="0" w:type="auto"/>
            <w:shd w:val="clear"/>
            <w:vAlign w:val="center"/>
          </w:tcPr>
          <w:p w14:paraId="690290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Needed for event-driven, large-scale systems</w:t>
            </w:r>
          </w:p>
        </w:tc>
      </w:tr>
    </w:tbl>
    <w:p w14:paraId="6F1A74C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447852">
      <w:pPr>
        <w:rPr>
          <w:rFonts w:hint="default"/>
          <w:color w:val="FF0000"/>
          <w:sz w:val="24"/>
          <w:szCs w:val="24"/>
          <w:lang w:val="en-US"/>
        </w:rPr>
      </w:pPr>
    </w:p>
    <w:p w14:paraId="2D4A8F65">
      <w:pPr>
        <w:rPr>
          <w:rFonts w:hint="default"/>
          <w:color w:val="FF0000"/>
          <w:sz w:val="24"/>
          <w:szCs w:val="24"/>
          <w:lang w:val="en-US"/>
        </w:rPr>
      </w:pPr>
    </w:p>
    <w:p w14:paraId="2CE71E65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first what i need to start Spring cloud or micro-services design?</w:t>
      </w:r>
    </w:p>
    <w:p w14:paraId="135641B9">
      <w:pPr>
        <w:pStyle w:val="11"/>
        <w:keepNext w:val="0"/>
        <w:keepLines w:val="0"/>
        <w:widowControl/>
        <w:suppressLineNumbers w:val="0"/>
      </w:pPr>
      <w:r>
        <w:t xml:space="preserve">Awesome — and you’re thinking in the </w:t>
      </w:r>
      <w:r>
        <w:rPr>
          <w:rStyle w:val="12"/>
        </w:rPr>
        <w:t>right order</w:t>
      </w:r>
      <w:r>
        <w:t>! 🙌</w:t>
      </w:r>
      <w:r>
        <w:br w:type="textWrapping"/>
      </w:r>
      <w:r>
        <w:t xml:space="preserve">Let’s clarify the </w:t>
      </w:r>
      <w:r>
        <w:rPr>
          <w:rStyle w:val="12"/>
        </w:rPr>
        <w:t>learning path: Should you start with Microservices Design or Spring Cloud?</w:t>
      </w:r>
    </w:p>
    <w:p w14:paraId="2372D308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13B83E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Correct Order:</w:t>
      </w:r>
    </w:p>
    <w:p w14:paraId="4E74C8A0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👉 First, understand Microservices Architecture &amp; Design concepts.</w:t>
      </w:r>
    </w:p>
    <w:p w14:paraId="540E4CF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Then learn how Spring Cloud helps implement those concepts.</w:t>
      </w:r>
    </w:p>
    <w:p w14:paraId="10E2E3B5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E91EC7">
      <w:pPr>
        <w:pStyle w:val="3"/>
        <w:keepNext w:val="0"/>
        <w:keepLines w:val="0"/>
        <w:widowControl/>
        <w:suppressLineNumbers w:val="0"/>
      </w:pPr>
      <w:r>
        <w:t xml:space="preserve">🔍 Step 1: What You Need to Know First — </w:t>
      </w:r>
      <w:r>
        <w:rPr>
          <w:rStyle w:val="12"/>
          <w:b/>
          <w:bCs/>
        </w:rPr>
        <w:t>Microservices Design Concepts</w:t>
      </w:r>
    </w:p>
    <w:p w14:paraId="19251370">
      <w:pPr>
        <w:pStyle w:val="11"/>
        <w:keepNext w:val="0"/>
        <w:keepLines w:val="0"/>
        <w:widowControl/>
        <w:suppressLineNumbers w:val="0"/>
      </w:pPr>
      <w:r>
        <w:t xml:space="preserve">Before jumping into Spring Cloud tools, you must understand the core </w:t>
      </w:r>
      <w:r>
        <w:rPr>
          <w:rStyle w:val="12"/>
        </w:rPr>
        <w:t>Microservices principles</w:t>
      </w:r>
      <w:r>
        <w:t>, like: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61"/>
        <w:gridCol w:w="5835"/>
      </w:tblGrid>
      <w:tr w14:paraId="76DA9D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39CD4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5470A7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BAD4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166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Decomposition</w:t>
            </w:r>
          </w:p>
        </w:tc>
        <w:tc>
          <w:tcPr>
            <w:tcW w:w="0" w:type="auto"/>
            <w:shd w:val="clear"/>
            <w:vAlign w:val="center"/>
          </w:tcPr>
          <w:p w14:paraId="27E63D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Break a big monolithic app into smaller services (e.g., User, Order, Product, Payment)</w:t>
            </w:r>
          </w:p>
        </w:tc>
      </w:tr>
      <w:tr w14:paraId="0A26DC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25B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Database per Service</w:t>
            </w:r>
          </w:p>
        </w:tc>
        <w:tc>
          <w:tcPr>
            <w:tcW w:w="0" w:type="auto"/>
            <w:shd w:val="clear"/>
            <w:vAlign w:val="center"/>
          </w:tcPr>
          <w:p w14:paraId="40B4A8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service has its own DB schema — no shared DBs</w:t>
            </w:r>
          </w:p>
        </w:tc>
      </w:tr>
      <w:tr w14:paraId="326B4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7EC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Communication</w:t>
            </w:r>
          </w:p>
        </w:tc>
        <w:tc>
          <w:tcPr>
            <w:tcW w:w="0" w:type="auto"/>
            <w:shd w:val="clear"/>
            <w:vAlign w:val="center"/>
          </w:tcPr>
          <w:p w14:paraId="6212A5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REST APIs (synchronous) / Kafka (asynchronous)</w:t>
            </w:r>
          </w:p>
        </w:tc>
      </w:tr>
      <w:tr w14:paraId="3B22D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3D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Loose Coupling, High Cohesion</w:t>
            </w:r>
          </w:p>
        </w:tc>
        <w:tc>
          <w:tcPr>
            <w:tcW w:w="0" w:type="auto"/>
            <w:shd w:val="clear"/>
            <w:vAlign w:val="center"/>
          </w:tcPr>
          <w:p w14:paraId="2E3D06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 work independently</w:t>
            </w:r>
          </w:p>
        </w:tc>
      </w:tr>
      <w:tr w14:paraId="3E9043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F62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</w:t>
            </w:r>
          </w:p>
        </w:tc>
        <w:tc>
          <w:tcPr>
            <w:tcW w:w="0" w:type="auto"/>
            <w:shd w:val="clear"/>
            <w:vAlign w:val="center"/>
          </w:tcPr>
          <w:p w14:paraId="0F9B53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 not crash entire system (Circuit Breaker helps)</w:t>
            </w:r>
          </w:p>
        </w:tc>
      </w:tr>
      <w:tr w14:paraId="7ED428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1B59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Discovery</w:t>
            </w:r>
          </w:p>
        </w:tc>
        <w:tc>
          <w:tcPr>
            <w:tcW w:w="0" w:type="auto"/>
            <w:shd w:val="clear"/>
            <w:vAlign w:val="center"/>
          </w:tcPr>
          <w:p w14:paraId="115FC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Dynamic detection of other services (handled by Eureka)</w:t>
            </w:r>
          </w:p>
        </w:tc>
      </w:tr>
      <w:tr w14:paraId="3C837A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043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/>
            <w:vAlign w:val="center"/>
          </w:tcPr>
          <w:p w14:paraId="0040CA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single entry point for all client calls</w:t>
            </w:r>
          </w:p>
        </w:tc>
      </w:tr>
      <w:tr w14:paraId="666F75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F62D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 Management</w:t>
            </w:r>
          </w:p>
        </w:tc>
        <w:tc>
          <w:tcPr>
            <w:tcW w:w="0" w:type="auto"/>
            <w:shd w:val="clear"/>
            <w:vAlign w:val="center"/>
          </w:tcPr>
          <w:p w14:paraId="47409A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Externalized configuration per service (handled by Spring Cloud Config Server)</w:t>
            </w:r>
          </w:p>
        </w:tc>
      </w:tr>
      <w:tr w14:paraId="44824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0B1B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Security</w:t>
            </w:r>
          </w:p>
        </w:tc>
        <w:tc>
          <w:tcPr>
            <w:tcW w:w="0" w:type="auto"/>
            <w:shd w:val="clear"/>
            <w:vAlign w:val="center"/>
          </w:tcPr>
          <w:p w14:paraId="68952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Role-based auth (Spring Security + JWT), gateway level filtering</w:t>
            </w:r>
          </w:p>
        </w:tc>
      </w:tr>
      <w:tr w14:paraId="13435A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13C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Observability</w:t>
            </w:r>
          </w:p>
        </w:tc>
        <w:tc>
          <w:tcPr>
            <w:tcW w:w="0" w:type="auto"/>
            <w:shd w:val="clear"/>
            <w:vAlign w:val="center"/>
          </w:tcPr>
          <w:p w14:paraId="73F20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Logs, metrics, tracing (Sleuth, Zipkin, Prometheus, etc.)</w:t>
            </w:r>
          </w:p>
        </w:tc>
      </w:tr>
    </w:tbl>
    <w:p w14:paraId="543B73FA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A88A8B">
      <w:pPr>
        <w:pStyle w:val="3"/>
        <w:keepNext w:val="0"/>
        <w:keepLines w:val="0"/>
        <w:widowControl/>
        <w:suppressLineNumbers w:val="0"/>
      </w:pPr>
      <w:r>
        <w:t xml:space="preserve">🔍 Step 2: Once You Understand That, Then Comes </w:t>
      </w:r>
      <w:r>
        <w:rPr>
          <w:rStyle w:val="12"/>
          <w:b/>
          <w:bCs/>
        </w:rPr>
        <w:t>Spring Cloud</w:t>
      </w:r>
    </w:p>
    <w:p w14:paraId="18A3E091">
      <w:pPr>
        <w:pStyle w:val="11"/>
        <w:keepNext w:val="0"/>
        <w:keepLines w:val="0"/>
        <w:widowControl/>
        <w:suppressLineNumbers w:val="0"/>
      </w:pPr>
      <w:r>
        <w:t>Now you’re ready to map these concepts into tools: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5"/>
        <w:gridCol w:w="3075"/>
      </w:tblGrid>
      <w:tr w14:paraId="6DF56E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DB38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Microservice Concept</w:t>
            </w:r>
          </w:p>
        </w:tc>
        <w:tc>
          <w:tcPr>
            <w:tcW w:w="0" w:type="auto"/>
            <w:shd w:val="clear"/>
            <w:vAlign w:val="center"/>
          </w:tcPr>
          <w:p w14:paraId="58619F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Cloud Tool</w:t>
            </w:r>
          </w:p>
        </w:tc>
      </w:tr>
      <w:tr w14:paraId="7DB6C3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8B89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 Discovery</w:t>
            </w:r>
          </w:p>
        </w:tc>
        <w:tc>
          <w:tcPr>
            <w:tcW w:w="0" w:type="auto"/>
            <w:shd w:val="clear"/>
            <w:vAlign w:val="center"/>
          </w:tcPr>
          <w:p w14:paraId="5D3DA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</w:t>
            </w:r>
          </w:p>
        </w:tc>
      </w:tr>
      <w:tr w14:paraId="3A637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FD96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/>
            <w:vAlign w:val="center"/>
          </w:tcPr>
          <w:p w14:paraId="60422E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</w:tr>
      <w:tr w14:paraId="1AEE01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874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Management</w:t>
            </w:r>
          </w:p>
        </w:tc>
        <w:tc>
          <w:tcPr>
            <w:tcW w:w="0" w:type="auto"/>
            <w:shd w:val="clear"/>
            <w:vAlign w:val="center"/>
          </w:tcPr>
          <w:p w14:paraId="4923E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Config</w:t>
            </w:r>
          </w:p>
        </w:tc>
      </w:tr>
      <w:tr w14:paraId="13DCB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4CD5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Balancing</w:t>
            </w:r>
          </w:p>
        </w:tc>
        <w:tc>
          <w:tcPr>
            <w:tcW w:w="0" w:type="auto"/>
            <w:shd w:val="clear"/>
            <w:vAlign w:val="center"/>
          </w:tcPr>
          <w:p w14:paraId="20E8B5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LoadBalancer</w:t>
            </w:r>
          </w:p>
        </w:tc>
      </w:tr>
      <w:tr w14:paraId="3BBA0F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3A3E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Service-to-Service Calls</w:t>
            </w:r>
          </w:p>
        </w:tc>
        <w:tc>
          <w:tcPr>
            <w:tcW w:w="0" w:type="auto"/>
            <w:shd w:val="clear"/>
            <w:vAlign w:val="center"/>
          </w:tcPr>
          <w:p w14:paraId="64A47B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OpenFeign</w:t>
            </w:r>
          </w:p>
        </w:tc>
      </w:tr>
      <w:tr w14:paraId="2BA5A8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541C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</w:t>
            </w:r>
          </w:p>
        </w:tc>
        <w:tc>
          <w:tcPr>
            <w:tcW w:w="0" w:type="auto"/>
            <w:shd w:val="clear"/>
            <w:vAlign w:val="center"/>
          </w:tcPr>
          <w:p w14:paraId="33F9E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</w:t>
            </w:r>
          </w:p>
        </w:tc>
      </w:tr>
      <w:tr w14:paraId="0A432A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6F0B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Tracing</w:t>
            </w:r>
          </w:p>
        </w:tc>
        <w:tc>
          <w:tcPr>
            <w:tcW w:w="0" w:type="auto"/>
            <w:shd w:val="clear"/>
            <w:vAlign w:val="center"/>
          </w:tcPr>
          <w:p w14:paraId="57161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Sleuth + Zipkin</w:t>
            </w:r>
          </w:p>
        </w:tc>
      </w:tr>
    </w:tbl>
    <w:p w14:paraId="2D2D743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CFABEA">
      <w:pPr>
        <w:pStyle w:val="3"/>
        <w:keepNext w:val="0"/>
        <w:keepLines w:val="0"/>
        <w:widowControl/>
        <w:suppressLineNumbers w:val="0"/>
      </w:pPr>
      <w:r>
        <w:t>🔁 Example Mapping: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23"/>
        <w:gridCol w:w="3773"/>
      </w:tblGrid>
      <w:tr w14:paraId="2103E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24195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Design Idea</w:t>
            </w:r>
          </w:p>
        </w:tc>
        <w:tc>
          <w:tcPr>
            <w:tcW w:w="0" w:type="auto"/>
            <w:shd w:val="clear"/>
            <w:vAlign w:val="center"/>
          </w:tcPr>
          <w:p w14:paraId="6E0C64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Real Implementation</w:t>
            </w:r>
          </w:p>
        </w:tc>
      </w:tr>
      <w:tr w14:paraId="4C103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A79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service should find others dynamically</w:t>
            </w:r>
          </w:p>
        </w:tc>
        <w:tc>
          <w:tcPr>
            <w:tcW w:w="0" w:type="auto"/>
            <w:shd w:val="clear"/>
            <w:vAlign w:val="center"/>
          </w:tcPr>
          <w:p w14:paraId="72A607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</w:t>
            </w:r>
          </w:p>
        </w:tc>
      </w:tr>
      <w:tr w14:paraId="32762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414A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configuration</w:t>
            </w:r>
          </w:p>
        </w:tc>
        <w:tc>
          <w:tcPr>
            <w:tcW w:w="0" w:type="auto"/>
            <w:shd w:val="clear"/>
            <w:vAlign w:val="center"/>
          </w:tcPr>
          <w:p w14:paraId="53999D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Server</w:t>
            </w:r>
          </w:p>
        </w:tc>
      </w:tr>
      <w:tr w14:paraId="16FFD3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5D91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entry point for client</w:t>
            </w:r>
          </w:p>
        </w:tc>
        <w:tc>
          <w:tcPr>
            <w:tcW w:w="0" w:type="auto"/>
            <w:shd w:val="clear"/>
            <w:vAlign w:val="center"/>
          </w:tcPr>
          <w:p w14:paraId="78D9A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Cloud Gateway</w:t>
            </w:r>
          </w:p>
        </w:tc>
      </w:tr>
      <w:tr w14:paraId="10F069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9E3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Services shouldn’t fail the entire system</w:t>
            </w:r>
          </w:p>
        </w:tc>
        <w:tc>
          <w:tcPr>
            <w:tcW w:w="0" w:type="auto"/>
            <w:shd w:val="clear"/>
            <w:vAlign w:val="center"/>
          </w:tcPr>
          <w:p w14:paraId="35BE0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Resilience4j (Circuit Breaker)</w:t>
            </w:r>
          </w:p>
        </w:tc>
      </w:tr>
      <w:tr w14:paraId="10B53E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2940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Auth should be secure</w:t>
            </w:r>
          </w:p>
        </w:tc>
        <w:tc>
          <w:tcPr>
            <w:tcW w:w="0" w:type="auto"/>
            <w:shd w:val="clear"/>
            <w:vAlign w:val="center"/>
          </w:tcPr>
          <w:p w14:paraId="0D88FD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Use </w:t>
            </w: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&amp; Spring Security</w:t>
            </w:r>
          </w:p>
        </w:tc>
      </w:tr>
    </w:tbl>
    <w:p w14:paraId="7988CFF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994091">
      <w:pPr>
        <w:pStyle w:val="3"/>
        <w:keepNext w:val="0"/>
        <w:keepLines w:val="0"/>
        <w:widowControl/>
        <w:suppressLineNumbers w:val="0"/>
      </w:pPr>
      <w:r>
        <w:t>📌 Summary:</w:t>
      </w:r>
    </w:p>
    <w:p w14:paraId="6E496BA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🔸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First learn “What is a Microservice? Why split things into services? What problems can arise and how to solve them?”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🔸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Then learn Spring Cloud tools to implement those solutions in a production-ready way.</w:t>
      </w:r>
    </w:p>
    <w:p w14:paraId="7D7CD99E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4E66DE">
      <w:pPr>
        <w:pStyle w:val="11"/>
        <w:keepNext w:val="0"/>
        <w:keepLines w:val="0"/>
        <w:widowControl/>
        <w:suppressLineNumbers w:val="0"/>
      </w:pPr>
      <w:r>
        <w:t xml:space="preserve">If you want, I can now give you a </w:t>
      </w:r>
      <w:r>
        <w:rPr>
          <w:rStyle w:val="12"/>
        </w:rPr>
        <w:t>brief explanation of each design concept with real-time examples</w:t>
      </w:r>
      <w:r>
        <w:t xml:space="preserve"> — would you like that before jumping into code? Or shall we start designing a real microservice structure (like Product → Order → Payment flow)?</w:t>
      </w:r>
    </w:p>
    <w:p w14:paraId="417A7541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complete explanation of each design concept with real-time examples ?</w:t>
      </w:r>
    </w:p>
    <w:p w14:paraId="31217B7F">
      <w:pPr>
        <w:pStyle w:val="11"/>
        <w:keepNext w:val="0"/>
        <w:keepLines w:val="0"/>
        <w:widowControl/>
        <w:suppressLineNumbers w:val="0"/>
      </w:pPr>
      <w:r>
        <w:t xml:space="preserve">Perfect! You're building a strong foundation — this will help you build </w:t>
      </w:r>
      <w:r>
        <w:rPr>
          <w:rStyle w:val="12"/>
        </w:rPr>
        <w:t>real-time, scalable, production-grade microservices.</w:t>
      </w:r>
      <w:r>
        <w:t xml:space="preserve"> 💪</w:t>
      </w:r>
      <w:r>
        <w:br w:type="textWrapping"/>
      </w:r>
      <w:r>
        <w:t xml:space="preserve">Here’s a </w:t>
      </w:r>
      <w:r>
        <w:rPr>
          <w:rStyle w:val="12"/>
        </w:rPr>
        <w:t>complete explanation of each microservices design concept with real-time examples</w:t>
      </w:r>
      <w:r>
        <w:t xml:space="preserve"> (easy to understand + practical).</w:t>
      </w:r>
    </w:p>
    <w:p w14:paraId="3F1AB5A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B5729F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1. Service Decomposition (Divide and Conquer)</w:t>
      </w:r>
    </w:p>
    <w:p w14:paraId="6FA95E7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Split a large monolith into smaller independent services.</w:t>
      </w:r>
    </w:p>
    <w:p w14:paraId="0631F9A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br w:type="textWrapping"/>
      </w:r>
      <w:r>
        <w:t xml:space="preserve">In an </w:t>
      </w:r>
      <w:r>
        <w:rPr>
          <w:rStyle w:val="12"/>
        </w:rPr>
        <w:t>E-commerce application</w:t>
      </w:r>
      <w:r>
        <w:t xml:space="preserve">: </w:t>
      </w:r>
    </w:p>
    <w:p w14:paraId="0B7461F5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Product Service</w:t>
      </w:r>
      <w:r>
        <w:t>: manages product catalog.</w:t>
      </w:r>
    </w:p>
    <w:p w14:paraId="2D7FDB14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>: places and tracks orders.</w:t>
      </w:r>
    </w:p>
    <w:p w14:paraId="6F8AC13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User Service</w:t>
      </w:r>
      <w:r>
        <w:t>: handles users and authentication.</w:t>
      </w:r>
    </w:p>
    <w:p w14:paraId="54356282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Payment Service</w:t>
      </w:r>
      <w:r>
        <w:t>: handles payments.</w:t>
      </w:r>
    </w:p>
    <w:p w14:paraId="56608FEF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Inventory Service</w:t>
      </w:r>
      <w:r>
        <w:t>: tracks stock levels.</w:t>
      </w:r>
    </w:p>
    <w:p w14:paraId="08643BC9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Why? Independent deployment, scaling, and better team ownership.</w:t>
      </w:r>
    </w:p>
    <w:p w14:paraId="5633655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33E6A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2. Database per Service</w:t>
      </w:r>
    </w:p>
    <w:p w14:paraId="62F133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Each microservice owns its database schema — </w:t>
      </w:r>
      <w:r>
        <w:rPr>
          <w:rStyle w:val="12"/>
        </w:rPr>
        <w:t>no shared database</w:t>
      </w:r>
      <w:r>
        <w:t xml:space="preserve"> between services.</w:t>
      </w:r>
    </w:p>
    <w:p w14:paraId="6ED326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465037CE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Order Service → order_db</w:t>
      </w:r>
    </w:p>
    <w:p w14:paraId="56E1FFC7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User Service → user_db</w:t>
      </w:r>
    </w:p>
    <w:p w14:paraId="0A16C284">
      <w:pPr>
        <w:keepNext w:val="0"/>
        <w:keepLines w:val="0"/>
        <w:widowControl/>
        <w:numPr>
          <w:ilvl w:val="1"/>
          <w:numId w:val="17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Product Service → product_db</w:t>
      </w:r>
    </w:p>
    <w:p w14:paraId="05CF049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Why? Loose coupling — one service’s DB change won’t affect others.</w:t>
      </w:r>
    </w:p>
    <w:p w14:paraId="7E560D64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19C211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3. Service Communication (Sync/Async)</w:t>
      </w:r>
    </w:p>
    <w:p w14:paraId="486B4CF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Synchronous Communication:</w:t>
      </w:r>
      <w:r>
        <w:t xml:space="preserve"> Services talk via </w:t>
      </w:r>
      <w:r>
        <w:rPr>
          <w:rStyle w:val="12"/>
        </w:rPr>
        <w:t>REST API/Feign Client</w:t>
      </w:r>
      <w:r>
        <w:t xml:space="preserve">. </w:t>
      </w:r>
    </w:p>
    <w:p w14:paraId="546BD811">
      <w:pPr>
        <w:keepNext w:val="0"/>
        <w:keepLines w:val="0"/>
        <w:widowControl/>
        <w:numPr>
          <w:ilvl w:val="1"/>
          <w:numId w:val="18"/>
        </w:numPr>
        <w:suppressLineNumbers w:val="0"/>
        <w:spacing w:before="0" w:beforeAutospacing="1" w:after="0" w:afterAutospacing="1"/>
        <w:ind w:left="1440" w:hanging="360"/>
      </w:pPr>
      <w:r>
        <w:t xml:space="preserve">e.g., </w:t>
      </w:r>
      <w:r>
        <w:rPr>
          <w:rStyle w:val="9"/>
        </w:rPr>
        <w:t>Order Service → Product Service (via REST)</w:t>
      </w:r>
      <w:r>
        <w:t xml:space="preserve"> to fetch product info.</w:t>
      </w:r>
    </w:p>
    <w:p w14:paraId="58610F5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Asynchronous Communication:</w:t>
      </w:r>
      <w:r>
        <w:t xml:space="preserve"> Services communicate via </w:t>
      </w:r>
      <w:r>
        <w:rPr>
          <w:rStyle w:val="12"/>
        </w:rPr>
        <w:t>Kafka/RabbitMQ</w:t>
      </w:r>
      <w:r>
        <w:t xml:space="preserve">. </w:t>
      </w:r>
    </w:p>
    <w:p w14:paraId="78D0324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e.g., </w:t>
      </w:r>
      <w:r>
        <w:rPr>
          <w:rStyle w:val="9"/>
        </w:rPr>
        <w:t>Order Service → sends OrderPlaced event → Inventory Service listens and reduces stock.</w:t>
      </w:r>
    </w:p>
    <w:p w14:paraId="6C29EDF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Async is great for decoupling and faster performance.</w:t>
      </w:r>
    </w:p>
    <w:p w14:paraId="4F65CB9E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6E37E3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4. Loose Coupling, High Cohesion</w:t>
      </w:r>
    </w:p>
    <w:p w14:paraId="39533B7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should only focus on their job and not depend on internal logic of others.</w:t>
      </w:r>
    </w:p>
    <w:p w14:paraId="598026E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DC064C6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Inventory Service</w:t>
      </w:r>
      <w:r>
        <w:t xml:space="preserve"> only handles stock updates — it doesn't care about how order is placed.</w:t>
      </w:r>
    </w:p>
    <w:p w14:paraId="56B1685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 xml:space="preserve"> doesn't directly access inventory DB — it </w:t>
      </w:r>
      <w:r>
        <w:rPr>
          <w:rStyle w:val="12"/>
        </w:rPr>
        <w:t>calls API or listens to events</w:t>
      </w:r>
      <w:r>
        <w:t>.</w:t>
      </w:r>
    </w:p>
    <w:p w14:paraId="0349DDEA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This helps in service independence and easier testing.</w:t>
      </w:r>
    </w:p>
    <w:p w14:paraId="4E7C049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057D1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5. Resilience and Fault Tolerance</w:t>
      </w:r>
    </w:p>
    <w:p w14:paraId="0352984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One failing service should not crash others.</w:t>
      </w:r>
    </w:p>
    <w:p w14:paraId="03001C2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Circuit Breaker (Resilience4j), Retry, Timeout, Fallbacks.</w:t>
      </w:r>
    </w:p>
    <w:p w14:paraId="6CC8B0CA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20FBF74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If </w:t>
      </w:r>
      <w:r>
        <w:rPr>
          <w:rStyle w:val="9"/>
        </w:rPr>
        <w:t>Product Service</w:t>
      </w:r>
      <w:r>
        <w:t xml:space="preserve"> is down, </w:t>
      </w:r>
      <w:r>
        <w:rPr>
          <w:rStyle w:val="9"/>
        </w:rPr>
        <w:t>Order Service</w:t>
      </w:r>
      <w:r>
        <w:t xml:space="preserve"> can: </w:t>
      </w:r>
    </w:p>
    <w:p w14:paraId="5430F464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Return a cached product.</w:t>
      </w:r>
    </w:p>
    <w:p w14:paraId="604543AC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Show fallback message like: “Product info not available right now.”</w:t>
      </w:r>
    </w:p>
    <w:p w14:paraId="4C50005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Prevent cascading failures in production.</w:t>
      </w:r>
    </w:p>
    <w:p w14:paraId="4149D43D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FC53EC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6. Service Discovery</w:t>
      </w:r>
    </w:p>
    <w:p w14:paraId="64AC78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dynamically register and discover each other.</w:t>
      </w:r>
    </w:p>
    <w:p w14:paraId="60E9DFCC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Netflix </w:t>
      </w:r>
      <w:r>
        <w:rPr>
          <w:rStyle w:val="12"/>
        </w:rPr>
        <w:t>Eureka</w:t>
      </w:r>
    </w:p>
    <w:p w14:paraId="566A5F1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0DA6D5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Product Service</w:t>
      </w:r>
      <w:r>
        <w:t xml:space="preserve"> registers itself to Eureka.</w:t>
      </w:r>
    </w:p>
    <w:p w14:paraId="4E6D3C41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 Service</w:t>
      </w:r>
      <w:r>
        <w:t xml:space="preserve"> queries Eureka to find </w:t>
      </w:r>
      <w:r>
        <w:rPr>
          <w:rStyle w:val="9"/>
        </w:rPr>
        <w:t>Product Service</w:t>
      </w:r>
      <w:r>
        <w:t>.</w:t>
      </w:r>
    </w:p>
    <w:p w14:paraId="1C104892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No need to hardcode URLs/IPs. Load balanced automatically.</w:t>
      </w:r>
    </w:p>
    <w:p w14:paraId="16509494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2F37DD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7. API Gateway</w:t>
      </w:r>
    </w:p>
    <w:p w14:paraId="4A38621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A single entry point to access all microservices.</w:t>
      </w:r>
    </w:p>
    <w:p w14:paraId="63EC60B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Gateway</w:t>
      </w:r>
    </w:p>
    <w:p w14:paraId="19336B2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br w:type="textWrapping"/>
      </w:r>
      <w:r>
        <w:t xml:space="preserve">Instead of: </w:t>
      </w:r>
    </w:p>
    <w:p w14:paraId="30494993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/product-service/products</w:t>
      </w:r>
    </w:p>
    <w:p w14:paraId="577DE65E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/order-service/orders</w:t>
      </w:r>
      <w:r>
        <w:br w:type="textWrapping"/>
      </w:r>
      <w:r>
        <w:t>You call:</w:t>
      </w:r>
    </w:p>
    <w:p w14:paraId="136AB167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api.myapp.com/products</w:t>
      </w:r>
      <w:r>
        <w:t xml:space="preserve"> → internally routed to Product Service</w:t>
      </w:r>
    </w:p>
    <w:p w14:paraId="0B0F4981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api.myapp.com/orders</w:t>
      </w:r>
      <w:r>
        <w:t xml:space="preserve"> → routed to Order Service</w:t>
      </w:r>
    </w:p>
    <w:p w14:paraId="31BD8F63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It can do security checks, rate limiting, logging, etc., in one place.</w:t>
      </w:r>
    </w:p>
    <w:p w14:paraId="2205AF99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BCE2E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8. Centralized Configuration</w:t>
      </w:r>
    </w:p>
    <w:p w14:paraId="309F3E0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Manage all service configs from one place.</w:t>
      </w:r>
    </w:p>
    <w:p w14:paraId="74E9D85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Config Server</w:t>
      </w:r>
    </w:p>
    <w:p w14:paraId="14239CF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3FD7ACAE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product-service.yml</w:t>
      </w:r>
      <w:r>
        <w:t xml:space="preserve">, </w:t>
      </w:r>
      <w:r>
        <w:rPr>
          <w:rStyle w:val="9"/>
        </w:rPr>
        <w:t>order-service.yml</w:t>
      </w:r>
      <w:r>
        <w:t xml:space="preserve"> stored in </w:t>
      </w:r>
      <w:r>
        <w:rPr>
          <w:rStyle w:val="12"/>
        </w:rPr>
        <w:t>Git repo</w:t>
      </w:r>
      <w:r>
        <w:t>.</w:t>
      </w:r>
    </w:p>
    <w:p w14:paraId="749E9351"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Services fetch config from Git on startup.</w:t>
      </w:r>
    </w:p>
    <w:p w14:paraId="0CA0A7F4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Easier to manage configs in dev/test/prod environments.</w:t>
      </w:r>
    </w:p>
    <w:p w14:paraId="4D6312DB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587BED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9. Load Balancing</w:t>
      </w:r>
    </w:p>
    <w:p w14:paraId="7865299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Distribute requests evenly among multiple instances.</w:t>
      </w:r>
    </w:p>
    <w:p w14:paraId="149DDF2D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</w:t>
      </w:r>
      <w:r>
        <w:rPr>
          <w:rStyle w:val="12"/>
        </w:rPr>
        <w:t>Spring Cloud LoadBalancer</w:t>
      </w:r>
    </w:p>
    <w:p w14:paraId="3C5C55F7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2F08705C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3 instances of </w:t>
      </w:r>
      <w:r>
        <w:rPr>
          <w:rStyle w:val="9"/>
        </w:rPr>
        <w:t>Order Service</w:t>
      </w:r>
      <w:r>
        <w:t xml:space="preserve"> → incoming requests split automatically.</w:t>
      </w:r>
    </w:p>
    <w:p w14:paraId="57AE69C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Improves performance and scalability.</w:t>
      </w:r>
    </w:p>
    <w:p w14:paraId="2B9EEE0F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46778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10. Observability (Logging, Tracing, Monitoring)</w:t>
      </w:r>
    </w:p>
    <w:p w14:paraId="265B5A8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Monitor and trace requests across services.</w:t>
      </w:r>
    </w:p>
    <w:p w14:paraId="11F86B0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Sleuth, Zipkin, Prometheus, Grafana</w:t>
      </w:r>
    </w:p>
    <w:p w14:paraId="4498F5A3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40C19609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One order request → hits User → Order → Payment → Inventory</w:t>
      </w:r>
    </w:p>
    <w:p w14:paraId="413804E3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Trace all logs using a common request ID.</w:t>
      </w:r>
    </w:p>
    <w:p w14:paraId="2E4BC23E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Helps in debugging and production monitoring.</w:t>
      </w:r>
    </w:p>
    <w:p w14:paraId="35DDEDA7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AD8C65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11. Security (Authentication &amp; Authorization)</w:t>
      </w:r>
    </w:p>
    <w:p w14:paraId="369BB0E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Secure APIs using roles and tokens.</w:t>
      </w:r>
    </w:p>
    <w:p w14:paraId="7CD8266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</w:t>
      </w:r>
      <w:r>
        <w:rPr>
          <w:rStyle w:val="12"/>
        </w:rPr>
        <w:t>JWT + Spring Security</w:t>
      </w:r>
      <w:r>
        <w:t>, OAuth2</w:t>
      </w:r>
    </w:p>
    <w:p w14:paraId="3572CDB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5A034FAC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Gateway authenticates JWT token.</w:t>
      </w:r>
    </w:p>
    <w:p w14:paraId="617E3522">
      <w:pPr>
        <w:keepNext w:val="0"/>
        <w:keepLines w:val="0"/>
        <w:widowControl/>
        <w:numPr>
          <w:ilvl w:val="1"/>
          <w:numId w:val="3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Routes only allowed requests based on role: </w:t>
      </w:r>
      <w:r>
        <w:rPr>
          <w:rStyle w:val="9"/>
        </w:rPr>
        <w:t>ADMIN</w:t>
      </w:r>
      <w:r>
        <w:t xml:space="preserve">, </w:t>
      </w:r>
      <w:r>
        <w:rPr>
          <w:rStyle w:val="9"/>
        </w:rPr>
        <w:t>USER</w:t>
      </w:r>
      <w:r>
        <w:t>.</w:t>
      </w:r>
    </w:p>
    <w:p w14:paraId="2F8C8FCD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Centralized security and role-based access.</w:t>
      </w:r>
    </w:p>
    <w:p w14:paraId="0FDD0638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397792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12. CI/CD, Docker &amp; DevOps (for production)</w:t>
      </w:r>
      <w:r>
        <w:t xml:space="preserve"> </w:t>
      </w:r>
      <w:r>
        <w:rPr>
          <w:rStyle w:val="8"/>
        </w:rPr>
        <w:t>(Optional at early stage)</w:t>
      </w:r>
    </w:p>
    <w:p w14:paraId="18A6060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Containerize microservices and automate deployment.</w:t>
      </w:r>
    </w:p>
    <w:p w14:paraId="45D33EFD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Tools:</w:t>
      </w:r>
      <w:r>
        <w:t xml:space="preserve"> Docker, Jenkins, Kubernetes</w:t>
      </w:r>
    </w:p>
    <w:p w14:paraId="275C783A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35ED68BF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Build &amp; deploy all services using </w:t>
      </w:r>
      <w:r>
        <w:rPr>
          <w:rStyle w:val="12"/>
        </w:rPr>
        <w:t>Docker Compose / K8s Helm charts</w:t>
      </w:r>
    </w:p>
    <w:p w14:paraId="65A9A3D1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Helps in real-time deployment on AWS, Azure, GCP.</w:t>
      </w:r>
    </w:p>
    <w:p w14:paraId="72247FAF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CDE237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  <w:bCs/>
        </w:rPr>
        <w:t>13. Event-Driven Architecture (Advanced Scaling Pattern)</w:t>
      </w:r>
    </w:p>
    <w:p w14:paraId="3A4C57C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Concept:</w:t>
      </w:r>
      <w:r>
        <w:t xml:space="preserve"> Services publish events instead of making direct calls.</w:t>
      </w:r>
    </w:p>
    <w:p w14:paraId="5C187C98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Tool:</w:t>
      </w:r>
      <w:r>
        <w:t xml:space="preserve"> Kafka/RabbitMQ</w:t>
      </w:r>
    </w:p>
    <w:p w14:paraId="45A6E69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Example:</w:t>
      </w:r>
      <w:r>
        <w:t xml:space="preserve"> </w:t>
      </w:r>
    </w:p>
    <w:p w14:paraId="087C36FC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OrderPlaced</w:t>
      </w:r>
      <w:r>
        <w:t xml:space="preserve"> event → multiple services (Inventory, Notification, Billing) react independently.</w:t>
      </w:r>
    </w:p>
    <w:p w14:paraId="5EFD08FB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🔍 Loose coupling, high scalability.</w:t>
      </w:r>
    </w:p>
    <w:p w14:paraId="17A7CB55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E6FE4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2"/>
          <w:b/>
          <w:bCs/>
        </w:rPr>
        <w:t>Summary in One Line:</w:t>
      </w:r>
    </w:p>
    <w:p w14:paraId="26F987AA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“Microservices = Design principles + tools like Spring Cloud to implement those principles.”</w:t>
      </w:r>
    </w:p>
    <w:p w14:paraId="60C8F404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EF58E6">
      <w:pPr>
        <w:pStyle w:val="11"/>
        <w:keepNext w:val="0"/>
        <w:keepLines w:val="0"/>
        <w:widowControl/>
        <w:suppressLineNumbers w:val="0"/>
      </w:pPr>
      <w:r>
        <w:t xml:space="preserve">Would you like me to now move to </w:t>
      </w:r>
      <w:r>
        <w:rPr>
          <w:rStyle w:val="12"/>
        </w:rPr>
        <w:t>"How to structure a real microservice project"</w:t>
      </w:r>
      <w:r>
        <w:t xml:space="preserve"> (Product → Order → Payment flow) with Eureka, Feign, Gateway?</w:t>
      </w:r>
    </w:p>
    <w:p w14:paraId="247F1C48">
      <w:pPr>
        <w:pStyle w:val="11"/>
        <w:keepNext w:val="0"/>
        <w:keepLines w:val="0"/>
        <w:widowControl/>
        <w:suppressLineNumbers w:val="0"/>
      </w:pPr>
      <w:r>
        <w:t xml:space="preserve">Or should I give you a </w:t>
      </w:r>
      <w:r>
        <w:rPr>
          <w:rStyle w:val="12"/>
        </w:rPr>
        <w:t>diagram and folder structure overview first</w:t>
      </w:r>
      <w:r>
        <w:t>?</w:t>
      </w:r>
    </w:p>
    <w:p w14:paraId="426DA63C"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diagram and folder structure overview first?</w:t>
      </w:r>
    </w:p>
    <w:p w14:paraId="5063602C">
      <w:pPr>
        <w:pStyle w:val="11"/>
        <w:keepNext w:val="0"/>
        <w:keepLines w:val="0"/>
        <w:widowControl/>
        <w:suppressLineNumbers w:val="0"/>
      </w:pPr>
      <w:r>
        <w:t xml:space="preserve">Awesome! Let's build a </w:t>
      </w:r>
      <w:r>
        <w:rPr>
          <w:rStyle w:val="12"/>
        </w:rPr>
        <w:t>clear mental map first with a diagram and folder structure</w:t>
      </w:r>
      <w:r>
        <w:t xml:space="preserve"> — this will help you when we start hands-on coding later. 🚀</w:t>
      </w:r>
    </w:p>
    <w:p w14:paraId="68788675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A77ABE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Microservices Architecture – High-Level Diagram</w:t>
      </w:r>
    </w:p>
    <w:p w14:paraId="3B8362E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+-----------------------+</w:t>
      </w:r>
    </w:p>
    <w:p w14:paraId="1A3D776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|     API Gateway       | ← Client Entry Point</w:t>
      </w:r>
    </w:p>
    <w:p w14:paraId="4767B3E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|  (Spring Cloud GW)    |</w:t>
      </w:r>
    </w:p>
    <w:p w14:paraId="1467923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+----------+------------+</w:t>
      </w:r>
    </w:p>
    <w:p w14:paraId="37654BA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                       |</w:t>
      </w:r>
    </w:p>
    <w:p w14:paraId="4778165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+-----------------------+--------------------------+</w:t>
      </w:r>
    </w:p>
    <w:p w14:paraId="4DD7A08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|                       |                          |</w:t>
      </w:r>
    </w:p>
    <w:p w14:paraId="7FD8110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+----------------+   +--------------------+     +------------------+</w:t>
      </w:r>
    </w:p>
    <w:p w14:paraId="2DB2735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Product Service |   |    Order Service   |     |  Payment Service |</w:t>
      </w:r>
    </w:p>
    <w:p w14:paraId="03016BD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|  (Spring Boot)  |   |   (Spring Boot)    |     |   (Spring Boot)  |</w:t>
      </w:r>
    </w:p>
    <w:p w14:paraId="1F4B952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+--------+--------+   +--------+-----------+     +--------+---------+</w:t>
      </w:r>
    </w:p>
    <w:p w14:paraId="1A36D82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|                     |                          |</w:t>
      </w:r>
    </w:p>
    <w:p w14:paraId="47A5B48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|                     |                          |</w:t>
      </w:r>
    </w:p>
    <w:p w14:paraId="0B1ADC0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Product DB            Order DB                   Payment DB</w:t>
      </w:r>
    </w:p>
    <w:p w14:paraId="1B5E0FA0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748A6B09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Each service has its own DB — no shared schema</w:t>
      </w:r>
    </w:p>
    <w:p w14:paraId="7B2FADD8">
      <w:pPr>
        <w:pStyle w:val="11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🔄 Behind the scenes, all services register with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Eureka (Service Discovery)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🔁 They communicate using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Feign Clients</w:t>
      </w:r>
      <w:r>
        <w:rPr>
          <w:rFonts w:hint="eastAsia" w:ascii="SimSun" w:hAnsi="SimSun" w:eastAsia="SimSun" w:cs="SimSun"/>
          <w:sz w:val="24"/>
          <w:szCs w:val="24"/>
        </w:rPr>
        <w:t xml:space="preserve"> (internally), or </w:t>
      </w:r>
      <w:r>
        <w:rPr>
          <w:rStyle w:val="12"/>
          <w:rFonts w:hint="eastAsia" w:ascii="SimSun" w:hAnsi="SimSun" w:eastAsia="SimSun" w:cs="SimSun"/>
          <w:sz w:val="24"/>
          <w:szCs w:val="24"/>
        </w:rPr>
        <w:t>Kafka (optional)</w:t>
      </w:r>
      <w:r>
        <w:rPr>
          <w:rFonts w:hint="eastAsia" w:ascii="SimSun" w:hAnsi="SimSun" w:eastAsia="SimSun" w:cs="SimSun"/>
          <w:sz w:val="24"/>
          <w:szCs w:val="24"/>
        </w:rPr>
        <w:t xml:space="preserve"> for async.</w:t>
      </w:r>
    </w:p>
    <w:p w14:paraId="02CD1238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827E90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Add Supporting Components</w:t>
      </w:r>
    </w:p>
    <w:p w14:paraId="66C4608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┌────────────────────┐</w:t>
      </w:r>
    </w:p>
    <w:p w14:paraId="5BC509A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│ Config Server (Git Repo) ← All service configs stored here</w:t>
      </w:r>
    </w:p>
    <w:p w14:paraId="2E572AD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└────────────────────┘</w:t>
      </w:r>
    </w:p>
    <w:p w14:paraId="211E3504">
      <w:pPr>
        <w:pStyle w:val="10"/>
        <w:keepNext w:val="0"/>
        <w:keepLines w:val="0"/>
        <w:widowControl/>
        <w:suppressLineNumbers w:val="0"/>
        <w:rPr>
          <w:rStyle w:val="9"/>
        </w:rPr>
      </w:pPr>
    </w:p>
    <w:p w14:paraId="7E83402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┌────────────────────┐</w:t>
      </w:r>
    </w:p>
    <w:p w14:paraId="4D10318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     │ Eureka Server      │ ← All services register here</w:t>
      </w:r>
    </w:p>
    <w:p w14:paraId="1F2FA760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 xml:space="preserve">         └────────────────────┘</w:t>
      </w:r>
    </w:p>
    <w:p w14:paraId="6B6D61F4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3DACFF">
      <w:pPr>
        <w:pStyle w:val="2"/>
        <w:keepNext w:val="0"/>
        <w:keepLines w:val="0"/>
        <w:widowControl/>
        <w:suppressLineNumbers w:val="0"/>
      </w:pPr>
      <w:r>
        <w:t>📂</w:t>
      </w:r>
      <w:r>
        <w:rPr>
          <w:sz w:val="24"/>
          <w:szCs w:val="24"/>
        </w:rPr>
        <w:t xml:space="preserve"> </w:t>
      </w:r>
      <w:r>
        <w:rPr>
          <w:rStyle w:val="12"/>
          <w:b/>
          <w:bCs/>
          <w:sz w:val="24"/>
          <w:szCs w:val="24"/>
        </w:rPr>
        <w:t>Folder Structure Overview (Real-Time Project Layout)</w:t>
      </w:r>
    </w:p>
    <w:p w14:paraId="5712A82D">
      <w:pPr>
        <w:pStyle w:val="11"/>
        <w:keepNext w:val="0"/>
        <w:keepLines w:val="0"/>
        <w:widowControl/>
        <w:suppressLineNumbers w:val="0"/>
      </w:pPr>
      <w:r>
        <w:t>Here’s a practical folder structure used in real-world microservices projects:</w:t>
      </w:r>
    </w:p>
    <w:p w14:paraId="4F1C6B1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microservices-project/</w:t>
      </w:r>
    </w:p>
    <w:p w14:paraId="0D1BB155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6F9ABC9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api-gateway/                 → Spring Cloud Gateway</w:t>
      </w:r>
    </w:p>
    <w:p w14:paraId="2F95727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       → Filters, Routes, Auth configs</w:t>
      </w:r>
    </w:p>
    <w:p w14:paraId="0A5D573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4649BC7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discovery-server/           → Eureka Server</w:t>
      </w:r>
    </w:p>
    <w:p w14:paraId="63BBB34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</w:t>
      </w:r>
    </w:p>
    <w:p w14:paraId="0F46115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062EB53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config-server/              → Spring Cloud Config Server</w:t>
      </w:r>
    </w:p>
    <w:p w14:paraId="26D2771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src/main/java/...</w:t>
      </w:r>
    </w:p>
    <w:p w14:paraId="4E4CC24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55253FDB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product-service/            → Independent microservice</w:t>
      </w:r>
    </w:p>
    <w:p w14:paraId="309EFC95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src/main/java/com/example/product/</w:t>
      </w:r>
    </w:p>
    <w:p w14:paraId="316607EC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76BE90C1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5243B83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3D702D3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2898BAB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4890E32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65D7897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1719A78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order-service/              → Another microservice</w:t>
      </w:r>
    </w:p>
    <w:p w14:paraId="408058F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src/main/java/com/example/order/</w:t>
      </w:r>
    </w:p>
    <w:p w14:paraId="62A170F4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2C78145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2597A1E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3E6A97C8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1CAB519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23CF3C49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550B32C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608A7422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├── payment-service/            → Another microservice</w:t>
      </w:r>
    </w:p>
    <w:p w14:paraId="057CABD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├── src/main/java/com/example/payment/</w:t>
      </w:r>
    </w:p>
    <w:p w14:paraId="67CDF52F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controller/</w:t>
      </w:r>
    </w:p>
    <w:p w14:paraId="2696E2B3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service/</w:t>
      </w:r>
    </w:p>
    <w:p w14:paraId="3680DDE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├── repository/</w:t>
      </w:r>
    </w:p>
    <w:p w14:paraId="7F981EA6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│   └── model/</w:t>
      </w:r>
    </w:p>
    <w:p w14:paraId="364CB56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└── src/main/resources/</w:t>
      </w:r>
    </w:p>
    <w:p w14:paraId="2DF7726E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       └── application.yml</w:t>
      </w:r>
    </w:p>
    <w:p w14:paraId="5926FE9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│</w:t>
      </w:r>
    </w:p>
    <w:p w14:paraId="7E277327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>└── config-repo/ (outside project folder) → Git repo with:</w:t>
      </w:r>
    </w:p>
    <w:p w14:paraId="33117AB0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product-service.yml</w:t>
      </w:r>
    </w:p>
    <w:p w14:paraId="432D8C2D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order-service.yml</w:t>
      </w:r>
    </w:p>
    <w:p w14:paraId="181C01EA">
      <w:pPr>
        <w:pStyle w:val="10"/>
        <w:keepNext w:val="0"/>
        <w:keepLines w:val="0"/>
        <w:widowControl/>
        <w:suppressLineNumbers w:val="0"/>
        <w:rPr>
          <w:rStyle w:val="9"/>
        </w:rPr>
      </w:pPr>
      <w:r>
        <w:rPr>
          <w:rStyle w:val="9"/>
        </w:rPr>
        <w:t xml:space="preserve">    ├── payment-service.yml</w:t>
      </w:r>
    </w:p>
    <w:p w14:paraId="640108BB"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 xml:space="preserve">    └── gateway-service.yml</w:t>
      </w:r>
    </w:p>
    <w:p w14:paraId="4FE0B821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6A8D1A">
      <w:pPr>
        <w:pStyle w:val="2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2"/>
          <w:b/>
          <w:bCs/>
          <w:sz w:val="24"/>
          <w:szCs w:val="24"/>
        </w:rPr>
        <w:t>Component Responsibility Summary: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57"/>
        <w:gridCol w:w="4739"/>
      </w:tblGrid>
      <w:tr w14:paraId="1BCF48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A6C55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612997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 w14:paraId="0F3B94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56D2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API Gateway</w:t>
            </w:r>
          </w:p>
        </w:tc>
        <w:tc>
          <w:tcPr>
            <w:tcW w:w="0" w:type="auto"/>
            <w:shd w:val="clear"/>
            <w:vAlign w:val="center"/>
          </w:tcPr>
          <w:p w14:paraId="03B9DF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 entry, route requests to services</w:t>
            </w:r>
          </w:p>
        </w:tc>
      </w:tr>
      <w:tr w14:paraId="4F65CC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B13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Eureka Server</w:t>
            </w:r>
          </w:p>
        </w:tc>
        <w:tc>
          <w:tcPr>
            <w:tcW w:w="0" w:type="auto"/>
            <w:shd w:val="clear"/>
            <w:vAlign w:val="center"/>
          </w:tcPr>
          <w:p w14:paraId="31D7B9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 &amp; discover services</w:t>
            </w:r>
          </w:p>
        </w:tc>
      </w:tr>
      <w:tr w14:paraId="2A4765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D260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Server</w:t>
            </w:r>
          </w:p>
        </w:tc>
        <w:tc>
          <w:tcPr>
            <w:tcW w:w="0" w:type="auto"/>
            <w:shd w:val="clear"/>
            <w:vAlign w:val="center"/>
          </w:tcPr>
          <w:p w14:paraId="037ADF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Centralized config for all services</w:t>
            </w:r>
          </w:p>
        </w:tc>
      </w:tr>
      <w:tr w14:paraId="4DC614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F3F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Product/Order/Payment Services</w:t>
            </w:r>
          </w:p>
        </w:tc>
        <w:tc>
          <w:tcPr>
            <w:tcW w:w="0" w:type="auto"/>
            <w:shd w:val="clear"/>
            <w:vAlign w:val="center"/>
          </w:tcPr>
          <w:p w14:paraId="0CC75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Individual business logic</w:t>
            </w:r>
          </w:p>
        </w:tc>
      </w:tr>
      <w:tr w14:paraId="16699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4494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Feign Client</w:t>
            </w:r>
          </w:p>
        </w:tc>
        <w:tc>
          <w:tcPr>
            <w:tcW w:w="0" w:type="auto"/>
            <w:shd w:val="clear"/>
            <w:vAlign w:val="center"/>
          </w:tcPr>
          <w:p w14:paraId="72612D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Service-to-service REST communication</w:t>
            </w:r>
          </w:p>
        </w:tc>
      </w:tr>
      <w:tr w14:paraId="55B13E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9D76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(Optional)</w:t>
            </w:r>
          </w:p>
        </w:tc>
        <w:tc>
          <w:tcPr>
            <w:tcW w:w="0" w:type="auto"/>
            <w:shd w:val="clear"/>
            <w:vAlign w:val="center"/>
          </w:tcPr>
          <w:p w14:paraId="0AB188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Event-driven, async comm.</w:t>
            </w:r>
          </w:p>
        </w:tc>
      </w:tr>
      <w:tr w14:paraId="70559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C3A7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JWT + Security (Later stage)</w:t>
            </w:r>
          </w:p>
        </w:tc>
        <w:tc>
          <w:tcPr>
            <w:tcW w:w="0" w:type="auto"/>
            <w:shd w:val="clear"/>
            <w:vAlign w:val="center"/>
          </w:tcPr>
          <w:p w14:paraId="7CDBED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Securing endpoints &amp; user roles</w:t>
            </w:r>
          </w:p>
        </w:tc>
      </w:tr>
    </w:tbl>
    <w:p w14:paraId="7F4DFB2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265260">
      <w:pPr>
        <w:pStyle w:val="11"/>
        <w:keepNext w:val="0"/>
        <w:keepLines w:val="0"/>
        <w:widowControl/>
        <w:suppressLineNumbers w:val="0"/>
      </w:pPr>
      <w:r>
        <w:t>Would you like me to now:</w:t>
      </w:r>
    </w:p>
    <w:p w14:paraId="52CE5C44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Draw this as a </w:t>
      </w:r>
      <w:r>
        <w:rPr>
          <w:rStyle w:val="12"/>
        </w:rPr>
        <w:t>graphical architecture diagram</w:t>
      </w:r>
      <w:r>
        <w:t>?</w:t>
      </w:r>
    </w:p>
    <w:p w14:paraId="07EB5C4D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 xml:space="preserve">Start step-by-step hands-on from </w:t>
      </w:r>
      <w:r>
        <w:rPr>
          <w:rStyle w:val="12"/>
        </w:rPr>
        <w:t>Eureka + Product Service + Config Server</w:t>
      </w:r>
      <w:r>
        <w:t>?</w:t>
      </w:r>
    </w:p>
    <w:p w14:paraId="50C914EE">
      <w:pPr>
        <w:rPr>
          <w:rFonts w:hint="default"/>
          <w:color w:val="FF0000"/>
          <w:sz w:val="24"/>
          <w:szCs w:val="24"/>
          <w:lang w:val="en-US"/>
        </w:rPr>
      </w:pPr>
    </w:p>
    <w:p w14:paraId="4AE51E68">
      <w:bookmarkStart w:id="0" w:name="_GoBack"/>
      <w:r>
        <w:drawing>
          <wp:inline distT="0" distB="0" distL="114300" distR="114300">
            <wp:extent cx="5267325" cy="3034030"/>
            <wp:effectExtent l="0" t="0" r="9525" b="13970"/>
            <wp:docPr id="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24B5D3B">
      <w:pPr>
        <w:rPr>
          <w:rFonts w:hint="default"/>
          <w:lang w:val="en-US"/>
        </w:rPr>
      </w:pPr>
    </w:p>
    <w:p w14:paraId="0A00A843">
      <w:pPr>
        <w:rPr>
          <w:rFonts w:hint="default"/>
          <w:color w:val="FF0000"/>
          <w:sz w:val="24"/>
          <w:szCs w:val="24"/>
          <w:lang w:val="en-US"/>
        </w:rPr>
      </w:pPr>
    </w:p>
    <w:p w14:paraId="37C30D52">
      <w:pPr>
        <w:rPr>
          <w:rFonts w:hint="default"/>
          <w:color w:val="FF000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57D96B"/>
    <w:multiLevelType w:val="multilevel"/>
    <w:tmpl w:val="A957D9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5BB9517"/>
    <w:multiLevelType w:val="multilevel"/>
    <w:tmpl w:val="B5BB9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4BD28C5"/>
    <w:multiLevelType w:val="multilevel"/>
    <w:tmpl w:val="C4BD28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879611A"/>
    <w:multiLevelType w:val="multilevel"/>
    <w:tmpl w:val="C8796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ECD2FBD"/>
    <w:multiLevelType w:val="multilevel"/>
    <w:tmpl w:val="CECD2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C327AC2"/>
    <w:multiLevelType w:val="multilevel"/>
    <w:tmpl w:val="DC327A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0173573"/>
    <w:multiLevelType w:val="multilevel"/>
    <w:tmpl w:val="E01735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8930D8E"/>
    <w:multiLevelType w:val="multilevel"/>
    <w:tmpl w:val="E8930D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BAE6D32"/>
    <w:multiLevelType w:val="multilevel"/>
    <w:tmpl w:val="EBAE6D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273C1C8"/>
    <w:multiLevelType w:val="multilevel"/>
    <w:tmpl w:val="F273C1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5015A54"/>
    <w:multiLevelType w:val="multilevel"/>
    <w:tmpl w:val="F5015A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98B72EE"/>
    <w:multiLevelType w:val="multilevel"/>
    <w:tmpl w:val="F98B72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ECE7685"/>
    <w:multiLevelType w:val="multilevel"/>
    <w:tmpl w:val="FECE7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159E8EF"/>
    <w:multiLevelType w:val="multilevel"/>
    <w:tmpl w:val="0159E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D646911"/>
    <w:multiLevelType w:val="multilevel"/>
    <w:tmpl w:val="0D6469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84CB25F"/>
    <w:multiLevelType w:val="multilevel"/>
    <w:tmpl w:val="184CB2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4764681"/>
    <w:multiLevelType w:val="multilevel"/>
    <w:tmpl w:val="24764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564E804"/>
    <w:multiLevelType w:val="multilevel"/>
    <w:tmpl w:val="2564E8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765E716"/>
    <w:multiLevelType w:val="multilevel"/>
    <w:tmpl w:val="2765E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2818F06B"/>
    <w:multiLevelType w:val="multilevel"/>
    <w:tmpl w:val="2818F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2EC88A15"/>
    <w:multiLevelType w:val="multilevel"/>
    <w:tmpl w:val="2EC88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53F011BC"/>
    <w:multiLevelType w:val="multilevel"/>
    <w:tmpl w:val="53F01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5DC6973"/>
    <w:multiLevelType w:val="multilevel"/>
    <w:tmpl w:val="55DC69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640B3247"/>
    <w:multiLevelType w:val="multilevel"/>
    <w:tmpl w:val="640B32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6C28A79F"/>
    <w:multiLevelType w:val="multilevel"/>
    <w:tmpl w:val="6C28A7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467143B"/>
    <w:multiLevelType w:val="multilevel"/>
    <w:tmpl w:val="746714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8026B4C"/>
    <w:multiLevelType w:val="multilevel"/>
    <w:tmpl w:val="78026B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787DF460"/>
    <w:multiLevelType w:val="multilevel"/>
    <w:tmpl w:val="787DF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7AAEA015"/>
    <w:multiLevelType w:val="multilevel"/>
    <w:tmpl w:val="7AAEA0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17"/>
  </w:num>
  <w:num w:numId="3">
    <w:abstractNumId w:val="3"/>
  </w:num>
  <w:num w:numId="4">
    <w:abstractNumId w:val="11"/>
  </w:num>
  <w:num w:numId="5">
    <w:abstractNumId w:val="7"/>
  </w:num>
  <w:num w:numId="6">
    <w:abstractNumId w:val="15"/>
  </w:num>
  <w:num w:numId="7">
    <w:abstractNumId w:val="5"/>
  </w:num>
  <w:num w:numId="8">
    <w:abstractNumId w:val="14"/>
  </w:num>
  <w:num w:numId="9">
    <w:abstractNumId w:val="22"/>
  </w:num>
  <w:num w:numId="10">
    <w:abstractNumId w:val="28"/>
  </w:num>
  <w:num w:numId="11">
    <w:abstractNumId w:val="12"/>
  </w:num>
  <w:num w:numId="12">
    <w:abstractNumId w:val="26"/>
  </w:num>
  <w:num w:numId="13">
    <w:abstractNumId w:val="2"/>
  </w:num>
  <w:num w:numId="14">
    <w:abstractNumId w:val="1"/>
  </w:num>
  <w:num w:numId="15">
    <w:abstractNumId w:val="10"/>
  </w:num>
  <w:num w:numId="16">
    <w:abstractNumId w:val="16"/>
  </w:num>
  <w:num w:numId="17">
    <w:abstractNumId w:val="18"/>
  </w:num>
  <w:num w:numId="18">
    <w:abstractNumId w:val="19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3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A5099"/>
    <w:rsid w:val="5DEA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5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character" w:styleId="9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2025-03-20T19:14:00Z</dcterms:created>
  <dc:creator>Chandu loves Me</dc:creator>
  <cp:lastModifiedBy>Chandu loves Me</cp:lastModifiedBy>
  <dcterms:modified xsi:type="dcterms:W3CDTF">2025-03-20T19:34:33Z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2F94AA447CA2408A8F6CF30DDC425527_11</vt:lpwstr>
  </property>
</Properties>
</file>