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E75" w:rsidRDefault="005B6E75" w:rsidP="005B6E75">
      <w:pPr>
        <w:pStyle w:val="Heading3"/>
        <w:spacing w:before="0" w:after="0" w:line="275" w:lineRule="auto"/>
        <w:jc w:val="center"/>
        <w:rPr>
          <w:color w:val="1F1F1F"/>
        </w:rPr>
      </w:pPr>
      <w:r>
        <w:rPr>
          <w:color w:val="1F1F1F"/>
        </w:rPr>
        <w:t>Demonstration of Proposed Features</w:t>
      </w:r>
    </w:p>
    <w:p w:rsidR="002B0552" w:rsidRDefault="002B05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/>
          <w:bCs/>
          <w:color w:val="1F1F1F"/>
        </w:rPr>
      </w:pPr>
    </w:p>
    <w:p w:rsidR="002B0552" w:rsidRDefault="005B6E7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Date:</w:t>
      </w:r>
      <w:r>
        <w:rPr>
          <w:color w:val="1F1F1F"/>
        </w:rPr>
        <w:t xml:space="preserve"> 15 March 2026</w:t>
      </w:r>
    </w:p>
    <w:p w:rsidR="002B0552" w:rsidRDefault="005B6E7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Team ID:</w:t>
      </w:r>
      <w:r>
        <w:rPr>
          <w:color w:val="1F1F1F"/>
        </w:rPr>
        <w:t xml:space="preserve"> SWTID-2026-7796</w:t>
      </w:r>
    </w:p>
    <w:p w:rsidR="002B0552" w:rsidRDefault="005B6E7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>Project Name:</w:t>
      </w:r>
      <w:r>
        <w:rPr>
          <w:color w:val="1F1F1F"/>
        </w:rPr>
        <w:t xml:space="preserve"> Streamlining IT Procurement: Automating Standard Laptop Orders with Flow Designer</w:t>
      </w:r>
    </w:p>
    <w:p w:rsidR="002B0552" w:rsidRDefault="005B6E7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b/>
          <w:bCs/>
          <w:color w:val="1F1F1F"/>
        </w:rPr>
        <w:t xml:space="preserve">Maximum </w:t>
      </w:r>
      <w:r>
        <w:rPr>
          <w:b/>
          <w:bCs/>
          <w:color w:val="1F1F1F"/>
        </w:rPr>
        <w:t>Marks:</w:t>
      </w:r>
      <w:r>
        <w:rPr>
          <w:color w:val="1F1F1F"/>
        </w:rPr>
        <w:t xml:space="preserve"> 1 Mark</w:t>
      </w:r>
    </w:p>
    <w:p w:rsidR="002B0552" w:rsidRDefault="002B05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i/>
          <w:iCs/>
          <w:color w:val="1F1F1F"/>
        </w:rPr>
      </w:pPr>
    </w:p>
    <w:p w:rsidR="002B0552" w:rsidRDefault="005B6E75">
      <w:pPr>
        <w:pStyle w:val="Heading3"/>
        <w:spacing w:before="0" w:after="0" w:line="275" w:lineRule="auto"/>
        <w:rPr>
          <w:color w:val="1F1F1F"/>
        </w:rPr>
      </w:pPr>
      <w:r>
        <w:rPr>
          <w:color w:val="1F1F1F"/>
        </w:rPr>
        <w:t>Demonstration of Proposed Features:</w:t>
      </w:r>
    </w:p>
    <w:p w:rsidR="002B0552" w:rsidRDefault="005B6E7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  <w:r>
        <w:rPr>
          <w:color w:val="1F1F1F"/>
        </w:rPr>
        <w:t>This document captures all the features that were proposed during the project planning phase and tracks whether each feature was successfully implemented and demonstrated</w:t>
      </w:r>
      <w:r>
        <w:rPr>
          <w:color w:val="1F1F1F"/>
        </w:rPr>
        <w:t>. It serves as evidence of the team's ability to deliver on the proposed solution.</w:t>
      </w:r>
    </w:p>
    <w:p w:rsidR="002B0552" w:rsidRDefault="002B055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1F1F1F"/>
        </w:rPr>
      </w:pP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S.No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Feature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Description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 (Implemented / Partial / Pending)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Demonstrated (Yes / No)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Remarks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ServiceNow Flow Creation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Create a Flow named "Standard laptop task" triggered by Service </w:t>
            </w: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in Flow Designer.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Flow set up under Global scope running as System User.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Task Action Configuration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Configure "Create </w:t>
            </w: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Task" action with specific Short Description, Description, Assignment Group (Hardware), and Approval </w:t>
            </w:r>
            <w:r>
              <w:rPr>
                <w:color w:val="1F1F1F"/>
              </w:rPr>
              <w:lastRenderedPageBreak/>
              <w:t>status.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Configured to create a task with "Laptop need to Configured" and assigned to Hardware group.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Flow Activation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Save and activate </w:t>
            </w:r>
            <w:r>
              <w:rPr>
                <w:color w:val="1F1F1F"/>
              </w:rPr>
              <w:t>the created flow in Workflow Studio.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Flow activated successfully.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Flow Assignment to </w:t>
            </w: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Item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Link the "Standard Laptop Task" flow to the "Standard Laptop" item under Maintain Items.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Flow attached to the Standard </w:t>
            </w:r>
            <w:r>
              <w:rPr>
                <w:color w:val="1F1F1F"/>
              </w:rPr>
              <w:t>Laptop item under Process Engine.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Request Placement &amp; Approval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Place an order for "Standard Laptop" via Service </w:t>
            </w: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and approve the generated request.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Request REQ0010001 ordered and approved.</w:t>
            </w:r>
          </w:p>
        </w:tc>
      </w:tr>
      <w:tr w:rsidR="002B0552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color w:val="1F1F1F"/>
              </w:rPr>
            </w:pPr>
            <w:r>
              <w:rPr>
                <w:color w:val="1F1F1F"/>
              </w:rPr>
              <w:t>Automatic Task Generation Verification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Validate that the </w:t>
            </w:r>
            <w:proofErr w:type="spellStart"/>
            <w:r>
              <w:rPr>
                <w:color w:val="1F1F1F"/>
              </w:rPr>
              <w:t>Catalog</w:t>
            </w:r>
            <w:proofErr w:type="spellEnd"/>
            <w:r>
              <w:rPr>
                <w:color w:val="1F1F1F"/>
              </w:rPr>
              <w:t xml:space="preserve"> Task (SCTASK) is automatically generated with updated details and assignment.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Implemented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Yes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B0552" w:rsidRDefault="005B6E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Verified SCTASK0010001 generated with correct description and approval status.</w:t>
            </w:r>
          </w:p>
        </w:tc>
      </w:tr>
    </w:tbl>
    <w:p w:rsidR="002B0552" w:rsidRDefault="005B6E75">
      <w:pPr>
        <w:pStyle w:val="Heading3"/>
        <w:spacing w:before="0" w:after="0" w:line="275" w:lineRule="auto"/>
        <w:rPr>
          <w:color w:val="1F1F1F"/>
        </w:rPr>
      </w:pPr>
      <w:r>
        <w:rPr>
          <w:color w:val="1F1F1F"/>
        </w:rPr>
        <w:t>Feature Implementation Summary:</w:t>
      </w:r>
    </w:p>
    <w:p w:rsidR="002B0552" w:rsidRDefault="005B6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Total Features </w:t>
      </w:r>
      <w:r>
        <w:rPr>
          <w:b/>
          <w:bCs/>
          <w:color w:val="1F1F1F"/>
        </w:rPr>
        <w:t>Proposed:</w:t>
      </w:r>
      <w:r>
        <w:rPr>
          <w:color w:val="1F1F1F"/>
        </w:rPr>
        <w:t xml:space="preserve"> 6</w:t>
      </w:r>
    </w:p>
    <w:p w:rsidR="002B0552" w:rsidRDefault="005B6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Total Features Implemented:</w:t>
      </w:r>
      <w:r>
        <w:rPr>
          <w:color w:val="1F1F1F"/>
        </w:rPr>
        <w:t xml:space="preserve"> 6</w:t>
      </w:r>
    </w:p>
    <w:p w:rsidR="002B0552" w:rsidRDefault="005B6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Total Features Demonstrated:</w:t>
      </w:r>
      <w:r>
        <w:rPr>
          <w:color w:val="1F1F1F"/>
        </w:rPr>
        <w:t xml:space="preserve"> 6</w:t>
      </w:r>
    </w:p>
    <w:p w:rsidR="002B0552" w:rsidRDefault="005B6E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Overall Implementation Rate (%):</w:t>
      </w:r>
      <w:r>
        <w:rPr>
          <w:color w:val="1F1F1F"/>
        </w:rPr>
        <w:t xml:space="preserve"> 100%</w:t>
      </w:r>
    </w:p>
    <w:sectPr w:rsidR="002B0552" w:rsidSect="002A449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033E53-D51D-4429-BC3E-462B17218B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46299E-661C-4F62-8D22-17805D86A8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CCE218-BFE3-4FA0-AA70-7EBAC1CFAF1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13D42"/>
    <w:multiLevelType w:val="multilevel"/>
    <w:tmpl w:val="236092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2B0552"/>
    <w:rsid w:val="002A4491"/>
    <w:rsid w:val="002B0552"/>
    <w:rsid w:val="0043126B"/>
    <w:rsid w:val="005B6E75"/>
    <w:rsid w:val="00943A95"/>
    <w:rsid w:val="00D343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491"/>
  </w:style>
  <w:style w:type="paragraph" w:styleId="Heading1">
    <w:name w:val="heading 1"/>
    <w:basedOn w:val="Normal"/>
    <w:next w:val="Normal"/>
    <w:uiPriority w:val="9"/>
    <w:qFormat/>
    <w:rsid w:val="002A4491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2A4491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2A4491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A4491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A4491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A4491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2A449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2A4491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2A449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2A449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2026-09-29T07:47:00Z</dcterms:created>
  <dcterms:modified xsi:type="dcterms:W3CDTF">2026-09-29T07:47:00Z</dcterms:modified>
</cp:coreProperties>
</file>