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Project Design Phase-II</w:t>
      </w:r>
    </w:p>
    <w:p>
      <w:pPr>
        <w:pStyle w:val="Normal"/>
        <w:spacing w:before="0" w:after="300"/>
        <w:jc w:val="center"/>
        <w:rPr/>
      </w:pPr>
      <w:r>
        <w:rPr>
          <w:rFonts w:eastAsia="Calibri" w:cs="Calibri" w:ascii="Calibri" w:hAnsi="Calibri"/>
          <w:b/>
          <w:bCs/>
          <w:color w:val="444444"/>
          <w:sz w:val="28"/>
          <w:szCs w:val="28"/>
        </w:rPr>
        <w:t>Solution Requirements (Functional &amp; Non-functional)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6749"/>
      </w:tblGrid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15/07/2026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40" w:after="14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Functional Requirements:</w:t>
      </w:r>
    </w:p>
    <w:p>
      <w:pPr>
        <w:pStyle w:val="Normal"/>
        <w:spacing w:lineRule="exact" w:line="276" w:before="0" w:after="160"/>
        <w:jc w:val="both"/>
        <w:rPr/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Following are the functional requirements of the proposed solution, derived directly from the implemented features of the Personalized Networking Assistant.</w:t>
      </w:r>
    </w:p>
    <w:tbl>
      <w:tblPr>
        <w:tblW w:w="9350" w:type="dxa"/>
        <w:jc w:val="left"/>
        <w:tblInd w:w="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900"/>
        <w:gridCol w:w="2650"/>
        <w:gridCol w:w="58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User Interest Management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Capture user interests, profession, and background through the web interface.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Store user interest data for use during conversation starter generation.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Allow the user to update interests within the current session.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Event Description Processing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Accept event description text entered or pasted by the user.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Clean and preprocess the input text for downstream NLP processing.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Theme Extraction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Extract key themes from the event description using the DistilBERT model.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Display extracted themes to the user prior to starter generation.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Fact Verification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Verify extracted themes and facts against the Wikipedia API.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Mark and display facts as verified or unverified in the generated output.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Conversation Starter Generation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Generate personalized conversation starters using GPT-2 based on verified themes and user interests.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Allow the user to regenerate conversation starters on request.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History Logging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Store generated conversation starters in the SQLite history database.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Allow the user to view previously generated conversation starters.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Feedback Logging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Capture user feedback (helpful / not helpful) on generated conversation starters.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Store feedback records in the SQLite database linked to the corresponding starter.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REST API Communication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Expose backend functionality through FastAPI REST endpoints.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Handle JSON-based request and response communication between the Streamlit frontend and FastAPI backend.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FR-9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Interactive Web Interface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Provide a Streamlit-based interface for entering interests and event descriptions.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Display extracted themes, verified facts, and generated conversation starters interactively.</w:t>
            </w:r>
          </w:p>
        </w:tc>
      </w:tr>
    </w:tbl>
    <w:p>
      <w:pPr>
        <w:pStyle w:val="Normal"/>
        <w:spacing w:before="0" w:after="0"/>
        <w:rPr/>
      </w:pPr>
      <w:r>
        <w:br w:type="page"/>
      </w:r>
      <w:r>
        <w:rPr/>
      </w:r>
    </w:p>
    <w:p>
      <w:pPr>
        <w:pStyle w:val="Normal"/>
        <w:spacing w:before="240" w:after="14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Non-functional Requirements:</w:t>
      </w:r>
    </w:p>
    <w:p>
      <w:pPr>
        <w:pStyle w:val="Normal"/>
        <w:spacing w:lineRule="exact" w:line="276" w:before="0" w:after="160"/>
        <w:jc w:val="both"/>
        <w:rPr/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Following are the non-functional requirements of the proposed solution, describing the system qualities that the Personalized Networking Assistant must satisfy.</w:t>
      </w:r>
    </w:p>
    <w:tbl>
      <w:tblPr>
        <w:tblW w:w="9350" w:type="dxa"/>
        <w:jc w:val="left"/>
        <w:tblInd w:w="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900"/>
        <w:gridCol w:w="2200"/>
        <w:gridCol w:w="625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5C9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Streamlit interface presents a simple, guided workflow so users can generate conversation starters without technical knowledge.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Extracted themes, verified facts, and generated starters are displayed in a clear, readable format.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User input is validated before being passed to the theme extraction and generation modules.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API keys and external service credentials used for the Wikipedia API are not exposed to the client.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system handles failed Wikipedia API calls or model inference errors gracefully, without crashing the application.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Generated conversation starters and feedback are consistently persisted to the SQLite database.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Theme extraction and conversation starter generation complete within a few seconds for a typical event description.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REST API endpoints respond promptly to requests from the Streamlit frontend.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FastAPI backend and Streamlit frontend remain accessible throughout an active user session.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SQLite database is available for read and write operations during history and feedback logging.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modular backend architecture allows individual modules (theme extraction, fact verification, generation) to be scaled or replaced independently.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REST API design supports the addition of new endpoints without disrupting existing functionality.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codebase is organized into independent modules with unit tests implemented using pytest.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Consistent coding structure across backend components simplifies debugging and future enhancement.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NFR-8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6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application runs on any platform supporting Python 3.11+ without operating-system-specific dependencies.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Dependencies are managed to allow consistent setup across development and deployment environments.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581</Words>
  <Characters>3647</Characters>
  <CharactersWithSpaces>4105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2026-07-09T12:24:34Z</dcterms:created>
  <dc:creator>Un-named</dc:creator>
  <dc:description/>
  <dc:language>en-US</dc:language>
  <cp:lastModifiedBy/>
  <dcterms:modified xsi:type="dcterms:W3CDTF">2026-07-15T09:10:11Z</dcterms:modified>
  <cp:revision>2</cp:revision>
  <dc:subject/>
  <dc:title/>
</cp:coreProperties>
</file>