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49A6" w:rsidRDefault="009C49A6" w:rsidP="009C49A6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Subject: ECA56 –5G / 6G  Communication Systems </w:t>
      </w:r>
    </w:p>
    <w:p w:rsidR="009C49A6" w:rsidRPr="009C49A6" w:rsidRDefault="009C49A6" w:rsidP="009C49A6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szCs w:val="24"/>
          <w:lang w:eastAsia="en-IN"/>
        </w:rPr>
      </w:pPr>
    </w:p>
    <w:p w:rsidR="00FE02BD" w:rsidRPr="004B035E" w:rsidRDefault="004B035E" w:rsidP="004B035E">
      <w:pPr>
        <w:jc w:val="center"/>
        <w:rPr>
          <w:rFonts w:ascii="Times New Roman" w:hAnsi="Times New Roman" w:cs="Times New Roman"/>
          <w:b/>
          <w:bCs/>
          <w:color w:val="000000"/>
          <w:sz w:val="32"/>
        </w:rPr>
      </w:pPr>
      <w:r w:rsidRPr="004B035E">
        <w:rPr>
          <w:rFonts w:ascii="Times New Roman" w:hAnsi="Times New Roman" w:cs="Times New Roman"/>
          <w:b/>
          <w:bCs/>
          <w:color w:val="000000"/>
          <w:sz w:val="32"/>
        </w:rPr>
        <w:t>Ex.No:1: Simulation of FDMA in MATLAB</w:t>
      </w:r>
    </w:p>
    <w:p w:rsidR="004B035E" w:rsidRPr="004B035E" w:rsidRDefault="004B035E" w:rsidP="004B035E">
      <w:pPr>
        <w:pStyle w:val="NormalWeb"/>
        <w:spacing w:before="356" w:beforeAutospacing="0" w:after="0" w:afterAutospacing="0"/>
        <w:ind w:left="5" w:right="411" w:hanging="9"/>
        <w:jc w:val="both"/>
      </w:pPr>
      <w:r w:rsidRPr="004B035E">
        <w:rPr>
          <w:b/>
          <w:bCs/>
          <w:color w:val="000000"/>
        </w:rPr>
        <w:t>Aim:</w:t>
      </w:r>
      <w:r w:rsidRPr="004B035E">
        <w:rPr>
          <w:bCs/>
          <w:color w:val="000000"/>
        </w:rPr>
        <w:t xml:space="preserve"> To simulate a </w:t>
      </w:r>
      <w:r w:rsidRPr="004B035E">
        <w:rPr>
          <w:color w:val="000000"/>
        </w:rPr>
        <w:t xml:space="preserve">Frequency Division Multiple Access (FDMA) </w:t>
      </w:r>
      <w:r w:rsidRPr="004B035E">
        <w:rPr>
          <w:bCs/>
          <w:color w:val="000000"/>
        </w:rPr>
        <w:t xml:space="preserve">system using MATLAB  and analyze its communication performance in terms of </w:t>
      </w:r>
      <w:r w:rsidRPr="004B035E">
        <w:rPr>
          <w:color w:val="000000"/>
        </w:rPr>
        <w:t>channel bandwidth, data rate, and  signal-to-noise ratio (SNR). </w:t>
      </w:r>
    </w:p>
    <w:p w:rsidR="004B035E" w:rsidRDefault="004B035E" w:rsidP="004B035E">
      <w:pPr>
        <w:pStyle w:val="NormalWeb"/>
        <w:tabs>
          <w:tab w:val="left" w:pos="3264"/>
        </w:tabs>
        <w:spacing w:before="290" w:beforeAutospacing="0" w:after="0" w:afterAutospacing="0"/>
        <w:ind w:left="12"/>
      </w:pPr>
      <w:r w:rsidRPr="004B035E">
        <w:rPr>
          <w:b/>
          <w:bCs/>
          <w:color w:val="000000"/>
          <w:sz w:val="28"/>
        </w:rPr>
        <w:t>Objective 1:</w:t>
      </w:r>
      <w:r w:rsidRPr="004B035E">
        <w:rPr>
          <w:b/>
          <w:bCs/>
          <w:color w:val="000000"/>
        </w:rPr>
        <w:t> </w:t>
      </w:r>
      <w:r>
        <w:rPr>
          <w:b/>
          <w:bCs/>
          <w:color w:val="000000"/>
        </w:rPr>
        <w:tab/>
      </w:r>
    </w:p>
    <w:p w:rsidR="004B035E" w:rsidRPr="004B035E" w:rsidRDefault="004B035E" w:rsidP="004B035E">
      <w:pPr>
        <w:pStyle w:val="NormalWeb"/>
        <w:spacing w:before="0" w:beforeAutospacing="0" w:after="0" w:afterAutospacing="0"/>
        <w:ind w:left="10" w:right="393" w:hanging="1"/>
        <w:jc w:val="both"/>
        <w:rPr>
          <w:color w:val="000000"/>
        </w:rPr>
      </w:pPr>
      <w:r w:rsidRPr="004B035E">
        <w:rPr>
          <w:color w:val="000000"/>
        </w:rPr>
        <w:t xml:space="preserve">To simulate an FDMA system by allocating </w:t>
      </w:r>
      <w:r w:rsidRPr="004B035E">
        <w:rPr>
          <w:bCs/>
          <w:color w:val="000000"/>
        </w:rPr>
        <w:t xml:space="preserve">individual frequency channels </w:t>
      </w:r>
      <w:r w:rsidRPr="004B035E">
        <w:rPr>
          <w:color w:val="000000"/>
        </w:rPr>
        <w:t xml:space="preserve">to multiple users  and determine the </w:t>
      </w:r>
      <w:r w:rsidRPr="004B035E">
        <w:rPr>
          <w:bCs/>
          <w:color w:val="000000"/>
        </w:rPr>
        <w:t xml:space="preserve">channel bandwidth </w:t>
      </w:r>
      <w:r w:rsidRPr="004B035E">
        <w:rPr>
          <w:color w:val="000000"/>
        </w:rPr>
        <w:t>assigned to each user. </w:t>
      </w:r>
    </w:p>
    <w:p w:rsidR="004B035E" w:rsidRPr="004B035E" w:rsidRDefault="004B035E" w:rsidP="004B035E">
      <w:pPr>
        <w:pStyle w:val="NormalWeb"/>
        <w:spacing w:before="0" w:beforeAutospacing="0" w:after="0" w:afterAutospacing="0"/>
        <w:ind w:left="10" w:right="393" w:hanging="1"/>
        <w:jc w:val="both"/>
      </w:pPr>
    </w:p>
    <w:p w:rsidR="004B035E" w:rsidRPr="004B035E" w:rsidRDefault="004B035E" w:rsidP="004B035E">
      <w:pPr>
        <w:spacing w:after="0"/>
        <w:rPr>
          <w:rFonts w:ascii="Times New Roman" w:hAnsi="Times New Roman" w:cs="Times New Roman"/>
          <w:b/>
          <w:sz w:val="28"/>
        </w:rPr>
      </w:pPr>
      <w:r w:rsidRPr="004B035E">
        <w:rPr>
          <w:rFonts w:ascii="Times New Roman" w:hAnsi="Times New Roman" w:cs="Times New Roman"/>
          <w:b/>
          <w:sz w:val="28"/>
        </w:rPr>
        <w:t>Program:-</w:t>
      </w:r>
    </w:p>
    <w:p w:rsidR="009C49A6" w:rsidRDefault="009C49A6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  <w:sectPr w:rsidR="009C49A6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lastRenderedPageBreak/>
        <w:t>clc;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clear;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close all;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fs = 1000;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t = 0:1/fs:1;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TBW = 600;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Users = 3;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CBW = TBW / Users;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fc = [100 300 500];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m = sin(2*pi*10*t);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s1 = m .* cos(2*pi*fc(1)*t);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s2 = m .* cos(2*pi*fc(2)*t);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s3 = m .* cos(2*pi*fc(3)*t);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subplot(2,1,1);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lastRenderedPageBreak/>
        <w:t>plot(t,s1,'r',t,s2,'g',t,s3,'b');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grid on;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title('FDMA Channel Allocation');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xlabel('Time (s)');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ylabel('Amplitude');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legend('User 1','User 2','User 3');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subplot(2,1,2);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bar(1:Users, CBW*ones(1,Users));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grid on;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xlabel('Users');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ylabel('Channel Bandwidth (kHz)');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title('Channel Bandwidth per User');</w:t>
      </w:r>
    </w:p>
    <w:p w:rsidR="004B035E" w:rsidRPr="009C49A6" w:rsidRDefault="004B035E" w:rsidP="004B035E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xticks(1:Users);</w:t>
      </w:r>
    </w:p>
    <w:p w:rsidR="009C49A6" w:rsidRDefault="009C49A6" w:rsidP="004B035E">
      <w:pPr>
        <w:spacing w:before="240" w:after="0"/>
        <w:rPr>
          <w:rFonts w:ascii="Times New Roman" w:hAnsi="Times New Roman" w:cs="Times New Roman"/>
          <w:b/>
          <w:sz w:val="28"/>
        </w:rPr>
        <w:sectPr w:rsidR="009C49A6" w:rsidSect="009C49A6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4B035E" w:rsidRDefault="004B035E" w:rsidP="004B035E">
      <w:pPr>
        <w:spacing w:before="240" w:after="0"/>
        <w:rPr>
          <w:rFonts w:ascii="Times New Roman" w:hAnsi="Times New Roman" w:cs="Times New Roman"/>
          <w:sz w:val="28"/>
        </w:rPr>
      </w:pPr>
      <w:r w:rsidRPr="004B035E">
        <w:rPr>
          <w:rFonts w:ascii="Times New Roman" w:eastAsia="Times New Roman" w:hAnsi="Times New Roman" w:cs="Times New Roman"/>
          <w:b/>
          <w:noProof/>
          <w:szCs w:val="20"/>
          <w:lang w:eastAsia="en-IN"/>
        </w:rPr>
        <w:lastRenderedPageBreak/>
        <w:drawing>
          <wp:anchor distT="0" distB="0" distL="114300" distR="114300" simplePos="0" relativeHeight="251658240" behindDoc="0" locked="0" layoutInCell="1" allowOverlap="1" wp14:anchorId="3BAB1696" wp14:editId="2D8E4F1C">
            <wp:simplePos x="0" y="0"/>
            <wp:positionH relativeFrom="column">
              <wp:posOffset>-33020</wp:posOffset>
            </wp:positionH>
            <wp:positionV relativeFrom="paragraph">
              <wp:posOffset>397510</wp:posOffset>
            </wp:positionV>
            <wp:extent cx="6030595" cy="2957830"/>
            <wp:effectExtent l="0" t="0" r="825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40138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035E">
        <w:rPr>
          <w:rFonts w:ascii="Times New Roman" w:hAnsi="Times New Roman" w:cs="Times New Roman"/>
          <w:b/>
          <w:sz w:val="28"/>
        </w:rPr>
        <w:t>output</w:t>
      </w:r>
      <w:r w:rsidRPr="004B035E">
        <w:rPr>
          <w:rFonts w:ascii="Times New Roman" w:hAnsi="Times New Roman" w:cs="Times New Roman"/>
          <w:sz w:val="28"/>
        </w:rPr>
        <w:t>:-</w:t>
      </w:r>
    </w:p>
    <w:p w:rsidR="009C49A6" w:rsidRDefault="009C49A6" w:rsidP="004B035E">
      <w:pPr>
        <w:pStyle w:val="NormalWeb"/>
        <w:spacing w:before="277" w:beforeAutospacing="0" w:after="0" w:afterAutospacing="0"/>
        <w:ind w:left="12"/>
        <w:rPr>
          <w:b/>
          <w:bCs/>
          <w:color w:val="000000"/>
          <w:sz w:val="28"/>
        </w:rPr>
      </w:pPr>
    </w:p>
    <w:p w:rsidR="004B035E" w:rsidRPr="004B035E" w:rsidRDefault="004B035E" w:rsidP="004B035E">
      <w:pPr>
        <w:pStyle w:val="NormalWeb"/>
        <w:spacing w:before="277" w:beforeAutospacing="0" w:after="0" w:afterAutospacing="0"/>
        <w:ind w:left="12"/>
        <w:rPr>
          <w:sz w:val="28"/>
        </w:rPr>
      </w:pPr>
      <w:r w:rsidRPr="004B035E">
        <w:rPr>
          <w:b/>
          <w:bCs/>
          <w:color w:val="000000"/>
          <w:sz w:val="28"/>
        </w:rPr>
        <w:lastRenderedPageBreak/>
        <w:t>Objective 2: </w:t>
      </w:r>
    </w:p>
    <w:p w:rsidR="004B035E" w:rsidRDefault="004B035E" w:rsidP="004B035E">
      <w:pPr>
        <w:pStyle w:val="NormalWeb"/>
        <w:spacing w:before="0" w:beforeAutospacing="0" w:after="0" w:afterAutospacing="0"/>
        <w:ind w:left="10" w:right="455" w:hanging="1"/>
        <w:jc w:val="both"/>
        <w:rPr>
          <w:color w:val="000000"/>
        </w:rPr>
      </w:pPr>
      <w:r w:rsidRPr="004B035E">
        <w:rPr>
          <w:color w:val="000000"/>
        </w:rPr>
        <w:t xml:space="preserve">To calculate the </w:t>
      </w:r>
      <w:r w:rsidRPr="004B035E">
        <w:rPr>
          <w:bCs/>
          <w:color w:val="000000"/>
        </w:rPr>
        <w:t xml:space="preserve">data rate </w:t>
      </w:r>
      <w:r w:rsidRPr="004B035E">
        <w:rPr>
          <w:color w:val="000000"/>
        </w:rPr>
        <w:t xml:space="preserve">achieved by each user in the FDMA system based on the allocated  channel bandwidth. </w:t>
      </w:r>
    </w:p>
    <w:p w:rsidR="004B035E" w:rsidRDefault="004B035E" w:rsidP="004B035E">
      <w:pPr>
        <w:pStyle w:val="NormalWeb"/>
        <w:spacing w:before="0" w:beforeAutospacing="0" w:after="0" w:afterAutospacing="0"/>
        <w:ind w:left="10" w:right="455" w:hanging="1"/>
        <w:jc w:val="both"/>
        <w:rPr>
          <w:color w:val="000000"/>
        </w:rPr>
      </w:pPr>
    </w:p>
    <w:p w:rsidR="004B035E" w:rsidRPr="00DF3F78" w:rsidRDefault="004B035E" w:rsidP="004B035E">
      <w:pPr>
        <w:pStyle w:val="NormalWeb"/>
        <w:spacing w:before="0" w:beforeAutospacing="0" w:after="0" w:afterAutospacing="0"/>
        <w:ind w:left="10" w:right="455" w:hanging="1"/>
        <w:jc w:val="both"/>
        <w:rPr>
          <w:sz w:val="28"/>
        </w:rPr>
      </w:pPr>
      <w:r w:rsidRPr="00DF3F78">
        <w:rPr>
          <w:color w:val="000000"/>
          <w:sz w:val="28"/>
        </w:rPr>
        <w:t>Program:-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clc;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clear;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close all;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BW = 200; % Channel Bandwidth (kHz)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Users = 3;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M = 2; % BPSK Modulation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DataRate = BW*log2(M); % Data Rate (kbps)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Rate = DataRate*ones(1,Users);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disp(' User Data Rate (kbps)')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disp([(1:Users)' Rate'])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figure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bar(1:Users,Rate)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xlabel('Users')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ylabel('Data Rate (kbps)')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title('FDMA Data Rate for Each User') </w:t>
      </w:r>
    </w:p>
    <w:p w:rsidR="004B035E" w:rsidRPr="009C49A6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>grid on</w:t>
      </w:r>
    </w:p>
    <w:p w:rsidR="004B035E" w:rsidRPr="004B035E" w:rsidRDefault="004B035E" w:rsidP="00DF3F7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4B035E" w:rsidRDefault="00DF3F78" w:rsidP="004B035E">
      <w:pPr>
        <w:spacing w:before="240" w:after="0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noProof/>
          <w:sz w:val="24"/>
          <w:lang w:eastAsia="en-IN"/>
        </w:rPr>
        <w:drawing>
          <wp:anchor distT="0" distB="0" distL="114300" distR="114300" simplePos="0" relativeHeight="251661312" behindDoc="0" locked="0" layoutInCell="1" allowOverlap="1" wp14:anchorId="477DBE1D" wp14:editId="3DF32950">
            <wp:simplePos x="0" y="0"/>
            <wp:positionH relativeFrom="column">
              <wp:posOffset>-8890</wp:posOffset>
            </wp:positionH>
            <wp:positionV relativeFrom="paragraph">
              <wp:posOffset>688340</wp:posOffset>
            </wp:positionV>
            <wp:extent cx="5960110" cy="322389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4031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035E" w:rsidRPr="00DF3F78">
        <w:rPr>
          <w:rFonts w:ascii="Times New Roman" w:hAnsi="Times New Roman" w:cs="Times New Roman"/>
          <w:b/>
          <w:sz w:val="28"/>
        </w:rPr>
        <w:t>Output:-</w:t>
      </w:r>
    </w:p>
    <w:p w:rsidR="00DF3F78" w:rsidRPr="00DF3F78" w:rsidRDefault="00DF3F78" w:rsidP="004B035E">
      <w:pPr>
        <w:spacing w:before="240" w:after="0"/>
        <w:rPr>
          <w:rFonts w:ascii="Times New Roman" w:hAnsi="Times New Roman" w:cs="Times New Roman"/>
          <w:b/>
          <w:sz w:val="28"/>
        </w:rPr>
      </w:pPr>
    </w:p>
    <w:p w:rsidR="00DF3F78" w:rsidRDefault="00DF3F78" w:rsidP="00DF3F78">
      <w:pPr>
        <w:pStyle w:val="NormalWeb"/>
        <w:spacing w:before="274" w:beforeAutospacing="0" w:after="0" w:afterAutospacing="0"/>
        <w:ind w:left="12"/>
        <w:jc w:val="both"/>
      </w:pPr>
      <w:r>
        <w:br/>
      </w:r>
    </w:p>
    <w:p w:rsidR="00DF3F78" w:rsidRDefault="00DF3F78" w:rsidP="00DF3F78">
      <w:pPr>
        <w:pStyle w:val="NormalWeb"/>
        <w:spacing w:before="274" w:beforeAutospacing="0" w:after="0" w:afterAutospacing="0"/>
        <w:ind w:left="12"/>
        <w:jc w:val="both"/>
        <w:rPr>
          <w:b/>
          <w:bCs/>
          <w:color w:val="000000"/>
          <w:sz w:val="28"/>
        </w:rPr>
      </w:pPr>
    </w:p>
    <w:p w:rsidR="00DF3F78" w:rsidRPr="00DF3F78" w:rsidRDefault="00DF3F78" w:rsidP="00DF3F78">
      <w:pPr>
        <w:pStyle w:val="NormalWeb"/>
        <w:spacing w:before="274" w:beforeAutospacing="0" w:after="0" w:afterAutospacing="0"/>
        <w:ind w:left="12"/>
        <w:jc w:val="both"/>
        <w:rPr>
          <w:b/>
        </w:rPr>
      </w:pPr>
      <w:r w:rsidRPr="00DF3F78">
        <w:rPr>
          <w:b/>
          <w:bCs/>
          <w:color w:val="000000"/>
          <w:sz w:val="28"/>
        </w:rPr>
        <w:lastRenderedPageBreak/>
        <w:t>Objective 3: </w:t>
      </w:r>
    </w:p>
    <w:p w:rsidR="00DF3F78" w:rsidRPr="00DF3F78" w:rsidRDefault="00DF3F78" w:rsidP="00DF3F78">
      <w:pPr>
        <w:pStyle w:val="NormalWeb"/>
        <w:spacing w:before="0" w:beforeAutospacing="0" w:after="0" w:afterAutospacing="0"/>
        <w:ind w:left="6" w:right="645" w:firstLine="4"/>
        <w:jc w:val="both"/>
      </w:pPr>
      <w:r w:rsidRPr="00DF3F78">
        <w:rPr>
          <w:color w:val="000000"/>
        </w:rPr>
        <w:t xml:space="preserve">To evaluate the </w:t>
      </w:r>
      <w:r w:rsidRPr="00DF3F78">
        <w:rPr>
          <w:bCs/>
          <w:color w:val="000000"/>
        </w:rPr>
        <w:t xml:space="preserve">communication quality </w:t>
      </w:r>
      <w:r w:rsidRPr="00DF3F78">
        <w:rPr>
          <w:color w:val="000000"/>
        </w:rPr>
        <w:t xml:space="preserve">of the FDMA system by calculating the </w:t>
      </w:r>
      <w:r w:rsidRPr="00DF3F78">
        <w:rPr>
          <w:bCs/>
          <w:color w:val="000000"/>
        </w:rPr>
        <w:t xml:space="preserve">Signal-to Noise Ratio (SNR) </w:t>
      </w:r>
      <w:r w:rsidRPr="00DF3F78">
        <w:rPr>
          <w:color w:val="000000"/>
        </w:rPr>
        <w:t xml:space="preserve">for different users. </w:t>
      </w:r>
    </w:p>
    <w:p w:rsidR="00DF3F78" w:rsidRPr="00DF3F78" w:rsidRDefault="00DF3F78" w:rsidP="004B035E">
      <w:pPr>
        <w:spacing w:before="240" w:after="0"/>
        <w:rPr>
          <w:rFonts w:ascii="Times New Roman" w:hAnsi="Times New Roman" w:cs="Times New Roman"/>
          <w:b/>
          <w:sz w:val="28"/>
        </w:rPr>
      </w:pPr>
      <w:r w:rsidRPr="00DF3F78">
        <w:rPr>
          <w:rFonts w:ascii="Times New Roman" w:hAnsi="Times New Roman" w:cs="Times New Roman"/>
          <w:b/>
          <w:sz w:val="28"/>
        </w:rPr>
        <w:t>Program:-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clc;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clear;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close all;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Ps = 1; % Signal Power (W) </w:t>
      </w:r>
      <w:bookmarkStart w:id="0" w:name="_GoBack"/>
      <w:bookmarkEnd w:id="0"/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Pn = [0.1 0.05 0.01]; % Noise Power (W)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Users = 1:3;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SNR = 10*log10(Ps./Pn); % SNR in dB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disp('User Noise Power(W) SNR(dB)')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disp([Users' Pn' SNR'])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figure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bar(Users,SNR)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xlabel('Users')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ylabel('SNR (dB)')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title('Signal-to-Noise Ratio of FDMA Users') </w:t>
      </w:r>
    </w:p>
    <w:p w:rsidR="00DF3F78" w:rsidRPr="009C49A6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szCs w:val="20"/>
          <w:lang w:eastAsia="en-IN"/>
        </w:rPr>
      </w:pPr>
      <w:r w:rsidRPr="009C49A6">
        <w:rPr>
          <w:rFonts w:ascii="Times New Roman" w:eastAsia="Times New Roman" w:hAnsi="Times New Roman" w:cs="Times New Roman"/>
          <w:szCs w:val="20"/>
          <w:lang w:eastAsia="en-IN"/>
        </w:rPr>
        <w:t xml:space="preserve">grid on </w:t>
      </w:r>
    </w:p>
    <w:p w:rsidR="00DF3F78" w:rsidRDefault="00DF3F78" w:rsidP="00DF3F78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DF3F78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</w:pPr>
      <w:r w:rsidRPr="00DF3F78">
        <w:rPr>
          <w:rFonts w:ascii="Consolas" w:eastAsia="Times New Roman" w:hAnsi="Consolas" w:cs="Times New Roman"/>
          <w:b/>
          <w:noProof/>
          <w:sz w:val="20"/>
          <w:szCs w:val="20"/>
          <w:lang w:eastAsia="en-IN"/>
        </w:rPr>
        <w:drawing>
          <wp:anchor distT="0" distB="0" distL="114300" distR="114300" simplePos="0" relativeHeight="251662336" behindDoc="0" locked="0" layoutInCell="1" allowOverlap="1" wp14:anchorId="3484C68B" wp14:editId="64C18C39">
            <wp:simplePos x="0" y="0"/>
            <wp:positionH relativeFrom="column">
              <wp:posOffset>-93345</wp:posOffset>
            </wp:positionH>
            <wp:positionV relativeFrom="paragraph">
              <wp:posOffset>328930</wp:posOffset>
            </wp:positionV>
            <wp:extent cx="6036310" cy="2988310"/>
            <wp:effectExtent l="0" t="0" r="2540" b="254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2 14043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F3F78"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  <w:t>Output:-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  <w:br/>
      </w:r>
      <w:r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  <w:br/>
      </w:r>
    </w:p>
    <w:p w:rsidR="004B035E" w:rsidRDefault="00DF3F78" w:rsidP="00DF3F7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en-IN"/>
        </w:rPr>
        <w:t>Result:-</w:t>
      </w:r>
    </w:p>
    <w:p w:rsidR="00DF3F78" w:rsidRPr="00DF3F78" w:rsidRDefault="00DF3F78" w:rsidP="009C49A6">
      <w:pPr>
        <w:pStyle w:val="NormalWeb"/>
        <w:spacing w:before="0" w:beforeAutospacing="0" w:after="0" w:afterAutospacing="0"/>
        <w:ind w:left="368" w:right="108" w:firstLine="23"/>
        <w:jc w:val="both"/>
        <w:rPr>
          <w:b/>
          <w:sz w:val="28"/>
          <w:szCs w:val="20"/>
        </w:rPr>
      </w:pPr>
      <w:r w:rsidRPr="00DF3F78">
        <w:rPr>
          <w:color w:val="000000"/>
        </w:rPr>
        <w:t xml:space="preserve">1. The FDMA system was successfully simulated by allocating separate frequency channels  to three users, and the </w:t>
      </w:r>
      <w:r w:rsidRPr="00DF3F78">
        <w:rPr>
          <w:bCs/>
          <w:color w:val="000000"/>
        </w:rPr>
        <w:t>channel bandwidth assigned to each user was determined</w:t>
      </w:r>
      <w:r w:rsidRPr="00DF3F78">
        <w:rPr>
          <w:color w:val="000000"/>
        </w:rPr>
        <w:t xml:space="preserve">. 2. The </w:t>
      </w:r>
      <w:r w:rsidRPr="00DF3F78">
        <w:rPr>
          <w:bCs/>
          <w:color w:val="000000"/>
        </w:rPr>
        <w:t xml:space="preserve">data rate achieved by each user </w:t>
      </w:r>
      <w:r w:rsidRPr="00DF3F78">
        <w:rPr>
          <w:color w:val="000000"/>
        </w:rPr>
        <w:t xml:space="preserve">was successfully calculated based on the allocated  channel bandwidth, demonstrating equal transmission capacity for all users. 3. The </w:t>
      </w:r>
      <w:r w:rsidRPr="00DF3F78">
        <w:rPr>
          <w:bCs/>
          <w:color w:val="000000"/>
        </w:rPr>
        <w:t xml:space="preserve">Signal-to-Noise Ratio (SNR) </w:t>
      </w:r>
      <w:r w:rsidRPr="00DF3F78">
        <w:rPr>
          <w:color w:val="000000"/>
        </w:rPr>
        <w:t>for different users was successfully evaluated,  showing that higher SNR values provide better communication quality and reliable data  transmission. </w:t>
      </w:r>
      <w:r w:rsidR="009C49A6" w:rsidRPr="00DF3F78">
        <w:rPr>
          <w:b/>
          <w:sz w:val="28"/>
          <w:szCs w:val="20"/>
        </w:rPr>
        <w:t xml:space="preserve"> </w:t>
      </w:r>
    </w:p>
    <w:sectPr w:rsidR="00DF3F78" w:rsidRPr="00DF3F78" w:rsidSect="009C49A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035E"/>
    <w:rsid w:val="004B035E"/>
    <w:rsid w:val="009C49A6"/>
    <w:rsid w:val="00DF3F78"/>
    <w:rsid w:val="00FE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35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B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03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3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2</cp:revision>
  <dcterms:created xsi:type="dcterms:W3CDTF">2026-07-23T16:24:00Z</dcterms:created>
  <dcterms:modified xsi:type="dcterms:W3CDTF">2026-07-29T04:40:00Z</dcterms:modified>
</cp:coreProperties>
</file>