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sz w:val="24"/>
          <w:szCs w:val="24"/>
          <w:lang w:val="en-IN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en-IN"/>
        </w:rPr>
        <w:t>Version - 1</w:t>
      </w:r>
    </w:p>
    <w:p>
      <w:pPr>
        <w:jc w:val="center"/>
        <w:rPr>
          <w:rFonts w:hint="default" w:ascii="Times New Roman" w:hAnsi="Times New Roman" w:cs="Times New Roman"/>
          <w:sz w:val="24"/>
          <w:szCs w:val="24"/>
          <w:lang w:val="en-IN"/>
        </w:rPr>
      </w:pPr>
    </w:p>
    <w:p>
      <w:pPr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Overview</w:t>
      </w:r>
    </w:p>
    <w:p>
      <w:pPr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This report analyzes the presence of alt text in images across various Indian government websites, categorized into 29 areas.</w:t>
      </w:r>
    </w:p>
    <w:p>
      <w:pPr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</w:p>
    <w:p>
      <w:pPr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</w:p>
    <w:p>
      <w:pPr>
        <w:numPr>
          <w:ilvl w:val="0"/>
          <w:numId w:val="1"/>
        </w:numPr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Wikipedia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fldChar w:fldCharType="begin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instrText xml:space="preserve"> HYPERLINK "https://en.wikipedia.org/wiki/India.gov.in" </w:instrTex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fldChar w:fldCharType="separate"/>
      </w: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  <w:lang w:val="en-IN"/>
        </w:rPr>
        <w:t>https://en.wikipedia.org/wiki/India.gov.in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fldChar w:fldCharType="end"/>
      </w:r>
    </w:p>
    <w:p>
      <w:pPr>
        <w:numPr>
          <w:numId w:val="0"/>
        </w:numPr>
        <w:ind w:left="420" w:left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drawing>
          <wp:inline distT="0" distB="0" distL="114300" distR="114300">
            <wp:extent cx="4632960" cy="422275"/>
            <wp:effectExtent l="0" t="0" r="0" b="4445"/>
            <wp:docPr id="3" name="Picture 3" descr="{A629F3AD-1621-40A7-99A2-708678F46A0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A629F3AD-1621-40A7-99A2-708678F46A02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/>
          <w:b/>
          <w:bCs/>
          <w:sz w:val="32"/>
          <w:szCs w:val="32"/>
          <w:lang w:val="en-IN"/>
        </w:rPr>
        <w:t>Categories Analyzed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The analysis covers 29 categories, each representing a different area of government service and information.</w:t>
      </w:r>
    </w:p>
    <w:p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Agriculture &amp; Cooperation</w:t>
      </w:r>
    </w:p>
    <w:p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Animal Husbandry &amp; Fishing</w:t>
      </w:r>
    </w:p>
    <w:p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Art &amp; Culture</w:t>
      </w:r>
    </w:p>
    <w:p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Chemicals &amp; Fertilizers</w:t>
      </w:r>
    </w:p>
    <w:p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Coal &amp; Mine</w:t>
      </w:r>
    </w:p>
    <w:p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Commerce &amp; Industry</w:t>
      </w:r>
    </w:p>
    <w:p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Communications &amp; Information Technology</w:t>
      </w:r>
    </w:p>
    <w:p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Defence</w:t>
      </w:r>
    </w:p>
    <w:p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Education &amp; Training</w:t>
      </w:r>
    </w:p>
    <w:p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Employment &amp; Labour</w:t>
      </w:r>
    </w:p>
    <w:p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Energy &amp; Power</w:t>
      </w:r>
    </w:p>
    <w:p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Environment &amp; Natural Resources</w:t>
      </w:r>
    </w:p>
    <w:p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Finance, Banking &amp; Insurance</w:t>
      </w:r>
    </w:p>
    <w:p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Food &amp; Public Distribution</w:t>
      </w:r>
    </w:p>
    <w:p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Forestry &amp; Wildlife</w:t>
      </w:r>
    </w:p>
    <w:p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Governance &amp; Administration</w:t>
      </w:r>
    </w:p>
    <w:p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Health &amp; Family welfare</w:t>
      </w:r>
    </w:p>
    <w:p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Home affairs &amp; National Security</w:t>
      </w:r>
    </w:p>
    <w:p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Housing &amp; Urban Development</w:t>
      </w:r>
    </w:p>
    <w:p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Information &amp; Broadcasting</w:t>
      </w:r>
    </w:p>
    <w:p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International Affairs</w:t>
      </w:r>
    </w:p>
    <w:p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Law &amp; Justice</w:t>
      </w:r>
    </w:p>
    <w:p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People &amp; Organisations</w:t>
      </w:r>
    </w:p>
    <w:p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Petroleum, Oil &amp; Natural Gas</w:t>
      </w:r>
    </w:p>
    <w:p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Rural Development &amp; Panchayati Raj</w:t>
      </w:r>
    </w:p>
    <w:p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Science, Technology &amp; Research</w:t>
      </w:r>
    </w:p>
    <w:p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Social Justice &amp; Empowerment</w:t>
      </w:r>
    </w:p>
    <w:p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Transport &amp; Infrastructure</w:t>
      </w:r>
    </w:p>
    <w:p>
      <w:pPr>
        <w:numPr>
          <w:ilvl w:val="2"/>
          <w:numId w:val="1"/>
        </w:numPr>
        <w:ind w:left="126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Youth Affairs &amp; Sports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Summary Table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096"/>
        <w:gridCol w:w="1303"/>
        <w:gridCol w:w="1308"/>
        <w:gridCol w:w="1266"/>
        <w:gridCol w:w="1271"/>
        <w:gridCol w:w="12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89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 xml:space="preserve">Categories 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Total websites</w:t>
            </w:r>
          </w:p>
        </w:tc>
        <w:tc>
          <w:tcPr>
            <w:tcW w:w="1408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Total 200 response ok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Total Failed request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Total Images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Total missing alt text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9" w:type="dxa"/>
          </w:tcPr>
          <w:p>
            <w:pPr>
              <w:numPr>
                <w:ilvl w:val="0"/>
                <w:numId w:val="2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Agriculture &amp; Cooperation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225</w:t>
            </w:r>
          </w:p>
        </w:tc>
        <w:tc>
          <w:tcPr>
            <w:tcW w:w="1408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209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16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6251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3617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9" w:type="dxa"/>
          </w:tcPr>
          <w:p>
            <w:pPr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Animal Husbandry &amp; Fishing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52</w:t>
            </w:r>
          </w:p>
        </w:tc>
        <w:tc>
          <w:tcPr>
            <w:tcW w:w="1408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48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4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1459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649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9" w:type="dxa"/>
          </w:tcPr>
          <w:p>
            <w:pPr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Art &amp; Culture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89</w:t>
            </w:r>
          </w:p>
        </w:tc>
        <w:tc>
          <w:tcPr>
            <w:tcW w:w="1408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85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4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3504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1500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9" w:type="dxa"/>
          </w:tcPr>
          <w:p>
            <w:pPr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Chemicals &amp; Fertilizers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25</w:t>
            </w:r>
          </w:p>
        </w:tc>
        <w:tc>
          <w:tcPr>
            <w:tcW w:w="1408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25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0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1026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456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9" w:type="dxa"/>
          </w:tcPr>
          <w:p>
            <w:pPr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Coal &amp; Mine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30</w:t>
            </w:r>
          </w:p>
        </w:tc>
        <w:tc>
          <w:tcPr>
            <w:tcW w:w="1408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28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2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1306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613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9" w:type="dxa"/>
          </w:tcPr>
          <w:p>
            <w:pPr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Commerce &amp; Industry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299</w:t>
            </w:r>
          </w:p>
        </w:tc>
        <w:tc>
          <w:tcPr>
            <w:tcW w:w="1408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265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34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11416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5526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9" w:type="dxa"/>
          </w:tcPr>
          <w:p>
            <w:pPr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Communications &amp; Information Technology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260</w:t>
            </w:r>
          </w:p>
        </w:tc>
        <w:tc>
          <w:tcPr>
            <w:tcW w:w="1408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250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10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8036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2500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9" w:type="dxa"/>
          </w:tcPr>
          <w:p>
            <w:pPr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Defence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156</w:t>
            </w:r>
          </w:p>
        </w:tc>
        <w:tc>
          <w:tcPr>
            <w:tcW w:w="1408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123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33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4305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2093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9" w:type="dxa"/>
          </w:tcPr>
          <w:p>
            <w:pPr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Education &amp; Training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1746</w:t>
            </w:r>
          </w:p>
        </w:tc>
        <w:tc>
          <w:tcPr>
            <w:tcW w:w="1408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1672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74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112282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63242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9" w:type="dxa"/>
          </w:tcPr>
          <w:p>
            <w:pPr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Employment &amp; Labour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125</w:t>
            </w:r>
          </w:p>
        </w:tc>
        <w:tc>
          <w:tcPr>
            <w:tcW w:w="1408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111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14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3417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1403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9" w:type="dxa"/>
          </w:tcPr>
          <w:p>
            <w:pPr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Energy &amp; Power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94</w:t>
            </w:r>
          </w:p>
        </w:tc>
        <w:tc>
          <w:tcPr>
            <w:tcW w:w="1408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83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11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2588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1047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9" w:type="dxa"/>
          </w:tcPr>
          <w:p>
            <w:pPr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Environment &amp; Natural Resources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129</w:t>
            </w:r>
          </w:p>
        </w:tc>
        <w:tc>
          <w:tcPr>
            <w:tcW w:w="1408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112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17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8244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2179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9" w:type="dxa"/>
          </w:tcPr>
          <w:p>
            <w:pPr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Finance, Banking &amp; Insurance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299</w:t>
            </w:r>
          </w:p>
        </w:tc>
        <w:tc>
          <w:tcPr>
            <w:tcW w:w="1408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238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61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7159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2908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9" w:type="dxa"/>
          </w:tcPr>
          <w:p>
            <w:pPr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Food &amp; Public Distribution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66</w:t>
            </w:r>
          </w:p>
        </w:tc>
        <w:tc>
          <w:tcPr>
            <w:tcW w:w="1408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59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7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1650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661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9" w:type="dxa"/>
          </w:tcPr>
          <w:p>
            <w:pPr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Forestry &amp; Wildlife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26</w:t>
            </w:r>
          </w:p>
        </w:tc>
        <w:tc>
          <w:tcPr>
            <w:tcW w:w="1408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23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3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1639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861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9" w:type="dxa"/>
          </w:tcPr>
          <w:p>
            <w:pPr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Governance &amp; Administration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526</w:t>
            </w:r>
          </w:p>
        </w:tc>
        <w:tc>
          <w:tcPr>
            <w:tcW w:w="1408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471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55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11769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4326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9" w:type="dxa"/>
          </w:tcPr>
          <w:p>
            <w:pPr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Health &amp; Family welfare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265</w:t>
            </w:r>
          </w:p>
        </w:tc>
        <w:tc>
          <w:tcPr>
            <w:tcW w:w="1408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242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23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12058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5498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9" w:type="dxa"/>
          </w:tcPr>
          <w:p>
            <w:pPr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Home affairs &amp; National Security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246</w:t>
            </w:r>
          </w:p>
        </w:tc>
        <w:tc>
          <w:tcPr>
            <w:tcW w:w="1408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220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26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10468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3231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9" w:type="dxa"/>
          </w:tcPr>
          <w:p>
            <w:pPr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Housing &amp; Urban Development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98</w:t>
            </w:r>
          </w:p>
        </w:tc>
        <w:tc>
          <w:tcPr>
            <w:tcW w:w="1408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83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15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3156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1700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9" w:type="dxa"/>
          </w:tcPr>
          <w:p>
            <w:pPr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Information &amp; Broadcasting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73</w:t>
            </w:r>
          </w:p>
        </w:tc>
        <w:tc>
          <w:tcPr>
            <w:tcW w:w="1408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63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10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1629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642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9" w:type="dxa"/>
          </w:tcPr>
          <w:p>
            <w:pPr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International Affairs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24</w:t>
            </w:r>
          </w:p>
        </w:tc>
        <w:tc>
          <w:tcPr>
            <w:tcW w:w="1408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16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8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540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257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9" w:type="dxa"/>
          </w:tcPr>
          <w:p>
            <w:pPr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People &amp; Organizations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49</w:t>
            </w:r>
          </w:p>
        </w:tc>
        <w:tc>
          <w:tcPr>
            <w:tcW w:w="1408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45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4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1329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304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9" w:type="dxa"/>
          </w:tcPr>
          <w:p>
            <w:pPr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Petroleum, Oil &amp; Natural Gas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33</w:t>
            </w:r>
          </w:p>
        </w:tc>
        <w:tc>
          <w:tcPr>
            <w:tcW w:w="1408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31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2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1005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550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9" w:type="dxa"/>
          </w:tcPr>
          <w:p>
            <w:pPr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Rural Development &amp; Panchayati Raj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107</w:t>
            </w:r>
          </w:p>
        </w:tc>
        <w:tc>
          <w:tcPr>
            <w:tcW w:w="1408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95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12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2192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1091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9" w:type="dxa"/>
          </w:tcPr>
          <w:p>
            <w:pPr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Science, Technology &amp; Research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253</w:t>
            </w:r>
          </w:p>
        </w:tc>
        <w:tc>
          <w:tcPr>
            <w:tcW w:w="1408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227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26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8944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4195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9" w:type="dxa"/>
          </w:tcPr>
          <w:p>
            <w:pPr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Social Justice &amp; Empowerment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118</w:t>
            </w:r>
          </w:p>
        </w:tc>
        <w:tc>
          <w:tcPr>
            <w:tcW w:w="1408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109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9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2816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1105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9" w:type="dxa"/>
          </w:tcPr>
          <w:p>
            <w:pPr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Transport &amp; Infrastructure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160</w:t>
            </w:r>
          </w:p>
        </w:tc>
        <w:tc>
          <w:tcPr>
            <w:tcW w:w="1408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105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55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4945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2261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9" w:type="dxa"/>
          </w:tcPr>
          <w:p>
            <w:pPr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Youth Affairs &amp; Sports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26</w:t>
            </w:r>
          </w:p>
        </w:tc>
        <w:tc>
          <w:tcPr>
            <w:tcW w:w="1408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24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2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1392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781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9" w:type="dxa"/>
          </w:tcPr>
          <w:p>
            <w:pPr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Law &amp; Justice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158</w:t>
            </w:r>
          </w:p>
        </w:tc>
        <w:tc>
          <w:tcPr>
            <w:tcW w:w="1408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143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15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4784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2393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9" w:type="dxa"/>
          </w:tcPr>
          <w:p>
            <w:pPr>
              <w:numPr>
                <w:numId w:val="0"/>
              </w:numPr>
              <w:ind w:lef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Total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5757</w:t>
            </w:r>
          </w:p>
        </w:tc>
        <w:tc>
          <w:tcPr>
            <w:tcW w:w="1408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5205</w:t>
            </w:r>
          </w:p>
        </w:tc>
        <w:tc>
          <w:tcPr>
            <w:tcW w:w="1407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  <w:t>552</w:t>
            </w: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</w:p>
        </w:tc>
        <w:tc>
          <w:tcPr>
            <w:tcW w:w="1404" w:type="dxa"/>
          </w:tcPr>
          <w:p>
            <w:pPr>
              <w:numPr>
                <w:numId w:val="0"/>
              </w:num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</w:p>
        </w:tc>
      </w:tr>
    </w:tbl>
    <w:p>
      <w:pPr>
        <w:numPr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Key Insights</w:t>
      </w:r>
    </w:p>
    <w:p>
      <w:pPr>
        <w:numPr>
          <w:ilvl w:val="1"/>
          <w:numId w:val="1"/>
        </w:numPr>
        <w:ind w:left="84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Alt Text Missing: Many images lack alt text, which affects accessibility for visually impaired users.</w:t>
      </w:r>
    </w:p>
    <w:p>
      <w:pPr>
        <w:numPr>
          <w:ilvl w:val="1"/>
          <w:numId w:val="1"/>
        </w:numPr>
        <w:ind w:left="84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Website Performance: Most websites return a 200 OK response, but there are notable failed requests.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 Links with Missing Alt Text (200 OK)</w:t>
      </w:r>
    </w:p>
    <w:p>
      <w:pPr>
        <w:numPr>
          <w:ilvl w:val="1"/>
          <w:numId w:val="1"/>
        </w:numPr>
        <w:ind w:left="84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The total number of links that have images missing alt text but return a 200 OK response is 1080.</w:t>
      </w:r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ospace">
    <w:altName w:val="Android Assass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droid Assassin">
    <w:panose1 w:val="02000000000000020000"/>
    <w:charset w:val="00"/>
    <w:family w:val="auto"/>
    <w:pitch w:val="default"/>
    <w:sig w:usb0="80000003" w:usb1="0000000A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ans-serif">
    <w:altName w:val="Android Assass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right"/>
    </w:pPr>
    <w:r>
      <w:rPr>
        <w:rFonts w:hint="default"/>
        <w:sz w:val="18"/>
        <w:lang w:val="en-US"/>
      </w:rPr>
      <w:t>Monday, October 28, 2024</w:t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E073C1"/>
    <w:multiLevelType w:val="multilevel"/>
    <w:tmpl w:val="FDE073C1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55109393"/>
    <w:multiLevelType w:val="singleLevel"/>
    <w:tmpl w:val="5510939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342EC9"/>
    <w:rsid w:val="310F5189"/>
    <w:rsid w:val="49342EC9"/>
    <w:rsid w:val="5E015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yperlink"/>
    <w:basedOn w:val="3"/>
    <w:uiPriority w:val="0"/>
    <w:rPr>
      <w:color w:val="0000FF"/>
      <w:u w:val="single"/>
    </w:rPr>
  </w:style>
  <w:style w:type="table" w:styleId="8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133</TotalTime>
  <ScaleCrop>false</ScaleCrop>
  <LinksUpToDate>false</LinksUpToDate>
  <CharactersWithSpaces>0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2024-10-27T19:05:00Z</dcterms:created>
  <dc:creator>Poornima Bhatia</dc:creator>
  <cp:lastModifiedBy>Poornima Bhatia</cp:lastModifiedBy>
  <dcterms:modified xsi:type="dcterms:W3CDTF">2024-10-27T21:19:33Z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FF607D19B0A142F381A04E34B93BD87C_11</vt:lpwstr>
  </property>
</Properties>
</file>