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757" w14:textId="5A3A125D" w:rsidR="0069710B" w:rsidRDefault="0069710B" w:rsidP="0069710B">
      <w:pPr>
        <w:ind w:left="720" w:hanging="360"/>
        <w:jc w:val="center"/>
        <w:rPr>
          <w:b/>
          <w:bCs/>
        </w:rPr>
      </w:pPr>
      <w:r w:rsidRPr="0069710B">
        <w:rPr>
          <w:b/>
          <w:bCs/>
        </w:rPr>
        <w:t>GUVI TASK 1</w:t>
      </w:r>
    </w:p>
    <w:p w14:paraId="1577D1B1" w14:textId="77777777" w:rsidR="0069710B" w:rsidRDefault="0069710B" w:rsidP="0069710B">
      <w:pPr>
        <w:ind w:left="720" w:hanging="360"/>
        <w:jc w:val="center"/>
        <w:rPr>
          <w:b/>
          <w:bCs/>
        </w:rPr>
      </w:pPr>
    </w:p>
    <w:p w14:paraId="0D0F1D23" w14:textId="77777777" w:rsidR="0069710B" w:rsidRPr="0069710B" w:rsidRDefault="0069710B" w:rsidP="0069710B">
      <w:pPr>
        <w:ind w:left="720" w:hanging="360"/>
        <w:jc w:val="center"/>
        <w:rPr>
          <w:b/>
          <w:bCs/>
        </w:rPr>
      </w:pPr>
    </w:p>
    <w:p w14:paraId="22EB3DA6" w14:textId="3F995155" w:rsidR="00116F45" w:rsidRDefault="00DC162E" w:rsidP="0069710B">
      <w:pPr>
        <w:pStyle w:val="ListParagraph"/>
        <w:numPr>
          <w:ilvl w:val="0"/>
          <w:numId w:val="1"/>
        </w:numPr>
      </w:pPr>
      <w:r>
        <w:t>Difference between https1.1 &amp;2</w:t>
      </w:r>
    </w:p>
    <w:p w14:paraId="35A8DE33" w14:textId="654CD273" w:rsidR="00DC162E" w:rsidRDefault="00DC162E" w:rsidP="00DC162E">
      <w:pPr>
        <w:pStyle w:val="ListParagraph"/>
        <w:numPr>
          <w:ilvl w:val="0"/>
          <w:numId w:val="2"/>
        </w:numPr>
      </w:pPr>
      <w:r w:rsidRPr="00DC162E">
        <w:t>In HTTP/1.1, each resource (e.g., HTML file, CSS file, image) typically required a separate connection to the server. This led to a high overhead in establishing and maintaining connections, which resulted in increased latency and slowed down the loading of web pages, especially for complex pages with many resources.</w:t>
      </w:r>
    </w:p>
    <w:p w14:paraId="2C6ADE19" w14:textId="006E9AF9" w:rsidR="00DC162E" w:rsidRDefault="00DC162E" w:rsidP="00DC162E">
      <w:pPr>
        <w:pStyle w:val="ListParagraph"/>
        <w:numPr>
          <w:ilvl w:val="0"/>
          <w:numId w:val="2"/>
        </w:numPr>
      </w:pPr>
      <w:r w:rsidRPr="00DC162E">
        <w:t>With HTTP/2's multiplexing, all requests and responses can share a single connection. This means that multiple resources can be transferred in parallel, reducing latency and improving the overall speed of web page loading. It allows for a much more efficient use of network resources and significantly enhances the user experience when browsing the web.</w:t>
      </w:r>
    </w:p>
    <w:p w14:paraId="759B850E" w14:textId="77777777" w:rsidR="00022E97" w:rsidRPr="00022E97" w:rsidRDefault="00DC162E" w:rsidP="00022E97">
      <w:pPr>
        <w:pStyle w:val="ListParagraph"/>
        <w:numPr>
          <w:ilvl w:val="0"/>
          <w:numId w:val="2"/>
        </w:numPr>
      </w:pPr>
      <w:r>
        <w:t xml:space="preserve"> </w:t>
      </w:r>
      <w:r w:rsidR="00022E97" w:rsidRPr="00022E97">
        <w:t>Multiplexing:</w:t>
      </w:r>
    </w:p>
    <w:p w14:paraId="6A4C5070" w14:textId="5C8B650E" w:rsidR="00022E97" w:rsidRPr="00022E97" w:rsidRDefault="00022E97" w:rsidP="00022E97">
      <w:pPr>
        <w:pStyle w:val="ListParagraph"/>
        <w:numPr>
          <w:ilvl w:val="0"/>
          <w:numId w:val="2"/>
        </w:numPr>
      </w:pPr>
      <w:r w:rsidRPr="00022E97">
        <w:t xml:space="preserve">HTTP/1.1: In HTTP/1.1, each request and response typically requires a separate </w:t>
      </w:r>
      <w:proofErr w:type="spellStart"/>
      <w:proofErr w:type="gramStart"/>
      <w:r w:rsidRPr="00022E97">
        <w:t>connection</w:t>
      </w:r>
      <w:r>
        <w:t>,</w:t>
      </w:r>
      <w:r w:rsidRPr="00022E97">
        <w:t>if</w:t>
      </w:r>
      <w:proofErr w:type="spellEnd"/>
      <w:proofErr w:type="gramEnd"/>
      <w:r w:rsidRPr="00022E97">
        <w:t xml:space="preserve"> a webpage has multiple resources (such as images, scripts, and stylesheets), multiple connections must be established, leading to increased latency and overhead.</w:t>
      </w:r>
    </w:p>
    <w:p w14:paraId="0CB6B753" w14:textId="77777777" w:rsidR="00022E97" w:rsidRPr="00022E97" w:rsidRDefault="00022E97" w:rsidP="00022E97">
      <w:pPr>
        <w:pStyle w:val="ListParagraph"/>
        <w:numPr>
          <w:ilvl w:val="0"/>
          <w:numId w:val="2"/>
        </w:numPr>
      </w:pPr>
      <w:r w:rsidRPr="00022E97">
        <w:t>HTTP/2: HTTP/2 supports multiplexing, which allows multiple requests and responses to be sent and received over a single connection simultaneously. This significantly reduces latency and improves efficiency, especially for complex web pages with many resources.</w:t>
      </w:r>
    </w:p>
    <w:p w14:paraId="424A56F9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Server Push:</w:t>
      </w:r>
    </w:p>
    <w:p w14:paraId="38F7703D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HTTP/1.1: HTTP/1.1 does not support server push. The server can only respond to client requests.</w:t>
      </w:r>
    </w:p>
    <w:p w14:paraId="0799AF94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HTTP/2: HTTP/2 introduces server push, which allows the server to proactively send resources to the client before they are requested. This can further reduce page load times by anticipating the client's needs.</w:t>
      </w:r>
    </w:p>
    <w:p w14:paraId="2DF164F5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Binary Protocol:</w:t>
      </w:r>
    </w:p>
    <w:p w14:paraId="20BADA94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HTTP/1.1: HTTP/1.1 uses a text-based protocol, which can be human-readable but less efficient in terms of parsing and processing.</w:t>
      </w:r>
    </w:p>
    <w:p w14:paraId="3B6035DC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HTTP/2: HTTP/2 uses a binary protocol, which is more efficient for machines to parse and process, reducing overhead.</w:t>
      </w:r>
    </w:p>
    <w:p w14:paraId="74FF0772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Upgrade Mechanism:</w:t>
      </w:r>
    </w:p>
    <w:p w14:paraId="76CD8809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HTTP/1.1: HTTP/1.1 requires a new connection to be established if you want to switch to a secure version (HTTPS), adding some latency.</w:t>
      </w:r>
    </w:p>
    <w:p w14:paraId="45E8C990" w14:textId="77777777" w:rsidR="00022E97" w:rsidRDefault="00022E97" w:rsidP="00022E97">
      <w:pPr>
        <w:pStyle w:val="ListParagraph"/>
        <w:numPr>
          <w:ilvl w:val="0"/>
          <w:numId w:val="2"/>
        </w:numPr>
      </w:pPr>
      <w:r>
        <w:t>HTTP/2: HTTP/2 is designed to work seamlessly with HTTPS from the beginning, making it easier to use encryption and improving security.</w:t>
      </w:r>
    </w:p>
    <w:p w14:paraId="48599A50" w14:textId="31C88046" w:rsidR="00DC162E" w:rsidRDefault="00022E97" w:rsidP="00022E97">
      <w:pPr>
        <w:pStyle w:val="ListParagraph"/>
      </w:pPr>
      <w:r w:rsidRPr="00022E97">
        <w:t>HTTP/2 is designed to overcome some of the limitations and performance issues associated with HTTP/1.1, resulting in faster and more efficient web communication.</w:t>
      </w:r>
    </w:p>
    <w:p w14:paraId="35EEBAC9" w14:textId="5788E86F" w:rsidR="00022E97" w:rsidRDefault="00022E97" w:rsidP="00022E97">
      <w:pPr>
        <w:pStyle w:val="ListParagraph"/>
      </w:pPr>
      <w:r w:rsidRPr="00022E97">
        <w:t>Increased security: HTTP/2 is supported through encrypted connection</w:t>
      </w:r>
      <w:r w:rsidR="00001D83">
        <w:t>.</w:t>
      </w:r>
    </w:p>
    <w:p w14:paraId="3EA62683" w14:textId="77777777" w:rsidR="00001D83" w:rsidRDefault="00001D83" w:rsidP="00022E97">
      <w:pPr>
        <w:pStyle w:val="ListParagraph"/>
      </w:pPr>
    </w:p>
    <w:p w14:paraId="7B43A2ED" w14:textId="77777777" w:rsidR="00001D83" w:rsidRDefault="00001D83" w:rsidP="00022E97">
      <w:pPr>
        <w:pStyle w:val="ListParagraph"/>
      </w:pPr>
    </w:p>
    <w:p w14:paraId="41472146" w14:textId="00937BDC" w:rsidR="00001D83" w:rsidRDefault="0069710B" w:rsidP="0069710B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537530B0" w14:textId="75D97FBB" w:rsidR="00001D83" w:rsidRDefault="00001D83" w:rsidP="00001D83">
      <w:pPr>
        <w:pStyle w:val="ListParagraph"/>
        <w:numPr>
          <w:ilvl w:val="0"/>
          <w:numId w:val="4"/>
        </w:numPr>
      </w:pPr>
      <w:r w:rsidRPr="00001D83">
        <w:lastRenderedPageBreak/>
        <w:t>Objects, in JavaScript, are the most important data type and form the building blocks for modern JavaScript. </w:t>
      </w:r>
    </w:p>
    <w:p w14:paraId="398F413A" w14:textId="789DE5A9" w:rsidR="00001D83" w:rsidRDefault="00001D83" w:rsidP="00001D83">
      <w:pPr>
        <w:pStyle w:val="ListParagraph"/>
        <w:numPr>
          <w:ilvl w:val="0"/>
          <w:numId w:val="4"/>
        </w:numPr>
      </w:pPr>
      <w:r w:rsidRPr="00001D83">
        <w:t>objects in JavaScript may be defined as an unordered collection of related data, of primitive or reference types, in the form of “key: value” pairs</w:t>
      </w:r>
      <w:r>
        <w:t>.</w:t>
      </w:r>
    </w:p>
    <w:p w14:paraId="48A55C54" w14:textId="09CD3DBE" w:rsidR="00001D83" w:rsidRDefault="00001D83" w:rsidP="00001D83">
      <w:pPr>
        <w:pStyle w:val="ListParagraph"/>
        <w:numPr>
          <w:ilvl w:val="0"/>
          <w:numId w:val="4"/>
        </w:numPr>
      </w:pPr>
      <w:r w:rsidRPr="00001D83">
        <w:t>An object can be created with figure brackets {…} with an optional list of properties. A property is a “key: value” pair, where a key is a string (also called a “property name”), and the value can be anything.</w:t>
      </w:r>
    </w:p>
    <w:p w14:paraId="524BAA90" w14:textId="77777777" w:rsidR="00001D83" w:rsidRDefault="00001D83" w:rsidP="00001D83">
      <w:pPr>
        <w:pStyle w:val="ListParagraph"/>
        <w:numPr>
          <w:ilvl w:val="0"/>
          <w:numId w:val="4"/>
        </w:numPr>
      </w:pPr>
      <w:proofErr w:type="spellStart"/>
      <w:r w:rsidRPr="00001D83">
        <w:t>objectName.propertyName</w:t>
      </w:r>
      <w:proofErr w:type="spellEnd"/>
    </w:p>
    <w:p w14:paraId="5046A71F" w14:textId="4BB9CB5E" w:rsidR="00001D83" w:rsidRDefault="00001D83" w:rsidP="00001D83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eg</w:t>
      </w:r>
      <w:proofErr w:type="spellEnd"/>
      <w:r>
        <w:t xml:space="preserve">: </w:t>
      </w:r>
      <w:r w:rsidRPr="00001D83">
        <w:t xml:space="preserve">let bike = {name: 'SuperSport', </w:t>
      </w:r>
      <w:proofErr w:type="spellStart"/>
      <w:r w:rsidRPr="00001D83">
        <w:t>maker:'Ducati</w:t>
      </w:r>
      <w:proofErr w:type="spellEnd"/>
      <w:r w:rsidRPr="00001D83">
        <w:t>', engine:'937cc'}</w:t>
      </w:r>
    </w:p>
    <w:p w14:paraId="0B70CC57" w14:textId="77777777" w:rsidR="000876B5" w:rsidRDefault="000876B5" w:rsidP="000876B5"/>
    <w:p w14:paraId="6ACCBE55" w14:textId="2CBE2FE8" w:rsidR="000876B5" w:rsidRDefault="000876B5" w:rsidP="000876B5">
      <w:pPr>
        <w:pStyle w:val="ListParagraph"/>
        <w:numPr>
          <w:ilvl w:val="0"/>
          <w:numId w:val="1"/>
        </w:numPr>
      </w:pPr>
      <w:r>
        <w:t>MAC address</w:t>
      </w:r>
    </w:p>
    <w:p w14:paraId="2146D215" w14:textId="6557DAAF" w:rsidR="000876B5" w:rsidRDefault="000876B5" w:rsidP="000876B5">
      <w:pPr>
        <w:pStyle w:val="ListParagraph"/>
      </w:pPr>
      <w:r>
        <w:t xml:space="preserve">  </w:t>
      </w:r>
      <w:r w:rsidRPr="000876B5">
        <w:t>A MAC (Media Access Control) address, sometimes referred to as a hardware or physical address, is a unique, 12-character alphanumeric attribute that is used to identify individual electronic devices on a network.</w:t>
      </w:r>
      <w:r w:rsidRPr="000876B5">
        <w:t xml:space="preserve"> </w:t>
      </w:r>
      <w:r>
        <w:t>MAC Addresses are unique 48-bit hardware number of a computer, that is embedded into a network card (known as a Network Interface Card during manufacturing. The MAC Address is also known as the Physical Address of a network device. In IEEE 802 standard, the data link layer is divided into two sublayers:</w:t>
      </w:r>
    </w:p>
    <w:p w14:paraId="34F637A3" w14:textId="77777777" w:rsidR="000876B5" w:rsidRDefault="000876B5" w:rsidP="000876B5">
      <w:pPr>
        <w:pStyle w:val="ListParagraph"/>
      </w:pPr>
    </w:p>
    <w:p w14:paraId="64C1310B" w14:textId="77777777" w:rsidR="000876B5" w:rsidRDefault="000876B5" w:rsidP="000876B5">
      <w:pPr>
        <w:pStyle w:val="ListParagraph"/>
      </w:pPr>
      <w:r>
        <w:t>Logical Link Control (LLC) Sublayer</w:t>
      </w:r>
    </w:p>
    <w:p w14:paraId="24FDA4C9" w14:textId="6283621D" w:rsidR="000876B5" w:rsidRDefault="000876B5" w:rsidP="000876B5">
      <w:pPr>
        <w:pStyle w:val="ListParagraph"/>
      </w:pPr>
      <w:r>
        <w:t>Media Access Control (MAC) Sublayer</w:t>
      </w:r>
    </w:p>
    <w:p w14:paraId="28AF342B" w14:textId="6C4B6D22" w:rsidR="000876B5" w:rsidRDefault="000876B5" w:rsidP="000876B5">
      <w:pPr>
        <w:pStyle w:val="ListParagraph"/>
      </w:pPr>
      <w:r>
        <w:t xml:space="preserve">                       </w:t>
      </w:r>
      <w:r w:rsidRPr="000876B5">
        <w:t>A MAC address is mostly used to configure a router for a network device or during troubleshooting. The address of our computer device can be easily checked with any operating device. All the Apple devices connected to our home network contain a unique MAC address.</w:t>
      </w:r>
      <w:r w:rsidR="001D29E1">
        <w:t xml:space="preserve"> Command for MAC address in MacOS is TCP/IP control panel.</w:t>
      </w:r>
    </w:p>
    <w:p w14:paraId="265E8FB8" w14:textId="77777777" w:rsidR="001D29E1" w:rsidRDefault="001D29E1" w:rsidP="000876B5">
      <w:pPr>
        <w:pStyle w:val="ListParagraph"/>
      </w:pPr>
    </w:p>
    <w:p w14:paraId="1711CC62" w14:textId="543E9143" w:rsidR="001D29E1" w:rsidRDefault="001D29E1" w:rsidP="000876B5">
      <w:pPr>
        <w:pStyle w:val="ListParagraph"/>
      </w:pPr>
      <w:r>
        <w:t>HTTP methods: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159"/>
        <w:gridCol w:w="1977"/>
        <w:gridCol w:w="3859"/>
      </w:tblGrid>
      <w:tr w:rsidR="001D29E1" w:rsidRPr="001D29E1" w14:paraId="366E03AA" w14:textId="77777777" w:rsidTr="0069710B">
        <w:trPr>
          <w:tblCellSpacing w:w="15" w:type="dxa"/>
        </w:trPr>
        <w:tc>
          <w:tcPr>
            <w:tcW w:w="69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55293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1139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D7BE3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8CEE" w14:textId="2844F31B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201 (Created), </w:t>
            </w:r>
          </w:p>
        </w:tc>
        <w:tc>
          <w:tcPr>
            <w:tcW w:w="204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95BA7" w14:textId="782F25AD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404 (Not Found), 409 (Conflict) </w:t>
            </w:r>
          </w:p>
        </w:tc>
      </w:tr>
      <w:tr w:rsidR="001D29E1" w:rsidRPr="001D29E1" w14:paraId="5CD67630" w14:textId="77777777" w:rsidTr="0069710B">
        <w:trPr>
          <w:trHeight w:val="606"/>
          <w:tblCellSpacing w:w="15" w:type="dxa"/>
        </w:trPr>
        <w:tc>
          <w:tcPr>
            <w:tcW w:w="69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5D1C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1139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D888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Read</w:t>
            </w:r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6BFAF" w14:textId="07E2F105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200 (OK), </w:t>
            </w:r>
          </w:p>
        </w:tc>
        <w:tc>
          <w:tcPr>
            <w:tcW w:w="204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7418" w14:textId="4D924AAA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200 (OK) single </w:t>
            </w:r>
            <w:proofErr w:type="gramStart"/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customer</w:t>
            </w:r>
            <w:proofErr w:type="gramEnd"/>
          </w:p>
        </w:tc>
      </w:tr>
      <w:tr w:rsidR="001D29E1" w:rsidRPr="001D29E1" w14:paraId="5E3773CF" w14:textId="77777777" w:rsidTr="0069710B">
        <w:trPr>
          <w:tblCellSpacing w:w="15" w:type="dxa"/>
        </w:trPr>
        <w:tc>
          <w:tcPr>
            <w:tcW w:w="69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0F57E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PUT</w:t>
            </w:r>
          </w:p>
        </w:tc>
        <w:tc>
          <w:tcPr>
            <w:tcW w:w="1139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A563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Update/Replace</w:t>
            </w:r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38CCD" w14:textId="3867F9B2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405 </w:t>
            </w:r>
          </w:p>
        </w:tc>
        <w:tc>
          <w:tcPr>
            <w:tcW w:w="204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D530A" w14:textId="31547FCF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200 (OK) </w:t>
            </w:r>
          </w:p>
        </w:tc>
      </w:tr>
      <w:tr w:rsidR="001D29E1" w:rsidRPr="001D29E1" w14:paraId="18D295FD" w14:textId="77777777" w:rsidTr="0069710B">
        <w:trPr>
          <w:tblCellSpacing w:w="15" w:type="dxa"/>
        </w:trPr>
        <w:tc>
          <w:tcPr>
            <w:tcW w:w="69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2A97D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PATCH</w:t>
            </w:r>
          </w:p>
        </w:tc>
        <w:tc>
          <w:tcPr>
            <w:tcW w:w="1139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CD95B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Update/Modify</w:t>
            </w:r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53B2" w14:textId="011C5EA8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405 </w:t>
            </w:r>
          </w:p>
        </w:tc>
        <w:tc>
          <w:tcPr>
            <w:tcW w:w="204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6B320" w14:textId="7BEA4AC5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200 (OK) or 204 (No Conten</w:t>
            </w:r>
            <w:r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t)</w:t>
            </w: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1D29E1" w:rsidRPr="001D29E1" w14:paraId="27189B3E" w14:textId="77777777" w:rsidTr="0069710B">
        <w:trPr>
          <w:trHeight w:val="219"/>
          <w:tblCellSpacing w:w="15" w:type="dxa"/>
        </w:trPr>
        <w:tc>
          <w:tcPr>
            <w:tcW w:w="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0C9B3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DELETE</w:t>
            </w:r>
          </w:p>
        </w:tc>
        <w:tc>
          <w:tcPr>
            <w:tcW w:w="11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BA1C" w14:textId="77777777" w:rsidR="001D29E1" w:rsidRPr="001D29E1" w:rsidRDefault="001D29E1" w:rsidP="001D29E1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</w:pPr>
            <w:r w:rsidRPr="001D29E1">
              <w:rPr>
                <w:rFonts w:ascii="Helvetica" w:eastAsia="Times New Roman" w:hAnsi="Helvetica" w:cs="Helvetica"/>
                <w:color w:val="333333"/>
                <w:kern w:val="0"/>
                <w:sz w:val="20"/>
                <w:szCs w:val="20"/>
                <w14:ligatures w14:val="none"/>
              </w:rPr>
              <w:t>Delete</w:t>
            </w:r>
          </w:p>
        </w:tc>
        <w:tc>
          <w:tcPr>
            <w:tcW w:w="1042" w:type="pct"/>
            <w:shd w:val="clear" w:color="auto" w:fill="FFFFFF"/>
            <w:vAlign w:val="center"/>
            <w:hideMark/>
          </w:tcPr>
          <w:p w14:paraId="45AE9518" w14:textId="77777777" w:rsidR="001D29E1" w:rsidRPr="001D29E1" w:rsidRDefault="001D29E1" w:rsidP="001D29E1">
            <w:pPr>
              <w:spacing w:after="27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41" w:type="pct"/>
            <w:shd w:val="clear" w:color="auto" w:fill="FFFFFF"/>
            <w:vAlign w:val="center"/>
            <w:hideMark/>
          </w:tcPr>
          <w:p w14:paraId="559A9A27" w14:textId="77777777" w:rsidR="001D29E1" w:rsidRPr="001D29E1" w:rsidRDefault="001D29E1" w:rsidP="001D29E1">
            <w:pPr>
              <w:spacing w:after="27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A289C6" w14:textId="77777777" w:rsidR="001D29E1" w:rsidRDefault="001D29E1" w:rsidP="000876B5">
      <w:pPr>
        <w:pStyle w:val="ListParagraph"/>
      </w:pPr>
    </w:p>
    <w:p w14:paraId="37EB3E5F" w14:textId="77777777" w:rsidR="0069710B" w:rsidRDefault="0069710B" w:rsidP="000876B5">
      <w:pPr>
        <w:pStyle w:val="ListParagraph"/>
      </w:pPr>
    </w:p>
    <w:p w14:paraId="1B2B237D" w14:textId="77777777" w:rsidR="0069710B" w:rsidRDefault="0069710B" w:rsidP="000876B5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6A166D79" w14:textId="77777777" w:rsidR="0069710B" w:rsidRDefault="0069710B" w:rsidP="000876B5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3D35F719" w14:textId="77777777" w:rsidR="0069710B" w:rsidRDefault="0069710B" w:rsidP="000876B5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1744CD9D" w14:textId="6CC89A34" w:rsidR="0069710B" w:rsidRDefault="0069710B" w:rsidP="000876B5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IP address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 Port</w:t>
      </w:r>
    </w:p>
    <w:p w14:paraId="506F91B4" w14:textId="257BED41" w:rsidR="0069710B" w:rsidRDefault="0069710B" w:rsidP="000876B5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69710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IP address </w:t>
      </w:r>
      <w:r w:rsidRPr="0069710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 the address of the 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layer-3 IP protocol</w:t>
      </w:r>
      <w:r w:rsidRPr="0069710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 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It </w:t>
      </w:r>
      <w:r w:rsidRPr="0069710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 a logical 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32-bit</w:t>
      </w:r>
      <w:r w:rsidRPr="0069710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address which is used to determine the destination of a data packet (datagram).</w:t>
      </w: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The IP address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identifies the source and destination networks which allow the datagram to flow accordingly in the specified route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14:paraId="688AB835" w14:textId="77777777" w:rsidR="0069710B" w:rsidRDefault="0069710B" w:rsidP="000876B5">
      <w:pPr>
        <w:pStyle w:val="ListParagraph"/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722F3007" w14:textId="73A3A8AC" w:rsidR="0069710B" w:rsidRPr="00001D83" w:rsidRDefault="0069710B" w:rsidP="000876B5">
      <w:pPr>
        <w:pStyle w:val="ListParagraph"/>
      </w:pP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Ports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are represented by 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16-bit numbers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Hence ports range from 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0-65,525</w:t>
      </w:r>
      <w:r w:rsidRPr="0069710B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The port numbers from 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0 -1023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 are restricted because they are reserved for the use of well-known protocol services such </w:t>
      </w:r>
      <w:r w:rsidRPr="0069710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as</w:t>
      </w:r>
      <w:r w:rsidRPr="0069710B">
        <w:rPr>
          <w:rStyle w:val="Strong"/>
          <w:rFonts w:ascii="Open Sans" w:hAnsi="Open Sans" w:cs="Open Sans"/>
          <w:b w:val="0"/>
          <w:bCs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 HTTP and </w:t>
      </w:r>
      <w:hyperlink r:id="rId5" w:history="1">
        <w:r w:rsidRPr="0069710B">
          <w:rPr>
            <w:rStyle w:val="Hyperlink"/>
            <w:rFonts w:ascii="Open Sans" w:hAnsi="Open Sans" w:cs="Open Sans"/>
            <w:color w:val="000000" w:themeColor="text1"/>
            <w:sz w:val="23"/>
            <w:szCs w:val="23"/>
            <w:u w:val="none"/>
            <w:bdr w:val="none" w:sz="0" w:space="0" w:color="auto" w:frame="1"/>
          </w:rPr>
          <w:t>FTP</w:t>
        </w:r>
      </w:hyperlink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In a network, the endpoint, which two hosts communicate with each other are identified as ports.</w:t>
      </w:r>
    </w:p>
    <w:sectPr w:rsidR="0069710B" w:rsidRPr="0000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D90"/>
    <w:multiLevelType w:val="hybridMultilevel"/>
    <w:tmpl w:val="A680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00E1"/>
    <w:multiLevelType w:val="hybridMultilevel"/>
    <w:tmpl w:val="D15E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39FF"/>
    <w:multiLevelType w:val="multilevel"/>
    <w:tmpl w:val="771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7662B4"/>
    <w:multiLevelType w:val="hybridMultilevel"/>
    <w:tmpl w:val="CE1C9E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7272922">
    <w:abstractNumId w:val="1"/>
  </w:num>
  <w:num w:numId="2" w16cid:durableId="296303219">
    <w:abstractNumId w:val="0"/>
  </w:num>
  <w:num w:numId="3" w16cid:durableId="1995061012">
    <w:abstractNumId w:val="2"/>
  </w:num>
  <w:num w:numId="4" w16cid:durableId="1145850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2E"/>
    <w:rsid w:val="00001D83"/>
    <w:rsid w:val="00022E97"/>
    <w:rsid w:val="000876B5"/>
    <w:rsid w:val="00116F45"/>
    <w:rsid w:val="001D29E1"/>
    <w:rsid w:val="00667497"/>
    <w:rsid w:val="0069710B"/>
    <w:rsid w:val="00D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2A82"/>
  <w15:chartTrackingRefBased/>
  <w15:docId w15:val="{9064CDB1-CD38-47D3-ACD0-699A21C3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E9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1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pwithease.com/ftp-file-transfer-protoc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1</cp:revision>
  <dcterms:created xsi:type="dcterms:W3CDTF">2023-09-22T06:43:00Z</dcterms:created>
  <dcterms:modified xsi:type="dcterms:W3CDTF">2023-09-22T10:34:00Z</dcterms:modified>
</cp:coreProperties>
</file>