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FA4" w:rsidRPr="0072442D" w:rsidRDefault="000D5EC7" w:rsidP="00304623">
      <w:pPr>
        <w:spacing w:line="360" w:lineRule="auto"/>
        <w:jc w:val="center"/>
        <w:rPr>
          <w:rFonts w:ascii="Times New Roman" w:hAnsi="Times New Roman" w:cs="Times New Roman"/>
          <w:b/>
          <w:sz w:val="40"/>
          <w:szCs w:val="40"/>
        </w:rPr>
      </w:pPr>
      <w:r w:rsidRPr="0072442D">
        <w:rPr>
          <w:rFonts w:ascii="Times New Roman" w:hAnsi="Times New Roman" w:cs="Times New Roman"/>
          <w:b/>
          <w:sz w:val="40"/>
          <w:szCs w:val="40"/>
        </w:rPr>
        <w:t>Analysis of Revenue and Profitability in the Bus Transport Sector in India</w:t>
      </w:r>
    </w:p>
    <w:p w:rsidR="000D5EC7" w:rsidRPr="0072442D" w:rsidRDefault="000D5EC7" w:rsidP="00304623">
      <w:pPr>
        <w:pStyle w:val="Heading1"/>
        <w:spacing w:line="360" w:lineRule="auto"/>
        <w:jc w:val="both"/>
      </w:pPr>
      <w:r w:rsidRPr="0072442D">
        <w:rPr>
          <w:color w:val="2E5496"/>
        </w:rPr>
        <w:t>Project</w:t>
      </w:r>
      <w:r w:rsidRPr="0072442D">
        <w:rPr>
          <w:color w:val="2E5496"/>
          <w:spacing w:val="-3"/>
        </w:rPr>
        <w:t xml:space="preserve"> </w:t>
      </w:r>
      <w:r w:rsidRPr="0072442D">
        <w:rPr>
          <w:color w:val="2E5496"/>
          <w:spacing w:val="-2"/>
        </w:rPr>
        <w:t>Overview</w:t>
      </w:r>
    </w:p>
    <w:p w:rsidR="000D5EC7" w:rsidRPr="0072442D" w:rsidRDefault="000D5EC7" w:rsidP="00304623">
      <w:pPr>
        <w:pStyle w:val="BodyText"/>
        <w:spacing w:before="183" w:line="360" w:lineRule="auto"/>
        <w:ind w:left="165" w:right="164"/>
        <w:jc w:val="both"/>
      </w:pPr>
      <w:r w:rsidRPr="0072442D">
        <w:t>This project aims to analyze the financial performance of the Indian bus transport sector, focusing on revenue and profitability drivers for both public (State Transport Undertakings or STUs) and private operators</w:t>
      </w:r>
      <w:r w:rsidRPr="0072442D">
        <w:rPr>
          <w:color w:val="0A0A0A"/>
          <w:shd w:val="clear" w:color="auto" w:fill="FFFFFF"/>
        </w:rPr>
        <w:t>. The overview includes an assessment of key performance indicators like fleet utilization, vehicle productivity, and operational costs against revenue streams, with the ultimate goal of identifying challenges and recommending strategies for improvement, such as enhancing operational efficiency to boost profitability.</w:t>
      </w:r>
      <w:r w:rsidRPr="0072442D">
        <w:rPr>
          <w:rStyle w:val="vkekvd"/>
          <w:color w:val="0A0A0A"/>
          <w:shd w:val="clear" w:color="auto" w:fill="FFFFFF"/>
        </w:rPr>
        <w:t> </w:t>
      </w:r>
      <w:r w:rsidRPr="0072442D">
        <w:t xml:space="preserve"> </w:t>
      </w:r>
    </w:p>
    <w:p w:rsidR="000D5EC7" w:rsidRPr="0072442D" w:rsidRDefault="000D5EC7" w:rsidP="00304623">
      <w:pPr>
        <w:pStyle w:val="Heading1"/>
        <w:spacing w:before="160" w:line="360" w:lineRule="auto"/>
        <w:jc w:val="both"/>
      </w:pPr>
      <w:r w:rsidRPr="0072442D">
        <w:rPr>
          <w:color w:val="2E5496"/>
        </w:rPr>
        <w:t>Project</w:t>
      </w:r>
      <w:r w:rsidRPr="0072442D">
        <w:rPr>
          <w:color w:val="2E5496"/>
          <w:spacing w:val="-3"/>
        </w:rPr>
        <w:t xml:space="preserve"> </w:t>
      </w:r>
      <w:r w:rsidRPr="0072442D">
        <w:rPr>
          <w:color w:val="2E5496"/>
          <w:spacing w:val="-2"/>
        </w:rPr>
        <w:t>Objectives</w:t>
      </w:r>
    </w:p>
    <w:p w:rsidR="000D5EC7" w:rsidRPr="0072442D" w:rsidRDefault="000D5EC7" w:rsidP="00304623">
      <w:pPr>
        <w:pStyle w:val="ListParagraph"/>
        <w:numPr>
          <w:ilvl w:val="0"/>
          <w:numId w:val="4"/>
        </w:numPr>
        <w:shd w:val="clear" w:color="auto" w:fill="FFFFFF"/>
        <w:spacing w:after="180" w:line="360" w:lineRule="auto"/>
        <w:rPr>
          <w:color w:val="0A0A0A"/>
          <w:sz w:val="24"/>
          <w:szCs w:val="24"/>
        </w:rPr>
      </w:pPr>
      <w:r w:rsidRPr="0072442D">
        <w:rPr>
          <w:rStyle w:val="t286pc"/>
          <w:color w:val="0A0A0A"/>
          <w:sz w:val="24"/>
          <w:szCs w:val="24"/>
        </w:rPr>
        <w:t>Assess the current financial health and performance trends of public and private bus operators.</w:t>
      </w:r>
    </w:p>
    <w:p w:rsidR="000D5EC7" w:rsidRPr="0072442D" w:rsidRDefault="000D5EC7" w:rsidP="00304623">
      <w:pPr>
        <w:pStyle w:val="ListParagraph"/>
        <w:numPr>
          <w:ilvl w:val="0"/>
          <w:numId w:val="4"/>
        </w:numPr>
        <w:shd w:val="clear" w:color="auto" w:fill="FFFFFF"/>
        <w:spacing w:after="180" w:line="360" w:lineRule="auto"/>
        <w:rPr>
          <w:color w:val="0A0A0A"/>
          <w:sz w:val="24"/>
          <w:szCs w:val="24"/>
        </w:rPr>
      </w:pPr>
      <w:r w:rsidRPr="0072442D">
        <w:rPr>
          <w:rStyle w:val="t286pc"/>
          <w:color w:val="0A0A0A"/>
          <w:sz w:val="24"/>
          <w:szCs w:val="24"/>
        </w:rPr>
        <w:t xml:space="preserve">Identify key factors influencing revenue, such as ticket </w:t>
      </w:r>
      <w:r w:rsidR="00304623" w:rsidRPr="0072442D">
        <w:rPr>
          <w:rStyle w:val="t286pc"/>
          <w:color w:val="0A0A0A"/>
          <w:sz w:val="24"/>
          <w:szCs w:val="24"/>
        </w:rPr>
        <w:t>p</w:t>
      </w:r>
      <w:r w:rsidR="00304623">
        <w:rPr>
          <w:rStyle w:val="t286pc"/>
          <w:color w:val="0A0A0A"/>
          <w:sz w:val="24"/>
          <w:szCs w:val="24"/>
        </w:rPr>
        <w:t>r</w:t>
      </w:r>
      <w:r w:rsidR="00304623" w:rsidRPr="0072442D">
        <w:rPr>
          <w:rStyle w:val="t286pc"/>
          <w:color w:val="0A0A0A"/>
          <w:sz w:val="24"/>
          <w:szCs w:val="24"/>
        </w:rPr>
        <w:t>icing</w:t>
      </w:r>
      <w:r w:rsidRPr="0072442D">
        <w:rPr>
          <w:rStyle w:val="t286pc"/>
          <w:color w:val="0A0A0A"/>
          <w:sz w:val="24"/>
          <w:szCs w:val="24"/>
        </w:rPr>
        <w:t>, route density, and passenger occupancy.</w:t>
      </w:r>
    </w:p>
    <w:p w:rsidR="000D5EC7" w:rsidRPr="0072442D" w:rsidRDefault="000D5EC7" w:rsidP="00304623">
      <w:pPr>
        <w:pStyle w:val="ListParagraph"/>
        <w:numPr>
          <w:ilvl w:val="0"/>
          <w:numId w:val="4"/>
        </w:numPr>
        <w:shd w:val="clear" w:color="auto" w:fill="FFFFFF"/>
        <w:spacing w:after="180" w:line="360" w:lineRule="auto"/>
        <w:rPr>
          <w:color w:val="0A0A0A"/>
          <w:sz w:val="24"/>
          <w:szCs w:val="24"/>
        </w:rPr>
      </w:pPr>
      <w:r w:rsidRPr="0072442D">
        <w:rPr>
          <w:rStyle w:val="t286pc"/>
          <w:color w:val="0A0A0A"/>
          <w:sz w:val="24"/>
          <w:szCs w:val="24"/>
        </w:rPr>
        <w:t>Analyze major cost components, including fuel, maintenance, and labor, to understand their impact on profitability.</w:t>
      </w:r>
    </w:p>
    <w:p w:rsidR="000D5EC7" w:rsidRPr="0072442D" w:rsidRDefault="000D5EC7" w:rsidP="00304623">
      <w:pPr>
        <w:pStyle w:val="ListParagraph"/>
        <w:numPr>
          <w:ilvl w:val="0"/>
          <w:numId w:val="4"/>
        </w:numPr>
        <w:shd w:val="clear" w:color="auto" w:fill="FFFFFF"/>
        <w:spacing w:after="180" w:line="360" w:lineRule="auto"/>
        <w:rPr>
          <w:color w:val="0A0A0A"/>
          <w:sz w:val="24"/>
          <w:szCs w:val="24"/>
        </w:rPr>
      </w:pPr>
      <w:r w:rsidRPr="0072442D">
        <w:rPr>
          <w:rStyle w:val="t286pc"/>
          <w:color w:val="0A0A0A"/>
          <w:sz w:val="24"/>
          <w:szCs w:val="24"/>
        </w:rPr>
        <w:t>Evaluate the efficiency of operational metrics like fleet utilization and vehicle productivity and their link to financial outcomes.</w:t>
      </w:r>
    </w:p>
    <w:p w:rsidR="000D5EC7" w:rsidRPr="0072442D" w:rsidRDefault="000D5EC7" w:rsidP="00304623">
      <w:pPr>
        <w:pStyle w:val="ListParagraph"/>
        <w:numPr>
          <w:ilvl w:val="0"/>
          <w:numId w:val="4"/>
        </w:numPr>
        <w:shd w:val="clear" w:color="auto" w:fill="FFFFFF"/>
        <w:spacing w:after="180" w:line="360" w:lineRule="auto"/>
        <w:rPr>
          <w:color w:val="0A0A0A"/>
          <w:sz w:val="24"/>
          <w:szCs w:val="24"/>
        </w:rPr>
      </w:pPr>
      <w:r w:rsidRPr="0072442D">
        <w:rPr>
          <w:rStyle w:val="t286pc"/>
          <w:color w:val="0A0A0A"/>
          <w:sz w:val="24"/>
          <w:szCs w:val="24"/>
        </w:rPr>
        <w:t>Benchmark performance across different operator types and geographic regions to identify best practices and areas for improvement.</w:t>
      </w:r>
    </w:p>
    <w:p w:rsidR="000D5EC7" w:rsidRPr="0072442D" w:rsidRDefault="000D5EC7" w:rsidP="00304623">
      <w:pPr>
        <w:pStyle w:val="ListParagraph"/>
        <w:numPr>
          <w:ilvl w:val="0"/>
          <w:numId w:val="4"/>
        </w:numPr>
        <w:shd w:val="clear" w:color="auto" w:fill="FFFFFF"/>
        <w:spacing w:after="180" w:line="360" w:lineRule="auto"/>
        <w:rPr>
          <w:color w:val="0A0A0A"/>
          <w:sz w:val="24"/>
          <w:szCs w:val="24"/>
        </w:rPr>
      </w:pPr>
      <w:r w:rsidRPr="0072442D">
        <w:rPr>
          <w:rStyle w:val="t286pc"/>
          <w:color w:val="0A0A0A"/>
          <w:sz w:val="24"/>
          <w:szCs w:val="24"/>
        </w:rPr>
        <w:t>Propose strategic recommendations for enhancing profitability and financial sustainability.</w:t>
      </w:r>
      <w:r w:rsidRPr="0072442D">
        <w:rPr>
          <w:rStyle w:val="vkekvd"/>
          <w:color w:val="0A0A0A"/>
          <w:sz w:val="24"/>
          <w:szCs w:val="24"/>
        </w:rPr>
        <w:t> </w:t>
      </w:r>
    </w:p>
    <w:p w:rsidR="000D5EC7" w:rsidRPr="0072442D" w:rsidRDefault="000D5EC7" w:rsidP="00304623">
      <w:pPr>
        <w:pStyle w:val="BodyText"/>
        <w:spacing w:before="22" w:line="360" w:lineRule="auto"/>
        <w:ind w:left="885" w:right="168" w:firstLine="60"/>
        <w:jc w:val="both"/>
      </w:pPr>
    </w:p>
    <w:p w:rsidR="000D5EC7" w:rsidRPr="0072442D" w:rsidRDefault="000D5EC7" w:rsidP="00304623">
      <w:pPr>
        <w:pStyle w:val="BodyText"/>
        <w:spacing w:before="21" w:line="360" w:lineRule="auto"/>
      </w:pPr>
    </w:p>
    <w:p w:rsidR="000D5EC7" w:rsidRPr="0072442D" w:rsidRDefault="000D5EC7" w:rsidP="00304623">
      <w:pPr>
        <w:pStyle w:val="Heading1"/>
        <w:spacing w:before="1" w:line="360" w:lineRule="auto"/>
        <w:jc w:val="both"/>
      </w:pPr>
      <w:r w:rsidRPr="0072442D">
        <w:rPr>
          <w:color w:val="2E5496"/>
        </w:rPr>
        <w:t>Data</w:t>
      </w:r>
      <w:r w:rsidRPr="0072442D">
        <w:rPr>
          <w:color w:val="2E5496"/>
          <w:spacing w:val="-1"/>
        </w:rPr>
        <w:t xml:space="preserve"> </w:t>
      </w:r>
      <w:r w:rsidRPr="0072442D">
        <w:rPr>
          <w:color w:val="2E5496"/>
          <w:spacing w:val="-2"/>
        </w:rPr>
        <w:t>Sources:</w:t>
      </w:r>
    </w:p>
    <w:p w:rsidR="000D5EC7" w:rsidRPr="0072442D" w:rsidRDefault="000D5EC7" w:rsidP="00304623">
      <w:pPr>
        <w:pStyle w:val="ListParagraph"/>
        <w:numPr>
          <w:ilvl w:val="1"/>
          <w:numId w:val="2"/>
        </w:numPr>
        <w:tabs>
          <w:tab w:val="left" w:pos="885"/>
        </w:tabs>
        <w:spacing w:before="184" w:line="360" w:lineRule="auto"/>
        <w:ind w:right="1039"/>
        <w:rPr>
          <w:sz w:val="24"/>
        </w:rPr>
      </w:pPr>
      <w:r w:rsidRPr="0072442D">
        <w:rPr>
          <w:b/>
          <w:sz w:val="28"/>
        </w:rPr>
        <w:t>Source</w:t>
      </w:r>
      <w:r w:rsidRPr="0072442D">
        <w:rPr>
          <w:b/>
          <w:spacing w:val="-5"/>
          <w:sz w:val="28"/>
        </w:rPr>
        <w:t xml:space="preserve"> </w:t>
      </w:r>
      <w:r w:rsidRPr="0072442D">
        <w:rPr>
          <w:b/>
          <w:sz w:val="28"/>
        </w:rPr>
        <w:t>Description</w:t>
      </w:r>
      <w:r w:rsidRPr="0072442D">
        <w:rPr>
          <w:b/>
          <w:spacing w:val="-5"/>
          <w:sz w:val="28"/>
        </w:rPr>
        <w:t xml:space="preserve"> </w:t>
      </w:r>
      <w:r w:rsidRPr="0072442D">
        <w:rPr>
          <w:b/>
          <w:sz w:val="28"/>
        </w:rPr>
        <w:t>and</w:t>
      </w:r>
      <w:r w:rsidRPr="0072442D">
        <w:rPr>
          <w:b/>
          <w:spacing w:val="-5"/>
          <w:sz w:val="28"/>
        </w:rPr>
        <w:t xml:space="preserve"> </w:t>
      </w:r>
      <w:r w:rsidRPr="0072442D">
        <w:rPr>
          <w:b/>
          <w:sz w:val="28"/>
        </w:rPr>
        <w:t>Timeline</w:t>
      </w:r>
      <w:r w:rsidRPr="0072442D">
        <w:rPr>
          <w:b/>
          <w:spacing w:val="-5"/>
          <w:sz w:val="28"/>
        </w:rPr>
        <w:t xml:space="preserve"> </w:t>
      </w:r>
      <w:r w:rsidRPr="0072442D">
        <w:rPr>
          <w:b/>
          <w:sz w:val="28"/>
        </w:rPr>
        <w:t>:</w:t>
      </w:r>
      <w:r w:rsidRPr="0072442D">
        <w:rPr>
          <w:b/>
          <w:spacing w:val="-4"/>
          <w:sz w:val="28"/>
        </w:rPr>
        <w:t xml:space="preserve"> </w:t>
      </w:r>
      <w:r w:rsidR="00923CE3" w:rsidRPr="0072442D">
        <w:rPr>
          <w:spacing w:val="-4"/>
          <w:sz w:val="28"/>
        </w:rPr>
        <w:t>Earning from Buses(2015-19)</w:t>
      </w:r>
    </w:p>
    <w:p w:rsidR="000D5EC7" w:rsidRPr="0072442D" w:rsidRDefault="000D5EC7" w:rsidP="00304623">
      <w:pPr>
        <w:pStyle w:val="ListParagraph"/>
        <w:numPr>
          <w:ilvl w:val="1"/>
          <w:numId w:val="2"/>
        </w:numPr>
        <w:tabs>
          <w:tab w:val="left" w:pos="884"/>
        </w:tabs>
        <w:spacing w:line="360" w:lineRule="auto"/>
        <w:ind w:left="884" w:hanging="359"/>
        <w:jc w:val="both"/>
        <w:rPr>
          <w:sz w:val="24"/>
        </w:rPr>
      </w:pPr>
      <w:r w:rsidRPr="0072442D">
        <w:rPr>
          <w:b/>
          <w:sz w:val="28"/>
        </w:rPr>
        <w:t>Domain</w:t>
      </w:r>
      <w:r w:rsidRPr="0072442D">
        <w:rPr>
          <w:b/>
          <w:spacing w:val="-4"/>
          <w:sz w:val="28"/>
        </w:rPr>
        <w:t xml:space="preserve"> </w:t>
      </w:r>
      <w:r w:rsidRPr="0072442D">
        <w:rPr>
          <w:b/>
          <w:sz w:val="28"/>
        </w:rPr>
        <w:t>:</w:t>
      </w:r>
      <w:r w:rsidRPr="0072442D">
        <w:rPr>
          <w:b/>
          <w:spacing w:val="-3"/>
          <w:sz w:val="28"/>
        </w:rPr>
        <w:t xml:space="preserve"> </w:t>
      </w:r>
      <w:r w:rsidR="00923CE3" w:rsidRPr="0072442D">
        <w:rPr>
          <w:spacing w:val="-4"/>
          <w:sz w:val="28"/>
        </w:rPr>
        <w:t>Open City Urban Data</w:t>
      </w:r>
    </w:p>
    <w:p w:rsidR="000D5EC7" w:rsidRPr="0072442D" w:rsidRDefault="000D5EC7" w:rsidP="00304623">
      <w:pPr>
        <w:pStyle w:val="BodyText"/>
        <w:spacing w:before="98" w:line="360" w:lineRule="auto"/>
      </w:pPr>
    </w:p>
    <w:p w:rsidR="000D5EC7" w:rsidRPr="0072442D" w:rsidRDefault="000D5EC7" w:rsidP="00304623">
      <w:pPr>
        <w:pStyle w:val="Heading1"/>
        <w:spacing w:line="360" w:lineRule="auto"/>
        <w:jc w:val="both"/>
        <w:rPr>
          <w:color w:val="2E5496"/>
          <w:spacing w:val="-2"/>
        </w:rPr>
      </w:pPr>
      <w:r w:rsidRPr="0072442D">
        <w:rPr>
          <w:color w:val="2E5496"/>
        </w:rPr>
        <w:t>Problem</w:t>
      </w:r>
      <w:r w:rsidRPr="0072442D">
        <w:rPr>
          <w:color w:val="2E5496"/>
          <w:spacing w:val="-6"/>
        </w:rPr>
        <w:t xml:space="preserve"> </w:t>
      </w:r>
      <w:r w:rsidRPr="0072442D">
        <w:rPr>
          <w:color w:val="2E5496"/>
          <w:spacing w:val="-2"/>
        </w:rPr>
        <w:t>Statement:</w:t>
      </w:r>
    </w:p>
    <w:p w:rsidR="00923CE3" w:rsidRPr="0072442D" w:rsidRDefault="00923CE3" w:rsidP="00304623">
      <w:pPr>
        <w:pStyle w:val="Heading1"/>
        <w:numPr>
          <w:ilvl w:val="0"/>
          <w:numId w:val="7"/>
        </w:numPr>
        <w:spacing w:line="360" w:lineRule="auto"/>
        <w:jc w:val="both"/>
        <w:rPr>
          <w:b w:val="0"/>
          <w:sz w:val="24"/>
          <w:szCs w:val="24"/>
        </w:rPr>
      </w:pPr>
      <w:r w:rsidRPr="0072442D">
        <w:rPr>
          <w:b w:val="0"/>
          <w:color w:val="0A0A0A"/>
          <w:sz w:val="24"/>
          <w:szCs w:val="24"/>
          <w:shd w:val="clear" w:color="auto" w:fill="FFFFFF"/>
        </w:rPr>
        <w:t>Despite the bus transport sector being a lifeline for 80-90% of commuters and accounting for about 87% of passenger traffic in India, a majority of the operators suffer from substantial financial losses, leading to an unsustainable service delivery model.</w:t>
      </w:r>
    </w:p>
    <w:p w:rsidR="00923CE3" w:rsidRPr="0072442D" w:rsidRDefault="00923CE3" w:rsidP="00304623">
      <w:pPr>
        <w:pStyle w:val="Heading1"/>
        <w:numPr>
          <w:ilvl w:val="0"/>
          <w:numId w:val="7"/>
        </w:numPr>
        <w:spacing w:line="360" w:lineRule="auto"/>
        <w:jc w:val="both"/>
        <w:rPr>
          <w:rStyle w:val="vkekvd"/>
          <w:b w:val="0"/>
          <w:sz w:val="24"/>
          <w:szCs w:val="24"/>
        </w:rPr>
      </w:pPr>
      <w:r w:rsidRPr="0072442D">
        <w:rPr>
          <w:b w:val="0"/>
          <w:color w:val="0A0A0A"/>
          <w:sz w:val="24"/>
          <w:szCs w:val="24"/>
          <w:shd w:val="clear" w:color="auto" w:fill="FFFFFF"/>
        </w:rPr>
        <w:t xml:space="preserve"> This study aims to address the core issue that existing revenue streams and operational models are insufficient to ensure the long-term financial viability and sustainable performance of bus transport services.</w:t>
      </w:r>
      <w:r w:rsidRPr="0072442D">
        <w:rPr>
          <w:rStyle w:val="vkekvd"/>
          <w:b w:val="0"/>
          <w:color w:val="0A0A0A"/>
          <w:sz w:val="24"/>
          <w:szCs w:val="24"/>
          <w:shd w:val="clear" w:color="auto" w:fill="FFFFFF"/>
        </w:rPr>
        <w:t> </w:t>
      </w:r>
    </w:p>
    <w:p w:rsidR="00923CE3" w:rsidRPr="0072442D" w:rsidRDefault="00923CE3" w:rsidP="00304623">
      <w:pPr>
        <w:pStyle w:val="Heading1"/>
        <w:numPr>
          <w:ilvl w:val="0"/>
          <w:numId w:val="7"/>
        </w:numPr>
        <w:spacing w:line="360" w:lineRule="auto"/>
        <w:jc w:val="both"/>
        <w:rPr>
          <w:b w:val="0"/>
          <w:sz w:val="24"/>
          <w:szCs w:val="24"/>
        </w:rPr>
      </w:pPr>
      <w:r w:rsidRPr="0072442D">
        <w:rPr>
          <w:rStyle w:val="Strong"/>
          <w:color w:val="0A0A0A"/>
          <w:sz w:val="24"/>
          <w:szCs w:val="24"/>
        </w:rPr>
        <w:t>Politically influenced fare structures:</w:t>
      </w:r>
      <w:r w:rsidRPr="0072442D">
        <w:rPr>
          <w:rStyle w:val="t286pc"/>
          <w:color w:val="0A0A0A"/>
          <w:sz w:val="24"/>
          <w:szCs w:val="24"/>
        </w:rPr>
        <w:t> </w:t>
      </w:r>
      <w:r w:rsidRPr="0072442D">
        <w:rPr>
          <w:rStyle w:val="t286pc"/>
          <w:b w:val="0"/>
          <w:color w:val="0A0A0A"/>
          <w:sz w:val="24"/>
          <w:szCs w:val="24"/>
        </w:rPr>
        <w:t xml:space="preserve">Fares are often kept artificially low for social welfare, leading to low </w:t>
      </w:r>
      <w:r w:rsidR="00304623" w:rsidRPr="0072442D">
        <w:rPr>
          <w:rStyle w:val="t286pc"/>
          <w:b w:val="0"/>
          <w:color w:val="0A0A0A"/>
          <w:sz w:val="24"/>
          <w:szCs w:val="24"/>
        </w:rPr>
        <w:t>fare box</w:t>
      </w:r>
      <w:r w:rsidRPr="0072442D">
        <w:rPr>
          <w:rStyle w:val="t286pc"/>
          <w:b w:val="0"/>
          <w:color w:val="0A0A0A"/>
          <w:sz w:val="24"/>
          <w:szCs w:val="24"/>
        </w:rPr>
        <w:t xml:space="preserve"> recovery ratios (often below 70%), which do not cover operational costs.</w:t>
      </w:r>
    </w:p>
    <w:p w:rsidR="00923CE3" w:rsidRPr="0072442D" w:rsidRDefault="00923CE3" w:rsidP="00304623">
      <w:pPr>
        <w:numPr>
          <w:ilvl w:val="0"/>
          <w:numId w:val="7"/>
        </w:numPr>
        <w:shd w:val="clear" w:color="auto" w:fill="FFFFFF"/>
        <w:spacing w:after="180" w:line="360" w:lineRule="auto"/>
        <w:rPr>
          <w:rFonts w:ascii="Times New Roman" w:hAnsi="Times New Roman" w:cs="Times New Roman"/>
          <w:color w:val="0A0A0A"/>
          <w:sz w:val="24"/>
          <w:szCs w:val="24"/>
        </w:rPr>
      </w:pPr>
      <w:r w:rsidRPr="0072442D">
        <w:rPr>
          <w:rStyle w:val="Strong"/>
          <w:rFonts w:ascii="Times New Roman" w:hAnsi="Times New Roman" w:cs="Times New Roman"/>
          <w:color w:val="0A0A0A"/>
          <w:sz w:val="24"/>
          <w:szCs w:val="24"/>
        </w:rPr>
        <w:t>High and rising operational costs:</w:t>
      </w:r>
      <w:r w:rsidRPr="0072442D">
        <w:rPr>
          <w:rStyle w:val="t286pc"/>
          <w:rFonts w:ascii="Times New Roman" w:hAnsi="Times New Roman" w:cs="Times New Roman"/>
          <w:color w:val="0A0A0A"/>
          <w:sz w:val="24"/>
          <w:szCs w:val="24"/>
        </w:rPr>
        <w:t> Fuel and manpower constitute a major portion of expenses, which continuously increase due to market fluctuations and wage revisions, while revenue growth lags behind.</w:t>
      </w:r>
    </w:p>
    <w:p w:rsidR="00923CE3" w:rsidRPr="0072442D" w:rsidRDefault="00923CE3" w:rsidP="00304623">
      <w:pPr>
        <w:numPr>
          <w:ilvl w:val="0"/>
          <w:numId w:val="7"/>
        </w:numPr>
        <w:shd w:val="clear" w:color="auto" w:fill="FFFFFF"/>
        <w:spacing w:after="180" w:line="360" w:lineRule="auto"/>
        <w:rPr>
          <w:rFonts w:ascii="Times New Roman" w:hAnsi="Times New Roman" w:cs="Times New Roman"/>
          <w:color w:val="0A0A0A"/>
          <w:sz w:val="24"/>
          <w:szCs w:val="24"/>
        </w:rPr>
      </w:pPr>
      <w:r w:rsidRPr="0072442D">
        <w:rPr>
          <w:rStyle w:val="Strong"/>
          <w:rFonts w:ascii="Times New Roman" w:hAnsi="Times New Roman" w:cs="Times New Roman"/>
          <w:color w:val="0A0A0A"/>
          <w:sz w:val="24"/>
          <w:szCs w:val="24"/>
        </w:rPr>
        <w:t>Operational inefficiencies:</w:t>
      </w:r>
      <w:r w:rsidRPr="0072442D">
        <w:rPr>
          <w:rStyle w:val="t286pc"/>
          <w:rFonts w:ascii="Times New Roman" w:hAnsi="Times New Roman" w:cs="Times New Roman"/>
          <w:color w:val="0A0A0A"/>
          <w:sz w:val="24"/>
          <w:szCs w:val="24"/>
        </w:rPr>
        <w:t xml:space="preserve"> Issues like aging fleets (over 30% of STU buses are </w:t>
      </w:r>
      <w:r w:rsidR="00304623" w:rsidRPr="0072442D">
        <w:rPr>
          <w:rStyle w:val="t286pc"/>
          <w:rFonts w:ascii="Times New Roman" w:hAnsi="Times New Roman" w:cs="Times New Roman"/>
          <w:color w:val="0A0A0A"/>
          <w:sz w:val="24"/>
          <w:szCs w:val="24"/>
        </w:rPr>
        <w:t>over aged</w:t>
      </w:r>
      <w:r w:rsidRPr="0072442D">
        <w:rPr>
          <w:rStyle w:val="t286pc"/>
          <w:rFonts w:ascii="Times New Roman" w:hAnsi="Times New Roman" w:cs="Times New Roman"/>
          <w:color w:val="0A0A0A"/>
          <w:sz w:val="24"/>
          <w:szCs w:val="24"/>
        </w:rPr>
        <w:t>), low vehicle utilization, poor route management, and high staff-to-bus ratios result in increased maintenance costs and reduced service reliability.</w:t>
      </w:r>
    </w:p>
    <w:p w:rsidR="00923CE3" w:rsidRPr="0072442D" w:rsidRDefault="00923CE3" w:rsidP="00304623">
      <w:pPr>
        <w:numPr>
          <w:ilvl w:val="0"/>
          <w:numId w:val="7"/>
        </w:numPr>
        <w:shd w:val="clear" w:color="auto" w:fill="FFFFFF"/>
        <w:spacing w:after="180" w:line="360" w:lineRule="auto"/>
        <w:rPr>
          <w:rFonts w:ascii="Times New Roman" w:hAnsi="Times New Roman" w:cs="Times New Roman"/>
          <w:color w:val="0A0A0A"/>
          <w:sz w:val="24"/>
          <w:szCs w:val="24"/>
        </w:rPr>
      </w:pPr>
      <w:r w:rsidRPr="0072442D">
        <w:rPr>
          <w:rStyle w:val="Strong"/>
          <w:rFonts w:ascii="Times New Roman" w:hAnsi="Times New Roman" w:cs="Times New Roman"/>
          <w:color w:val="0A0A0A"/>
          <w:sz w:val="24"/>
          <w:szCs w:val="24"/>
        </w:rPr>
        <w:t>Intense competition from unorganized private operators:</w:t>
      </w:r>
      <w:r w:rsidRPr="0072442D">
        <w:rPr>
          <w:rStyle w:val="t286pc"/>
          <w:rFonts w:ascii="Times New Roman" w:hAnsi="Times New Roman" w:cs="Times New Roman"/>
          <w:color w:val="0A0A0A"/>
          <w:sz w:val="24"/>
          <w:szCs w:val="24"/>
        </w:rPr>
        <w:t> Illicit private operators often run on profitable routes without paying proper taxes or adhering to regulatory standards, eroding the legitimate revenue base of public operators.</w:t>
      </w:r>
    </w:p>
    <w:p w:rsidR="000D5EC7" w:rsidRPr="0072442D" w:rsidRDefault="000D5EC7" w:rsidP="00304623">
      <w:pPr>
        <w:tabs>
          <w:tab w:val="left" w:pos="885"/>
        </w:tabs>
        <w:spacing w:before="83" w:line="360" w:lineRule="auto"/>
        <w:ind w:right="168"/>
        <w:rPr>
          <w:rFonts w:ascii="Times New Roman" w:hAnsi="Times New Roman" w:cs="Times New Roman"/>
          <w:sz w:val="28"/>
          <w:szCs w:val="28"/>
        </w:rPr>
      </w:pPr>
      <w:r w:rsidRPr="0072442D">
        <w:rPr>
          <w:rFonts w:ascii="Times New Roman" w:hAnsi="Times New Roman" w:cs="Times New Roman"/>
          <w:color w:val="2E5496"/>
          <w:sz w:val="28"/>
          <w:szCs w:val="28"/>
        </w:rPr>
        <w:t>Attribute</w:t>
      </w:r>
      <w:r w:rsidRPr="0072442D">
        <w:rPr>
          <w:rFonts w:ascii="Times New Roman" w:hAnsi="Times New Roman" w:cs="Times New Roman"/>
          <w:color w:val="2E5496"/>
          <w:spacing w:val="-5"/>
          <w:sz w:val="28"/>
          <w:szCs w:val="28"/>
        </w:rPr>
        <w:t xml:space="preserve"> </w:t>
      </w:r>
      <w:r w:rsidRPr="0072442D">
        <w:rPr>
          <w:rFonts w:ascii="Times New Roman" w:hAnsi="Times New Roman" w:cs="Times New Roman"/>
          <w:color w:val="2E5496"/>
          <w:spacing w:val="-2"/>
          <w:sz w:val="28"/>
          <w:szCs w:val="28"/>
        </w:rPr>
        <w:t>Details:</w:t>
      </w:r>
    </w:p>
    <w:p w:rsidR="000D5EC7" w:rsidRPr="0072442D" w:rsidRDefault="000D5EC7" w:rsidP="00304623">
      <w:pPr>
        <w:pStyle w:val="BodyText"/>
        <w:spacing w:line="360" w:lineRule="auto"/>
        <w:rPr>
          <w:b/>
          <w:sz w:val="20"/>
        </w:rPr>
      </w:pPr>
    </w:p>
    <w:p w:rsidR="000D5EC7" w:rsidRPr="0072442D" w:rsidRDefault="000D5EC7" w:rsidP="00304623">
      <w:pPr>
        <w:pStyle w:val="BodyText"/>
        <w:spacing w:before="92" w:line="360" w:lineRule="auto"/>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
        <w:gridCol w:w="3634"/>
        <w:gridCol w:w="1137"/>
        <w:gridCol w:w="3950"/>
        <w:gridCol w:w="149"/>
      </w:tblGrid>
      <w:tr w:rsidR="000D5EC7" w:rsidRPr="0072442D" w:rsidTr="00FB2F31">
        <w:trPr>
          <w:trHeight w:val="602"/>
        </w:trPr>
        <w:tc>
          <w:tcPr>
            <w:tcW w:w="149" w:type="dxa"/>
            <w:tcBorders>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0D5EC7" w:rsidP="00304623">
            <w:pPr>
              <w:pStyle w:val="TableParagraph"/>
              <w:spacing w:before="163" w:line="360" w:lineRule="auto"/>
              <w:ind w:left="995"/>
              <w:rPr>
                <w:b/>
                <w:sz w:val="24"/>
              </w:rPr>
            </w:pPr>
            <w:r w:rsidRPr="0072442D">
              <w:rPr>
                <w:b/>
                <w:sz w:val="24"/>
              </w:rPr>
              <w:t>Attribute</w:t>
            </w:r>
            <w:r w:rsidRPr="0072442D">
              <w:rPr>
                <w:b/>
                <w:spacing w:val="-7"/>
                <w:sz w:val="24"/>
              </w:rPr>
              <w:t xml:space="preserve"> </w:t>
            </w:r>
            <w:r w:rsidRPr="0072442D">
              <w:rPr>
                <w:b/>
                <w:spacing w:val="-4"/>
                <w:sz w:val="24"/>
              </w:rPr>
              <w:t>Name</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0D5EC7" w:rsidP="00304623">
            <w:pPr>
              <w:pStyle w:val="TableParagraph"/>
              <w:spacing w:before="23" w:line="360" w:lineRule="auto"/>
              <w:ind w:left="296" w:right="286" w:firstLine="14"/>
              <w:rPr>
                <w:b/>
                <w:sz w:val="24"/>
              </w:rPr>
            </w:pPr>
            <w:r w:rsidRPr="0072442D">
              <w:rPr>
                <w:b/>
                <w:spacing w:val="-4"/>
                <w:sz w:val="24"/>
              </w:rPr>
              <w:t>Data Type</w:t>
            </w:r>
          </w:p>
        </w:tc>
        <w:tc>
          <w:tcPr>
            <w:tcW w:w="3950" w:type="dxa"/>
            <w:tcBorders>
              <w:top w:val="double" w:sz="4" w:space="0" w:color="000000"/>
              <w:left w:val="double" w:sz="4" w:space="0" w:color="000000"/>
              <w:bottom w:val="double" w:sz="4" w:space="0" w:color="000000"/>
            </w:tcBorders>
          </w:tcPr>
          <w:p w:rsidR="000D5EC7" w:rsidRPr="0072442D" w:rsidRDefault="000D5EC7" w:rsidP="00304623">
            <w:pPr>
              <w:pStyle w:val="TableParagraph"/>
              <w:spacing w:before="163" w:line="360" w:lineRule="auto"/>
              <w:ind w:left="15"/>
              <w:jc w:val="center"/>
              <w:rPr>
                <w:b/>
                <w:sz w:val="24"/>
              </w:rPr>
            </w:pPr>
            <w:r w:rsidRPr="0072442D">
              <w:rPr>
                <w:b/>
                <w:spacing w:val="-2"/>
                <w:sz w:val="24"/>
              </w:rPr>
              <w:t>Description</w:t>
            </w:r>
          </w:p>
        </w:tc>
        <w:tc>
          <w:tcPr>
            <w:tcW w:w="149" w:type="dxa"/>
            <w:tcBorders>
              <w:bottom w:val="nil"/>
            </w:tcBorders>
          </w:tcPr>
          <w:p w:rsidR="000D5EC7" w:rsidRPr="0072442D" w:rsidRDefault="000D5EC7" w:rsidP="00304623">
            <w:pPr>
              <w:pStyle w:val="TableParagraph"/>
              <w:spacing w:line="360" w:lineRule="auto"/>
              <w:rPr>
                <w:sz w:val="24"/>
              </w:rPr>
            </w:pPr>
          </w:p>
        </w:tc>
      </w:tr>
      <w:tr w:rsidR="000D5EC7" w:rsidRPr="0072442D" w:rsidTr="00FB2F31">
        <w:trPr>
          <w:trHeight w:val="601"/>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0D5EC7" w:rsidP="00304623">
            <w:pPr>
              <w:pStyle w:val="TableParagraph"/>
              <w:spacing w:before="161" w:line="360" w:lineRule="auto"/>
              <w:ind w:left="18"/>
              <w:rPr>
                <w:b/>
                <w:sz w:val="24"/>
              </w:rPr>
            </w:pPr>
            <w:r w:rsidRPr="0072442D">
              <w:rPr>
                <w:b/>
                <w:spacing w:val="-5"/>
                <w:sz w:val="24"/>
              </w:rPr>
              <w:t>ID</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0D5EC7" w:rsidP="00304623">
            <w:pPr>
              <w:pStyle w:val="TableParagraph"/>
              <w:spacing w:before="161" w:line="360" w:lineRule="auto"/>
              <w:ind w:left="30"/>
              <w:rPr>
                <w:sz w:val="24"/>
              </w:rPr>
            </w:pPr>
            <w:r w:rsidRPr="0072442D">
              <w:rPr>
                <w:spacing w:val="-2"/>
                <w:sz w:val="24"/>
              </w:rPr>
              <w:t>Integer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2" w:line="360" w:lineRule="auto"/>
              <w:ind w:left="29" w:right="41"/>
              <w:rPr>
                <w:sz w:val="24"/>
              </w:rPr>
            </w:pPr>
            <w:r w:rsidRPr="0072442D">
              <w:rPr>
                <w:color w:val="0A0A0A"/>
                <w:shd w:val="clear" w:color="auto" w:fill="FFFFFF"/>
              </w:rPr>
              <w:t>A unique identifier for each record or data point.</w:t>
            </w:r>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601"/>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D724D5" w:rsidP="00304623">
            <w:pPr>
              <w:pStyle w:val="TableParagraph"/>
              <w:spacing w:before="162" w:line="360" w:lineRule="auto"/>
              <w:ind w:left="18"/>
              <w:rPr>
                <w:b/>
                <w:sz w:val="24"/>
              </w:rPr>
            </w:pPr>
            <w:r w:rsidRPr="0072442D">
              <w:rPr>
                <w:b/>
                <w:spacing w:val="-4"/>
                <w:sz w:val="24"/>
              </w:rPr>
              <w:t>CITY</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D724D5" w:rsidP="00304623">
            <w:pPr>
              <w:pStyle w:val="TableParagraph"/>
              <w:spacing w:before="162" w:line="360" w:lineRule="auto"/>
              <w:rPr>
                <w:sz w:val="24"/>
              </w:rPr>
            </w:pPr>
            <w:r w:rsidRPr="0072442D">
              <w:rPr>
                <w:spacing w:val="-4"/>
                <w:sz w:val="24"/>
              </w:rPr>
              <w:t>Text</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5" w:line="360" w:lineRule="auto"/>
              <w:ind w:left="29" w:right="41"/>
              <w:rPr>
                <w:sz w:val="24"/>
              </w:rPr>
            </w:pPr>
            <w:r w:rsidRPr="0072442D">
              <w:rPr>
                <w:color w:val="0A0A0A"/>
                <w:shd w:val="clear" w:color="auto" w:fill="FFFFFF"/>
              </w:rPr>
              <w:t>The name of the city the data pertains to.</w:t>
            </w:r>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603"/>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D724D5" w:rsidP="00304623">
            <w:pPr>
              <w:pStyle w:val="TableParagraph"/>
              <w:spacing w:before="164" w:line="360" w:lineRule="auto"/>
              <w:rPr>
                <w:b/>
                <w:sz w:val="24"/>
              </w:rPr>
            </w:pPr>
            <w:r w:rsidRPr="0072442D">
              <w:rPr>
                <w:b/>
                <w:sz w:val="24"/>
              </w:rPr>
              <w:t>Year</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D724D5" w:rsidP="00304623">
            <w:pPr>
              <w:pStyle w:val="TableParagraph"/>
              <w:spacing w:before="164" w:line="360" w:lineRule="auto"/>
              <w:rPr>
                <w:sz w:val="24"/>
              </w:rPr>
            </w:pPr>
            <w:r w:rsidRPr="0072442D">
              <w:rPr>
                <w:spacing w:val="-2"/>
                <w:sz w:val="24"/>
              </w:rPr>
              <w:t>Whole Number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5" w:line="360" w:lineRule="auto"/>
              <w:ind w:left="29" w:right="41"/>
              <w:rPr>
                <w:sz w:val="24"/>
              </w:rPr>
            </w:pPr>
            <w:r w:rsidRPr="0072442D">
              <w:rPr>
                <w:color w:val="0A0A0A"/>
                <w:shd w:val="clear" w:color="auto" w:fill="FFFFFF"/>
              </w:rPr>
              <w:t>The year the data was collected</w:t>
            </w:r>
            <w:proofErr w:type="gramStart"/>
            <w:r w:rsidRPr="0072442D">
              <w:rPr>
                <w:color w:val="0A0A0A"/>
                <w:shd w:val="clear" w:color="auto" w:fill="FFFFFF"/>
              </w:rPr>
              <w:t>.</w:t>
            </w:r>
            <w:r w:rsidR="000D5EC7" w:rsidRPr="0072442D">
              <w:rPr>
                <w:spacing w:val="-2"/>
                <w:sz w:val="24"/>
              </w:rPr>
              <w:t>.</w:t>
            </w:r>
            <w:proofErr w:type="gramEnd"/>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601"/>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D724D5" w:rsidP="00304623">
            <w:pPr>
              <w:pStyle w:val="TableParagraph"/>
              <w:spacing w:before="161" w:line="360" w:lineRule="auto"/>
              <w:ind w:left="18"/>
              <w:rPr>
                <w:b/>
                <w:sz w:val="24"/>
              </w:rPr>
            </w:pPr>
            <w:r w:rsidRPr="0072442D">
              <w:rPr>
                <w:rStyle w:val="Strong"/>
                <w:color w:val="0A0A0A"/>
                <w:shd w:val="clear" w:color="auto" w:fill="FFFFFF"/>
              </w:rPr>
              <w:t>Average No. of daily trips</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D724D5" w:rsidP="00304623">
            <w:pPr>
              <w:pStyle w:val="TableParagraph"/>
              <w:spacing w:before="164" w:line="360" w:lineRule="auto"/>
              <w:ind w:left="30"/>
            </w:pPr>
            <w:r w:rsidRPr="0072442D">
              <w:rPr>
                <w:spacing w:val="-2"/>
                <w:sz w:val="24"/>
              </w:rPr>
              <w:t>Whole Number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2" w:line="360" w:lineRule="auto"/>
              <w:ind w:left="29" w:right="41"/>
              <w:rPr>
                <w:sz w:val="24"/>
              </w:rPr>
            </w:pPr>
            <w:r w:rsidRPr="0072442D">
              <w:rPr>
                <w:color w:val="0A0A0A"/>
                <w:shd w:val="clear" w:color="auto" w:fill="FFFFFF"/>
              </w:rPr>
              <w:t>The total number of trips made in a day, averaged over the measurement period.</w:t>
            </w:r>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877"/>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0D5EC7" w:rsidP="00304623">
            <w:pPr>
              <w:pStyle w:val="TableParagraph"/>
              <w:spacing w:before="24" w:line="360" w:lineRule="auto"/>
              <w:rPr>
                <w:b/>
                <w:sz w:val="24"/>
              </w:rPr>
            </w:pPr>
          </w:p>
          <w:p w:rsidR="000D5EC7" w:rsidRPr="0072442D" w:rsidRDefault="00D724D5" w:rsidP="00304623">
            <w:pPr>
              <w:pStyle w:val="TableParagraph"/>
              <w:spacing w:before="1" w:line="360" w:lineRule="auto"/>
              <w:ind w:left="18"/>
              <w:rPr>
                <w:b/>
                <w:sz w:val="24"/>
              </w:rPr>
            </w:pPr>
            <w:r w:rsidRPr="0072442D">
              <w:rPr>
                <w:rStyle w:val="Strong"/>
                <w:color w:val="0A0A0A"/>
                <w:shd w:val="clear" w:color="auto" w:fill="FFFFFF"/>
              </w:rPr>
              <w:t>Average No. of passengers</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0D5EC7" w:rsidP="00304623">
            <w:pPr>
              <w:pStyle w:val="TableParagraph"/>
              <w:spacing w:before="24" w:line="360" w:lineRule="auto"/>
              <w:rPr>
                <w:b/>
                <w:sz w:val="24"/>
              </w:rPr>
            </w:pPr>
          </w:p>
          <w:p w:rsidR="000D5EC7" w:rsidRPr="0072442D" w:rsidRDefault="00D724D5" w:rsidP="00304623">
            <w:pPr>
              <w:pStyle w:val="TableParagraph"/>
              <w:spacing w:before="1" w:line="360" w:lineRule="auto"/>
              <w:ind w:left="30"/>
              <w:rPr>
                <w:sz w:val="24"/>
              </w:rPr>
            </w:pPr>
            <w:r w:rsidRPr="0072442D">
              <w:rPr>
                <w:spacing w:val="-2"/>
                <w:sz w:val="24"/>
              </w:rPr>
              <w:t>Whole Number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5" w:line="360" w:lineRule="auto"/>
              <w:ind w:left="29" w:right="41"/>
              <w:rPr>
                <w:sz w:val="24"/>
              </w:rPr>
            </w:pPr>
            <w:r w:rsidRPr="0072442D">
              <w:rPr>
                <w:color w:val="0A0A0A"/>
                <w:shd w:val="clear" w:color="auto" w:fill="FFFFFF"/>
              </w:rPr>
              <w:t>The average number of passengers per trip on a day-to-day basis.</w:t>
            </w:r>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603"/>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D724D5" w:rsidP="00304623">
            <w:pPr>
              <w:pStyle w:val="TableParagraph"/>
              <w:spacing w:before="161" w:line="360" w:lineRule="auto"/>
              <w:ind w:left="18"/>
              <w:rPr>
                <w:b/>
                <w:sz w:val="24"/>
              </w:rPr>
            </w:pPr>
            <w:r w:rsidRPr="0072442D">
              <w:rPr>
                <w:rStyle w:val="Strong"/>
                <w:color w:val="0A0A0A"/>
                <w:shd w:val="clear" w:color="auto" w:fill="FFFFFF"/>
              </w:rPr>
              <w:t>Average trip length in km</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0D5EC7" w:rsidP="00304623">
            <w:pPr>
              <w:pStyle w:val="TableParagraph"/>
              <w:spacing w:before="25" w:line="360" w:lineRule="auto"/>
              <w:ind w:left="30" w:right="282"/>
              <w:rPr>
                <w:sz w:val="24"/>
              </w:rPr>
            </w:pPr>
            <w:r w:rsidRPr="0072442D">
              <w:rPr>
                <w:spacing w:val="-2"/>
                <w:sz w:val="24"/>
              </w:rPr>
              <w:t>Whole Number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5" w:line="360" w:lineRule="auto"/>
              <w:ind w:left="29" w:right="41"/>
              <w:rPr>
                <w:sz w:val="24"/>
              </w:rPr>
            </w:pPr>
            <w:r w:rsidRPr="0072442D">
              <w:rPr>
                <w:color w:val="0A0A0A"/>
                <w:shd w:val="clear" w:color="auto" w:fill="FFFFFF"/>
              </w:rPr>
              <w:t>The average distance, in kilometers, for a single trip.</w:t>
            </w:r>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877"/>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0D5EC7" w:rsidP="00304623">
            <w:pPr>
              <w:pStyle w:val="TableParagraph"/>
              <w:spacing w:before="22" w:line="360" w:lineRule="auto"/>
              <w:rPr>
                <w:b/>
                <w:sz w:val="24"/>
              </w:rPr>
            </w:pPr>
          </w:p>
          <w:p w:rsidR="000D5EC7" w:rsidRPr="0072442D" w:rsidRDefault="00D724D5" w:rsidP="00304623">
            <w:pPr>
              <w:pStyle w:val="TableParagraph"/>
              <w:spacing w:before="1" w:line="360" w:lineRule="auto"/>
              <w:ind w:left="18"/>
              <w:rPr>
                <w:b/>
                <w:sz w:val="24"/>
              </w:rPr>
            </w:pPr>
            <w:r w:rsidRPr="0072442D">
              <w:rPr>
                <w:rStyle w:val="Strong"/>
                <w:color w:val="0A0A0A"/>
                <w:shd w:val="clear" w:color="auto" w:fill="FFFFFF"/>
              </w:rPr>
              <w:t>Average cost per km</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0D5EC7" w:rsidP="00304623">
            <w:pPr>
              <w:pStyle w:val="TableParagraph"/>
              <w:spacing w:before="162" w:line="360" w:lineRule="auto"/>
              <w:ind w:left="30" w:right="282"/>
              <w:rPr>
                <w:sz w:val="24"/>
              </w:rPr>
            </w:pPr>
            <w:r w:rsidRPr="0072442D">
              <w:rPr>
                <w:spacing w:val="-2"/>
                <w:sz w:val="24"/>
              </w:rPr>
              <w:t>Whole Number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3" w:line="360" w:lineRule="auto"/>
              <w:ind w:left="29" w:right="41"/>
              <w:rPr>
                <w:sz w:val="24"/>
              </w:rPr>
            </w:pPr>
            <w:r w:rsidRPr="0072442D">
              <w:rPr>
                <w:color w:val="0A0A0A"/>
                <w:shd w:val="clear" w:color="auto" w:fill="FFFFFF"/>
              </w:rPr>
              <w:t>The average operating cost for every kilometer traveled.</w:t>
            </w:r>
          </w:p>
        </w:tc>
        <w:tc>
          <w:tcPr>
            <w:tcW w:w="149" w:type="dxa"/>
            <w:tcBorders>
              <w:top w:val="nil"/>
              <w:bottom w:val="nil"/>
            </w:tcBorders>
          </w:tcPr>
          <w:p w:rsidR="000D5EC7" w:rsidRPr="0072442D" w:rsidRDefault="000D5EC7" w:rsidP="00304623">
            <w:pPr>
              <w:pStyle w:val="TableParagraph"/>
              <w:spacing w:line="360" w:lineRule="auto"/>
              <w:rPr>
                <w:sz w:val="24"/>
              </w:rPr>
            </w:pPr>
          </w:p>
        </w:tc>
      </w:tr>
      <w:tr w:rsidR="000D5EC7" w:rsidRPr="0072442D" w:rsidTr="00FB2F31">
        <w:trPr>
          <w:trHeight w:val="877"/>
        </w:trPr>
        <w:tc>
          <w:tcPr>
            <w:tcW w:w="149" w:type="dxa"/>
            <w:tcBorders>
              <w:top w:val="nil"/>
              <w:bottom w:val="nil"/>
            </w:tcBorders>
          </w:tcPr>
          <w:p w:rsidR="000D5EC7" w:rsidRPr="0072442D" w:rsidRDefault="000D5EC7" w:rsidP="00304623">
            <w:pPr>
              <w:pStyle w:val="TableParagraph"/>
              <w:spacing w:line="360" w:lineRule="auto"/>
              <w:rPr>
                <w:sz w:val="24"/>
              </w:rPr>
            </w:pPr>
          </w:p>
        </w:tc>
        <w:tc>
          <w:tcPr>
            <w:tcW w:w="3634" w:type="dxa"/>
            <w:tcBorders>
              <w:top w:val="double" w:sz="4" w:space="0" w:color="000000"/>
              <w:bottom w:val="double" w:sz="4" w:space="0" w:color="000000"/>
              <w:right w:val="double" w:sz="4" w:space="0" w:color="000000"/>
            </w:tcBorders>
          </w:tcPr>
          <w:p w:rsidR="000D5EC7" w:rsidRPr="0072442D" w:rsidRDefault="000D5EC7" w:rsidP="00304623">
            <w:pPr>
              <w:pStyle w:val="TableParagraph"/>
              <w:spacing w:before="24" w:line="360" w:lineRule="auto"/>
              <w:rPr>
                <w:b/>
                <w:sz w:val="24"/>
              </w:rPr>
            </w:pPr>
          </w:p>
          <w:p w:rsidR="000D5EC7" w:rsidRPr="0072442D" w:rsidRDefault="00D724D5" w:rsidP="00304623">
            <w:pPr>
              <w:pStyle w:val="TableParagraph"/>
              <w:spacing w:before="1" w:line="360" w:lineRule="auto"/>
              <w:ind w:left="18"/>
              <w:rPr>
                <w:b/>
                <w:sz w:val="24"/>
              </w:rPr>
            </w:pPr>
            <w:r w:rsidRPr="0072442D">
              <w:rPr>
                <w:rStyle w:val="Strong"/>
                <w:color w:val="0A0A0A"/>
                <w:shd w:val="clear" w:color="auto" w:fill="FFFFFF"/>
              </w:rPr>
              <w:t>Revenue per km</w:t>
            </w:r>
          </w:p>
        </w:tc>
        <w:tc>
          <w:tcPr>
            <w:tcW w:w="1137" w:type="dxa"/>
            <w:tcBorders>
              <w:top w:val="double" w:sz="4" w:space="0" w:color="000000"/>
              <w:left w:val="double" w:sz="4" w:space="0" w:color="000000"/>
              <w:bottom w:val="double" w:sz="4" w:space="0" w:color="000000"/>
              <w:right w:val="double" w:sz="4" w:space="0" w:color="000000"/>
            </w:tcBorders>
          </w:tcPr>
          <w:p w:rsidR="000D5EC7" w:rsidRPr="0072442D" w:rsidRDefault="000D5EC7" w:rsidP="00304623">
            <w:pPr>
              <w:pStyle w:val="TableParagraph"/>
              <w:spacing w:before="161" w:line="360" w:lineRule="auto"/>
              <w:ind w:left="30" w:right="258"/>
              <w:rPr>
                <w:sz w:val="24"/>
              </w:rPr>
            </w:pPr>
            <w:r w:rsidRPr="0072442D">
              <w:rPr>
                <w:spacing w:val="-2"/>
                <w:sz w:val="24"/>
              </w:rPr>
              <w:t>Decimal Number</w:t>
            </w:r>
          </w:p>
        </w:tc>
        <w:tc>
          <w:tcPr>
            <w:tcW w:w="3950" w:type="dxa"/>
            <w:tcBorders>
              <w:top w:val="double" w:sz="4" w:space="0" w:color="000000"/>
              <w:left w:val="double" w:sz="4" w:space="0" w:color="000000"/>
              <w:bottom w:val="double" w:sz="4" w:space="0" w:color="000000"/>
            </w:tcBorders>
          </w:tcPr>
          <w:p w:rsidR="000D5EC7" w:rsidRPr="0072442D" w:rsidRDefault="00D724D5" w:rsidP="00304623">
            <w:pPr>
              <w:pStyle w:val="TableParagraph"/>
              <w:spacing w:before="25" w:line="360" w:lineRule="auto"/>
              <w:ind w:left="29" w:right="41"/>
              <w:rPr>
                <w:sz w:val="24"/>
              </w:rPr>
            </w:pPr>
            <w:r w:rsidRPr="0072442D">
              <w:rPr>
                <w:rStyle w:val="t286pc"/>
                <w:color w:val="0A0A0A"/>
                <w:shd w:val="clear" w:color="auto" w:fill="FFFFFF"/>
              </w:rPr>
              <w:t>The average revenue generated for every kilometer traveled.</w:t>
            </w:r>
            <w:r w:rsidRPr="0072442D">
              <w:rPr>
                <w:rStyle w:val="vkekvd"/>
                <w:color w:val="0A0A0A"/>
                <w:shd w:val="clear" w:color="auto" w:fill="FFFFFF"/>
              </w:rPr>
              <w:t> </w:t>
            </w:r>
          </w:p>
        </w:tc>
        <w:tc>
          <w:tcPr>
            <w:tcW w:w="149" w:type="dxa"/>
            <w:tcBorders>
              <w:top w:val="nil"/>
              <w:bottom w:val="nil"/>
            </w:tcBorders>
          </w:tcPr>
          <w:p w:rsidR="000D5EC7" w:rsidRPr="0072442D" w:rsidRDefault="000D5EC7" w:rsidP="00304623">
            <w:pPr>
              <w:pStyle w:val="TableParagraph"/>
              <w:spacing w:line="360" w:lineRule="auto"/>
              <w:rPr>
                <w:sz w:val="24"/>
              </w:rPr>
            </w:pPr>
          </w:p>
        </w:tc>
      </w:tr>
    </w:tbl>
    <w:p w:rsidR="000D5EC7" w:rsidRPr="0072442D" w:rsidRDefault="000D5EC7" w:rsidP="00304623">
      <w:pPr>
        <w:pStyle w:val="TableParagraph"/>
        <w:spacing w:line="360" w:lineRule="auto"/>
        <w:rPr>
          <w:sz w:val="24"/>
        </w:rPr>
        <w:sectPr w:rsidR="000D5EC7" w:rsidRPr="0072442D">
          <w:footerReference w:type="default" r:id="rId7"/>
          <w:pgSz w:w="11910" w:h="16840"/>
          <w:pgMar w:top="1340" w:right="1275" w:bottom="1512"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0D5EC7" w:rsidRPr="0072442D" w:rsidRDefault="000D5EC7" w:rsidP="00304623">
      <w:pPr>
        <w:pStyle w:val="BodyText"/>
        <w:spacing w:before="41" w:line="360" w:lineRule="auto"/>
        <w:rPr>
          <w:b/>
          <w:sz w:val="28"/>
        </w:rPr>
      </w:pPr>
    </w:p>
    <w:p w:rsidR="00BD6CDB" w:rsidRPr="0072442D" w:rsidRDefault="00BD6CDB" w:rsidP="00304623">
      <w:pPr>
        <w:spacing w:line="360" w:lineRule="auto"/>
        <w:ind w:left="165"/>
        <w:jc w:val="both"/>
        <w:rPr>
          <w:rFonts w:ascii="Times New Roman" w:hAnsi="Times New Roman" w:cs="Times New Roman"/>
          <w:b/>
          <w:color w:val="2E5496"/>
          <w:sz w:val="28"/>
        </w:rPr>
      </w:pPr>
    </w:p>
    <w:p w:rsidR="00BD6CDB" w:rsidRPr="0072442D" w:rsidRDefault="00BD6CDB" w:rsidP="00304623">
      <w:pPr>
        <w:spacing w:line="360" w:lineRule="auto"/>
        <w:ind w:left="165"/>
        <w:jc w:val="both"/>
        <w:rPr>
          <w:rFonts w:ascii="Times New Roman" w:hAnsi="Times New Roman" w:cs="Times New Roman"/>
          <w:b/>
          <w:color w:val="2E5496"/>
          <w:sz w:val="28"/>
        </w:rPr>
      </w:pPr>
    </w:p>
    <w:p w:rsidR="000D5EC7" w:rsidRPr="0072442D" w:rsidRDefault="000D5EC7" w:rsidP="00304623">
      <w:pPr>
        <w:spacing w:line="360" w:lineRule="auto"/>
        <w:ind w:left="165"/>
        <w:jc w:val="both"/>
        <w:rPr>
          <w:rFonts w:ascii="Times New Roman" w:hAnsi="Times New Roman" w:cs="Times New Roman"/>
          <w:b/>
          <w:sz w:val="28"/>
        </w:rPr>
      </w:pPr>
      <w:r w:rsidRPr="0072442D">
        <w:rPr>
          <w:rFonts w:ascii="Times New Roman" w:hAnsi="Times New Roman" w:cs="Times New Roman"/>
          <w:b/>
          <w:color w:val="2E5496"/>
          <w:sz w:val="28"/>
        </w:rPr>
        <w:t>Tools</w:t>
      </w:r>
      <w:r w:rsidRPr="0072442D">
        <w:rPr>
          <w:rFonts w:ascii="Times New Roman" w:hAnsi="Times New Roman" w:cs="Times New Roman"/>
          <w:b/>
          <w:color w:val="2E5496"/>
          <w:spacing w:val="-2"/>
          <w:sz w:val="28"/>
        </w:rPr>
        <w:t xml:space="preserve"> </w:t>
      </w:r>
      <w:r w:rsidRPr="0072442D">
        <w:rPr>
          <w:rFonts w:ascii="Times New Roman" w:hAnsi="Times New Roman" w:cs="Times New Roman"/>
          <w:b/>
          <w:color w:val="2E5496"/>
          <w:sz w:val="28"/>
        </w:rPr>
        <w:t>and</w:t>
      </w:r>
      <w:r w:rsidRPr="0072442D">
        <w:rPr>
          <w:rFonts w:ascii="Times New Roman" w:hAnsi="Times New Roman" w:cs="Times New Roman"/>
          <w:b/>
          <w:color w:val="2E5496"/>
          <w:spacing w:val="-1"/>
          <w:sz w:val="28"/>
        </w:rPr>
        <w:t xml:space="preserve"> </w:t>
      </w:r>
      <w:r w:rsidRPr="0072442D">
        <w:rPr>
          <w:rFonts w:ascii="Times New Roman" w:hAnsi="Times New Roman" w:cs="Times New Roman"/>
          <w:b/>
          <w:color w:val="2E5496"/>
          <w:spacing w:val="-2"/>
          <w:sz w:val="28"/>
        </w:rPr>
        <w:t>Technologies:</w:t>
      </w:r>
    </w:p>
    <w:p w:rsidR="000D5EC7" w:rsidRPr="0072442D" w:rsidRDefault="000D5EC7" w:rsidP="00304623">
      <w:pPr>
        <w:pStyle w:val="Heading2"/>
        <w:spacing w:before="184" w:line="360" w:lineRule="auto"/>
        <w:ind w:left="525"/>
      </w:pPr>
      <w:r w:rsidRPr="0072442D">
        <w:t>Microsoft</w:t>
      </w:r>
      <w:r w:rsidRPr="0072442D">
        <w:rPr>
          <w:spacing w:val="-7"/>
        </w:rPr>
        <w:t xml:space="preserve"> </w:t>
      </w:r>
      <w:r w:rsidRPr="0072442D">
        <w:rPr>
          <w:spacing w:val="-2"/>
        </w:rPr>
        <w:t>Excel:</w:t>
      </w:r>
    </w:p>
    <w:p w:rsidR="000D5EC7" w:rsidRPr="0072442D" w:rsidRDefault="000D5EC7" w:rsidP="00304623">
      <w:pPr>
        <w:pStyle w:val="BodyText"/>
        <w:spacing w:before="21" w:line="360" w:lineRule="auto"/>
        <w:ind w:left="525" w:right="164"/>
        <w:jc w:val="both"/>
      </w:pPr>
      <w:r w:rsidRPr="0072442D">
        <w:t>Used</w:t>
      </w:r>
      <w:r w:rsidRPr="0072442D">
        <w:rPr>
          <w:spacing w:val="-15"/>
        </w:rPr>
        <w:t xml:space="preserve"> </w:t>
      </w:r>
      <w:r w:rsidRPr="0072442D">
        <w:t>Excel</w:t>
      </w:r>
      <w:r w:rsidRPr="0072442D">
        <w:rPr>
          <w:spacing w:val="-15"/>
        </w:rPr>
        <w:t xml:space="preserve"> </w:t>
      </w:r>
      <w:r w:rsidRPr="0072442D">
        <w:t>ETL</w:t>
      </w:r>
      <w:r w:rsidRPr="0072442D">
        <w:rPr>
          <w:spacing w:val="-15"/>
        </w:rPr>
        <w:t xml:space="preserve"> </w:t>
      </w:r>
      <w:r w:rsidRPr="0072442D">
        <w:t>Tool</w:t>
      </w:r>
      <w:r w:rsidRPr="0072442D">
        <w:rPr>
          <w:spacing w:val="-15"/>
        </w:rPr>
        <w:t xml:space="preserve"> </w:t>
      </w:r>
      <w:r w:rsidRPr="0072442D">
        <w:t>Power</w:t>
      </w:r>
      <w:r w:rsidRPr="0072442D">
        <w:rPr>
          <w:spacing w:val="-15"/>
        </w:rPr>
        <w:t xml:space="preserve"> </w:t>
      </w:r>
      <w:r w:rsidRPr="0072442D">
        <w:t>Query</w:t>
      </w:r>
      <w:r w:rsidRPr="0072442D">
        <w:rPr>
          <w:spacing w:val="-15"/>
        </w:rPr>
        <w:t xml:space="preserve"> </w:t>
      </w:r>
      <w:r w:rsidRPr="0072442D">
        <w:t>for</w:t>
      </w:r>
      <w:r w:rsidRPr="0072442D">
        <w:rPr>
          <w:spacing w:val="-15"/>
        </w:rPr>
        <w:t xml:space="preserve"> </w:t>
      </w:r>
      <w:r w:rsidRPr="0072442D">
        <w:t>initial</w:t>
      </w:r>
      <w:r w:rsidRPr="0072442D">
        <w:rPr>
          <w:spacing w:val="-15"/>
        </w:rPr>
        <w:t xml:space="preserve"> </w:t>
      </w:r>
      <w:r w:rsidRPr="0072442D">
        <w:t>data</w:t>
      </w:r>
      <w:r w:rsidRPr="0072442D">
        <w:rPr>
          <w:spacing w:val="-14"/>
        </w:rPr>
        <w:t xml:space="preserve"> </w:t>
      </w:r>
      <w:r w:rsidRPr="0072442D">
        <w:t>collection,</w:t>
      </w:r>
      <w:r w:rsidRPr="0072442D">
        <w:rPr>
          <w:spacing w:val="-15"/>
        </w:rPr>
        <w:t xml:space="preserve"> </w:t>
      </w:r>
      <w:r w:rsidRPr="0072442D">
        <w:t>cleaning,</w:t>
      </w:r>
      <w:r w:rsidRPr="0072442D">
        <w:rPr>
          <w:spacing w:val="-13"/>
        </w:rPr>
        <w:t xml:space="preserve"> </w:t>
      </w:r>
      <w:r w:rsidRPr="0072442D">
        <w:t>and</w:t>
      </w:r>
      <w:r w:rsidRPr="0072442D">
        <w:rPr>
          <w:spacing w:val="-12"/>
        </w:rPr>
        <w:t xml:space="preserve"> </w:t>
      </w:r>
      <w:r w:rsidRPr="0072442D">
        <w:t>transformation. Performed</w:t>
      </w:r>
      <w:r w:rsidRPr="0072442D">
        <w:rPr>
          <w:spacing w:val="-9"/>
        </w:rPr>
        <w:t xml:space="preserve"> </w:t>
      </w:r>
      <w:r w:rsidRPr="0072442D">
        <w:t>data</w:t>
      </w:r>
      <w:r w:rsidRPr="0072442D">
        <w:rPr>
          <w:spacing w:val="-10"/>
        </w:rPr>
        <w:t xml:space="preserve"> </w:t>
      </w:r>
      <w:r w:rsidRPr="0072442D">
        <w:t>consolidation,</w:t>
      </w:r>
      <w:r w:rsidRPr="0072442D">
        <w:rPr>
          <w:spacing w:val="-9"/>
        </w:rPr>
        <w:t xml:space="preserve"> </w:t>
      </w:r>
      <w:r w:rsidRPr="0072442D">
        <w:t>removal</w:t>
      </w:r>
      <w:r w:rsidRPr="0072442D">
        <w:rPr>
          <w:spacing w:val="-9"/>
        </w:rPr>
        <w:t xml:space="preserve"> </w:t>
      </w:r>
      <w:r w:rsidRPr="0072442D">
        <w:t>of</w:t>
      </w:r>
      <w:r w:rsidRPr="0072442D">
        <w:rPr>
          <w:spacing w:val="-10"/>
        </w:rPr>
        <w:t xml:space="preserve"> </w:t>
      </w:r>
      <w:r w:rsidRPr="0072442D">
        <w:t>duplicates,</w:t>
      </w:r>
      <w:r w:rsidRPr="0072442D">
        <w:rPr>
          <w:spacing w:val="-10"/>
        </w:rPr>
        <w:t xml:space="preserve"> </w:t>
      </w:r>
      <w:r w:rsidRPr="0072442D">
        <w:t>and</w:t>
      </w:r>
      <w:r w:rsidRPr="0072442D">
        <w:rPr>
          <w:spacing w:val="-9"/>
        </w:rPr>
        <w:t xml:space="preserve"> </w:t>
      </w:r>
      <w:r w:rsidRPr="0072442D">
        <w:t>preparation</w:t>
      </w:r>
      <w:r w:rsidRPr="0072442D">
        <w:rPr>
          <w:spacing w:val="-9"/>
        </w:rPr>
        <w:t xml:space="preserve"> </w:t>
      </w:r>
      <w:r w:rsidRPr="0072442D">
        <w:t>of</w:t>
      </w:r>
      <w:r w:rsidRPr="0072442D">
        <w:rPr>
          <w:spacing w:val="-10"/>
        </w:rPr>
        <w:t xml:space="preserve"> </w:t>
      </w:r>
      <w:r w:rsidRPr="0072442D">
        <w:t>consistent</w:t>
      </w:r>
      <w:r w:rsidRPr="0072442D">
        <w:rPr>
          <w:spacing w:val="-9"/>
        </w:rPr>
        <w:t xml:space="preserve"> </w:t>
      </w:r>
      <w:r w:rsidRPr="0072442D">
        <w:t>formats before importing into Power BI.</w:t>
      </w:r>
    </w:p>
    <w:p w:rsidR="000D5EC7" w:rsidRPr="0072442D" w:rsidRDefault="000D5EC7" w:rsidP="00304623">
      <w:pPr>
        <w:pStyle w:val="BodyText"/>
        <w:spacing w:before="23" w:line="360" w:lineRule="auto"/>
      </w:pPr>
    </w:p>
    <w:p w:rsidR="000D5EC7" w:rsidRPr="0072442D" w:rsidRDefault="000D5EC7" w:rsidP="00304623">
      <w:pPr>
        <w:pStyle w:val="Heading2"/>
        <w:spacing w:before="1" w:line="360" w:lineRule="auto"/>
        <w:ind w:left="525"/>
      </w:pPr>
      <w:r w:rsidRPr="0072442D">
        <w:t>Microsoft</w:t>
      </w:r>
      <w:r w:rsidRPr="0072442D">
        <w:rPr>
          <w:spacing w:val="-4"/>
        </w:rPr>
        <w:t xml:space="preserve"> </w:t>
      </w:r>
      <w:r w:rsidRPr="0072442D">
        <w:t>Power</w:t>
      </w:r>
      <w:r w:rsidRPr="0072442D">
        <w:rPr>
          <w:spacing w:val="-2"/>
        </w:rPr>
        <w:t xml:space="preserve"> </w:t>
      </w:r>
      <w:r w:rsidRPr="0072442D">
        <w:rPr>
          <w:spacing w:val="-5"/>
        </w:rPr>
        <w:t>BI:</w:t>
      </w:r>
    </w:p>
    <w:p w:rsidR="000D5EC7" w:rsidRPr="0072442D" w:rsidRDefault="000D5EC7" w:rsidP="00304623">
      <w:pPr>
        <w:pStyle w:val="BodyText"/>
        <w:spacing w:before="21" w:line="360" w:lineRule="auto"/>
        <w:ind w:left="525" w:right="166"/>
        <w:jc w:val="both"/>
      </w:pPr>
      <w:r w:rsidRPr="0072442D">
        <w:t>The</w:t>
      </w:r>
      <w:r w:rsidRPr="0072442D">
        <w:rPr>
          <w:spacing w:val="-15"/>
        </w:rPr>
        <w:t xml:space="preserve"> </w:t>
      </w:r>
      <w:r w:rsidRPr="0072442D">
        <w:t>primary</w:t>
      </w:r>
      <w:r w:rsidRPr="0072442D">
        <w:rPr>
          <w:spacing w:val="-15"/>
        </w:rPr>
        <w:t xml:space="preserve"> </w:t>
      </w:r>
      <w:r w:rsidRPr="0072442D">
        <w:t>tool</w:t>
      </w:r>
      <w:r w:rsidRPr="0072442D">
        <w:rPr>
          <w:spacing w:val="-15"/>
        </w:rPr>
        <w:t xml:space="preserve"> </w:t>
      </w:r>
      <w:r w:rsidRPr="0072442D">
        <w:t>for</w:t>
      </w:r>
      <w:r w:rsidRPr="0072442D">
        <w:rPr>
          <w:spacing w:val="-15"/>
        </w:rPr>
        <w:t xml:space="preserve"> </w:t>
      </w:r>
      <w:r w:rsidRPr="0072442D">
        <w:t>data</w:t>
      </w:r>
      <w:r w:rsidRPr="0072442D">
        <w:rPr>
          <w:spacing w:val="-15"/>
        </w:rPr>
        <w:t xml:space="preserve"> </w:t>
      </w:r>
      <w:r w:rsidRPr="0072442D">
        <w:t>modelling,</w:t>
      </w:r>
      <w:r w:rsidRPr="0072442D">
        <w:rPr>
          <w:spacing w:val="-15"/>
        </w:rPr>
        <w:t xml:space="preserve"> </w:t>
      </w:r>
      <w:r w:rsidRPr="0072442D">
        <w:t>analysis,</w:t>
      </w:r>
      <w:r w:rsidRPr="0072442D">
        <w:rPr>
          <w:spacing w:val="-15"/>
        </w:rPr>
        <w:t xml:space="preserve"> </w:t>
      </w:r>
      <w:r w:rsidRPr="0072442D">
        <w:t>and</w:t>
      </w:r>
      <w:r w:rsidRPr="0072442D">
        <w:rPr>
          <w:spacing w:val="-15"/>
        </w:rPr>
        <w:t xml:space="preserve"> </w:t>
      </w:r>
      <w:r w:rsidRPr="0072442D">
        <w:t>dashboard</w:t>
      </w:r>
      <w:r w:rsidRPr="0072442D">
        <w:rPr>
          <w:spacing w:val="-15"/>
        </w:rPr>
        <w:t xml:space="preserve"> </w:t>
      </w:r>
      <w:r w:rsidRPr="0072442D">
        <w:t>creation.</w:t>
      </w:r>
      <w:r w:rsidRPr="0072442D">
        <w:rPr>
          <w:spacing w:val="-15"/>
        </w:rPr>
        <w:t xml:space="preserve"> </w:t>
      </w:r>
      <w:r w:rsidRPr="0072442D">
        <w:t>DAX</w:t>
      </w:r>
      <w:r w:rsidRPr="0072442D">
        <w:rPr>
          <w:spacing w:val="-15"/>
        </w:rPr>
        <w:t xml:space="preserve"> </w:t>
      </w:r>
      <w:r w:rsidRPr="0072442D">
        <w:t>(Data</w:t>
      </w:r>
      <w:r w:rsidRPr="0072442D">
        <w:rPr>
          <w:spacing w:val="-15"/>
        </w:rPr>
        <w:t xml:space="preserve"> </w:t>
      </w:r>
      <w:r w:rsidRPr="0072442D">
        <w:t>Analysis Expressions) was used to build custom measures and KPIs, while Power Query Editor handled data transformation and integration.</w:t>
      </w:r>
    </w:p>
    <w:p w:rsidR="000D5EC7" w:rsidRDefault="000D5EC7" w:rsidP="00304623">
      <w:pPr>
        <w:pStyle w:val="BodyText"/>
        <w:spacing w:before="21" w:line="360" w:lineRule="auto"/>
      </w:pPr>
    </w:p>
    <w:p w:rsidR="00304623" w:rsidRDefault="00304623" w:rsidP="00304623">
      <w:pPr>
        <w:pStyle w:val="BodyText"/>
        <w:spacing w:before="21" w:line="360" w:lineRule="auto"/>
      </w:pPr>
    </w:p>
    <w:p w:rsidR="00304623" w:rsidRDefault="00304623" w:rsidP="00304623">
      <w:pPr>
        <w:pStyle w:val="BodyText"/>
        <w:spacing w:before="21" w:line="360" w:lineRule="auto"/>
      </w:pPr>
    </w:p>
    <w:p w:rsidR="00304623" w:rsidRPr="0072442D" w:rsidRDefault="00304623" w:rsidP="00304623">
      <w:pPr>
        <w:pStyle w:val="BodyText"/>
        <w:spacing w:before="21" w:line="360" w:lineRule="auto"/>
      </w:pPr>
    </w:p>
    <w:p w:rsidR="000D5EC7" w:rsidRPr="0072442D" w:rsidRDefault="000D5EC7" w:rsidP="00304623">
      <w:pPr>
        <w:pStyle w:val="Heading1"/>
        <w:spacing w:before="1" w:line="360" w:lineRule="auto"/>
        <w:jc w:val="both"/>
      </w:pPr>
      <w:r w:rsidRPr="0072442D">
        <w:rPr>
          <w:color w:val="2E5496"/>
        </w:rPr>
        <w:lastRenderedPageBreak/>
        <w:t>Data</w:t>
      </w:r>
      <w:r w:rsidRPr="0072442D">
        <w:rPr>
          <w:color w:val="2E5496"/>
          <w:spacing w:val="-9"/>
        </w:rPr>
        <w:t xml:space="preserve"> </w:t>
      </w:r>
      <w:r w:rsidRPr="0072442D">
        <w:rPr>
          <w:color w:val="2E5496"/>
        </w:rPr>
        <w:t>Preprocessing</w:t>
      </w:r>
      <w:r w:rsidRPr="0072442D">
        <w:rPr>
          <w:color w:val="2E5496"/>
          <w:spacing w:val="-8"/>
        </w:rPr>
        <w:t xml:space="preserve"> </w:t>
      </w:r>
      <w:r w:rsidRPr="0072442D">
        <w:rPr>
          <w:color w:val="2E5496"/>
          <w:spacing w:val="-2"/>
        </w:rPr>
        <w:t>(Excel/Preprocessing)</w:t>
      </w:r>
    </w:p>
    <w:p w:rsidR="000D5EC7" w:rsidRPr="0072442D" w:rsidRDefault="000D5EC7" w:rsidP="00304623">
      <w:pPr>
        <w:pStyle w:val="Heading2"/>
        <w:spacing w:before="185" w:line="360" w:lineRule="auto"/>
      </w:pPr>
      <w:r w:rsidRPr="0072442D">
        <w:t>Data</w:t>
      </w:r>
      <w:r w:rsidRPr="0072442D">
        <w:rPr>
          <w:spacing w:val="-2"/>
        </w:rPr>
        <w:t xml:space="preserve"> Collection:</w:t>
      </w:r>
    </w:p>
    <w:p w:rsidR="000D5EC7" w:rsidRPr="0072442D" w:rsidRDefault="000D5EC7" w:rsidP="00304623">
      <w:pPr>
        <w:spacing w:before="22" w:line="360" w:lineRule="auto"/>
        <w:ind w:left="165" w:right="161"/>
        <w:jc w:val="both"/>
        <w:rPr>
          <w:rFonts w:ascii="Times New Roman" w:hAnsi="Times New Roman" w:cs="Times New Roman"/>
          <w:sz w:val="24"/>
        </w:rPr>
      </w:pPr>
      <w:r w:rsidRPr="0072442D">
        <w:rPr>
          <w:rFonts w:ascii="Times New Roman" w:hAnsi="Times New Roman" w:cs="Times New Roman"/>
          <w:sz w:val="24"/>
        </w:rPr>
        <w:t>Collected</w:t>
      </w:r>
      <w:r w:rsidRPr="0072442D">
        <w:rPr>
          <w:rFonts w:ascii="Times New Roman" w:hAnsi="Times New Roman" w:cs="Times New Roman"/>
          <w:spacing w:val="-3"/>
          <w:sz w:val="24"/>
        </w:rPr>
        <w:t xml:space="preserve"> </w:t>
      </w:r>
      <w:r w:rsidR="00BD6CDB" w:rsidRPr="0072442D">
        <w:rPr>
          <w:rFonts w:ascii="Times New Roman" w:hAnsi="Times New Roman" w:cs="Times New Roman"/>
          <w:sz w:val="24"/>
        </w:rPr>
        <w:t xml:space="preserve">Earning from </w:t>
      </w:r>
      <w:proofErr w:type="gramStart"/>
      <w:r w:rsidR="00BD6CDB" w:rsidRPr="0072442D">
        <w:rPr>
          <w:rFonts w:ascii="Times New Roman" w:hAnsi="Times New Roman" w:cs="Times New Roman"/>
          <w:sz w:val="24"/>
        </w:rPr>
        <w:t>Buses(</w:t>
      </w:r>
      <w:proofErr w:type="gramEnd"/>
      <w:r w:rsidR="00BD6CDB" w:rsidRPr="0072442D">
        <w:rPr>
          <w:rFonts w:ascii="Times New Roman" w:hAnsi="Times New Roman" w:cs="Times New Roman"/>
          <w:sz w:val="24"/>
        </w:rPr>
        <w:t>2015-19)</w:t>
      </w:r>
      <w:r w:rsidRPr="0072442D">
        <w:rPr>
          <w:rFonts w:ascii="Times New Roman" w:hAnsi="Times New Roman" w:cs="Times New Roman"/>
          <w:spacing w:val="-3"/>
          <w:sz w:val="24"/>
        </w:rPr>
        <w:t xml:space="preserve"> </w:t>
      </w:r>
      <w:r w:rsidRPr="0072442D">
        <w:rPr>
          <w:rFonts w:ascii="Times New Roman" w:hAnsi="Times New Roman" w:cs="Times New Roman"/>
          <w:sz w:val="24"/>
        </w:rPr>
        <w:t>from</w:t>
      </w:r>
      <w:r w:rsidRPr="0072442D">
        <w:rPr>
          <w:rFonts w:ascii="Times New Roman" w:hAnsi="Times New Roman" w:cs="Times New Roman"/>
          <w:spacing w:val="-3"/>
          <w:sz w:val="24"/>
        </w:rPr>
        <w:t xml:space="preserve"> </w:t>
      </w:r>
      <w:r w:rsidRPr="0072442D">
        <w:rPr>
          <w:rFonts w:ascii="Times New Roman" w:hAnsi="Times New Roman" w:cs="Times New Roman"/>
          <w:sz w:val="24"/>
        </w:rPr>
        <w:t>the</w:t>
      </w:r>
      <w:r w:rsidRPr="0072442D">
        <w:rPr>
          <w:rFonts w:ascii="Times New Roman" w:hAnsi="Times New Roman" w:cs="Times New Roman"/>
          <w:spacing w:val="-3"/>
          <w:sz w:val="24"/>
        </w:rPr>
        <w:t xml:space="preserve"> </w:t>
      </w:r>
      <w:r w:rsidR="00BD6CDB" w:rsidRPr="0072442D">
        <w:rPr>
          <w:rFonts w:ascii="Times New Roman" w:hAnsi="Times New Roman" w:cs="Times New Roman"/>
          <w:i/>
          <w:sz w:val="24"/>
        </w:rPr>
        <w:t xml:space="preserve">Open city Urban data </w:t>
      </w:r>
      <w:r w:rsidR="00BD6CDB" w:rsidRPr="0072442D">
        <w:rPr>
          <w:rFonts w:ascii="Times New Roman" w:hAnsi="Times New Roman" w:cs="Times New Roman"/>
          <w:sz w:val="24"/>
        </w:rPr>
        <w:t>,</w:t>
      </w:r>
      <w:r w:rsidRPr="0072442D">
        <w:rPr>
          <w:rFonts w:ascii="Times New Roman" w:hAnsi="Times New Roman" w:cs="Times New Roman"/>
          <w:sz w:val="24"/>
        </w:rPr>
        <w:t xml:space="preserve"> where</w:t>
      </w:r>
      <w:r w:rsidRPr="0072442D">
        <w:rPr>
          <w:rFonts w:ascii="Times New Roman" w:hAnsi="Times New Roman" w:cs="Times New Roman"/>
          <w:spacing w:val="-2"/>
          <w:sz w:val="24"/>
        </w:rPr>
        <w:t xml:space="preserve"> </w:t>
      </w:r>
      <w:r w:rsidR="00BD6CDB" w:rsidRPr="0072442D">
        <w:rPr>
          <w:rFonts w:ascii="Times New Roman" w:hAnsi="Times New Roman" w:cs="Times New Roman"/>
          <w:sz w:val="24"/>
        </w:rPr>
        <w:t>yearly</w:t>
      </w:r>
      <w:r w:rsidRPr="0072442D">
        <w:rPr>
          <w:rFonts w:ascii="Times New Roman" w:hAnsi="Times New Roman" w:cs="Times New Roman"/>
          <w:spacing w:val="-1"/>
          <w:sz w:val="24"/>
        </w:rPr>
        <w:t xml:space="preserve"> </w:t>
      </w:r>
      <w:r w:rsidRPr="0072442D">
        <w:rPr>
          <w:rFonts w:ascii="Times New Roman" w:hAnsi="Times New Roman" w:cs="Times New Roman"/>
          <w:sz w:val="24"/>
        </w:rPr>
        <w:t>data</w:t>
      </w:r>
      <w:r w:rsidRPr="0072442D">
        <w:rPr>
          <w:rFonts w:ascii="Times New Roman" w:hAnsi="Times New Roman" w:cs="Times New Roman"/>
          <w:spacing w:val="-2"/>
          <w:sz w:val="24"/>
        </w:rPr>
        <w:t xml:space="preserve"> </w:t>
      </w:r>
      <w:r w:rsidRPr="0072442D">
        <w:rPr>
          <w:rFonts w:ascii="Times New Roman" w:hAnsi="Times New Roman" w:cs="Times New Roman"/>
          <w:sz w:val="24"/>
        </w:rPr>
        <w:t>was stored in separate Excel sheets.</w:t>
      </w:r>
    </w:p>
    <w:p w:rsidR="000D5EC7" w:rsidRPr="0072442D" w:rsidRDefault="000D5EC7" w:rsidP="00304623">
      <w:pPr>
        <w:pStyle w:val="Heading2"/>
        <w:spacing w:before="160" w:line="360" w:lineRule="auto"/>
      </w:pPr>
      <w:r w:rsidRPr="0072442D">
        <w:t>Data</w:t>
      </w:r>
      <w:r w:rsidRPr="0072442D">
        <w:rPr>
          <w:spacing w:val="-2"/>
        </w:rPr>
        <w:t xml:space="preserve"> Consolidation:</w:t>
      </w:r>
    </w:p>
    <w:p w:rsidR="000D5EC7" w:rsidRPr="0072442D" w:rsidRDefault="000D5EC7" w:rsidP="00304623">
      <w:pPr>
        <w:pStyle w:val="BodyText"/>
        <w:spacing w:before="21" w:line="360" w:lineRule="auto"/>
        <w:ind w:left="165" w:right="299"/>
        <w:jc w:val="both"/>
      </w:pPr>
      <w:r w:rsidRPr="0072442D">
        <w:t>Combined</w:t>
      </w:r>
      <w:r w:rsidRPr="0072442D">
        <w:rPr>
          <w:spacing w:val="-3"/>
        </w:rPr>
        <w:t xml:space="preserve"> </w:t>
      </w:r>
      <w:r w:rsidRPr="0072442D">
        <w:t>all</w:t>
      </w:r>
      <w:r w:rsidRPr="0072442D">
        <w:rPr>
          <w:spacing w:val="-3"/>
        </w:rPr>
        <w:t xml:space="preserve"> </w:t>
      </w:r>
      <w:r w:rsidR="00BD6CDB" w:rsidRPr="0072442D">
        <w:t>yearly</w:t>
      </w:r>
      <w:r w:rsidRPr="0072442D">
        <w:rPr>
          <w:spacing w:val="-3"/>
        </w:rPr>
        <w:t xml:space="preserve"> </w:t>
      </w:r>
      <w:r w:rsidRPr="0072442D">
        <w:t>Excel</w:t>
      </w:r>
      <w:r w:rsidRPr="0072442D">
        <w:rPr>
          <w:spacing w:val="-3"/>
        </w:rPr>
        <w:t xml:space="preserve"> </w:t>
      </w:r>
      <w:r w:rsidRPr="0072442D">
        <w:t>sheets</w:t>
      </w:r>
      <w:r w:rsidRPr="0072442D">
        <w:rPr>
          <w:spacing w:val="-3"/>
        </w:rPr>
        <w:t xml:space="preserve"> </w:t>
      </w:r>
      <w:r w:rsidR="00BD6CDB" w:rsidRPr="0072442D">
        <w:t>(2015-19</w:t>
      </w:r>
      <w:r w:rsidRPr="0072442D">
        <w:t>)</w:t>
      </w:r>
      <w:r w:rsidRPr="0072442D">
        <w:rPr>
          <w:spacing w:val="-2"/>
        </w:rPr>
        <w:t xml:space="preserve"> </w:t>
      </w:r>
      <w:r w:rsidRPr="0072442D">
        <w:t>into</w:t>
      </w:r>
      <w:r w:rsidRPr="0072442D">
        <w:rPr>
          <w:spacing w:val="-3"/>
        </w:rPr>
        <w:t xml:space="preserve"> </w:t>
      </w:r>
      <w:r w:rsidRPr="0072442D">
        <w:t>a</w:t>
      </w:r>
      <w:r w:rsidRPr="0072442D">
        <w:rPr>
          <w:spacing w:val="-4"/>
        </w:rPr>
        <w:t xml:space="preserve"> </w:t>
      </w:r>
      <w:r w:rsidRPr="0072442D">
        <w:t>single</w:t>
      </w:r>
      <w:r w:rsidRPr="0072442D">
        <w:rPr>
          <w:spacing w:val="-4"/>
        </w:rPr>
        <w:t xml:space="preserve"> </w:t>
      </w:r>
      <w:r w:rsidRPr="0072442D">
        <w:t>Excel</w:t>
      </w:r>
      <w:r w:rsidRPr="0072442D">
        <w:rPr>
          <w:spacing w:val="-3"/>
        </w:rPr>
        <w:t xml:space="preserve"> </w:t>
      </w:r>
      <w:r w:rsidRPr="0072442D">
        <w:t>workbook</w:t>
      </w:r>
      <w:r w:rsidRPr="0072442D">
        <w:rPr>
          <w:spacing w:val="-3"/>
        </w:rPr>
        <w:t xml:space="preserve"> </w:t>
      </w:r>
      <w:r w:rsidRPr="0072442D">
        <w:t>and</w:t>
      </w:r>
      <w:r w:rsidRPr="0072442D">
        <w:rPr>
          <w:spacing w:val="-3"/>
        </w:rPr>
        <w:t xml:space="preserve"> </w:t>
      </w:r>
      <w:r w:rsidRPr="0072442D">
        <w:t>removed subtotal and description rows for consistency.</w:t>
      </w:r>
    </w:p>
    <w:p w:rsidR="000D5EC7" w:rsidRPr="0072442D" w:rsidRDefault="000D5EC7" w:rsidP="00304623">
      <w:pPr>
        <w:pStyle w:val="Heading2"/>
        <w:spacing w:before="160" w:line="360" w:lineRule="auto"/>
      </w:pPr>
      <w:r w:rsidRPr="0072442D">
        <w:t xml:space="preserve">Automation Using </w:t>
      </w:r>
      <w:r w:rsidRPr="0072442D">
        <w:rPr>
          <w:spacing w:val="-2"/>
        </w:rPr>
        <w:t>Macros:</w:t>
      </w:r>
    </w:p>
    <w:p w:rsidR="000D5EC7" w:rsidRPr="0072442D" w:rsidRDefault="000D5EC7" w:rsidP="00304623">
      <w:pPr>
        <w:pStyle w:val="BodyText"/>
        <w:spacing w:before="22" w:line="360" w:lineRule="auto"/>
        <w:ind w:left="165" w:right="167"/>
        <w:jc w:val="both"/>
      </w:pPr>
      <w:r w:rsidRPr="0072442D">
        <w:t>Used Excel Macros Recording to automate repetitive formatting tasks such as column alignment, text formatting, and style standardization across all sheets.</w:t>
      </w:r>
    </w:p>
    <w:p w:rsidR="000D5EC7" w:rsidRPr="0072442D" w:rsidRDefault="000D5EC7" w:rsidP="00304623">
      <w:pPr>
        <w:pStyle w:val="BodyText"/>
        <w:spacing w:before="20" w:line="360" w:lineRule="auto"/>
      </w:pPr>
    </w:p>
    <w:p w:rsidR="000D5EC7" w:rsidRPr="0072442D" w:rsidRDefault="000D5EC7" w:rsidP="00304623">
      <w:pPr>
        <w:pStyle w:val="Heading2"/>
        <w:spacing w:before="1" w:line="360" w:lineRule="auto"/>
      </w:pPr>
      <w:r w:rsidRPr="0072442D">
        <w:t>Data</w:t>
      </w:r>
      <w:r w:rsidRPr="0072442D">
        <w:rPr>
          <w:spacing w:val="-1"/>
        </w:rPr>
        <w:t xml:space="preserve"> </w:t>
      </w:r>
      <w:r w:rsidRPr="0072442D">
        <w:t>Cleaning</w:t>
      </w:r>
      <w:r w:rsidRPr="0072442D">
        <w:rPr>
          <w:spacing w:val="-1"/>
        </w:rPr>
        <w:t xml:space="preserve"> </w:t>
      </w:r>
      <w:r w:rsidRPr="0072442D">
        <w:t>in</w:t>
      </w:r>
      <w:r w:rsidRPr="0072442D">
        <w:rPr>
          <w:spacing w:val="-1"/>
        </w:rPr>
        <w:t xml:space="preserve"> </w:t>
      </w:r>
      <w:r w:rsidRPr="0072442D">
        <w:t>Power</w:t>
      </w:r>
      <w:r w:rsidRPr="0072442D">
        <w:rPr>
          <w:spacing w:val="-1"/>
        </w:rPr>
        <w:t xml:space="preserve"> </w:t>
      </w:r>
      <w:r w:rsidRPr="0072442D">
        <w:rPr>
          <w:spacing w:val="-2"/>
        </w:rPr>
        <w:t>Query:</w:t>
      </w:r>
    </w:p>
    <w:p w:rsidR="000D5EC7" w:rsidRPr="0072442D" w:rsidRDefault="000D5EC7" w:rsidP="00304623">
      <w:pPr>
        <w:pStyle w:val="BodyText"/>
        <w:spacing w:before="21" w:line="360" w:lineRule="auto"/>
        <w:ind w:left="165" w:right="175"/>
        <w:jc w:val="both"/>
      </w:pPr>
      <w:r w:rsidRPr="0072442D">
        <w:t>Imported</w:t>
      </w:r>
      <w:r w:rsidRPr="0072442D">
        <w:rPr>
          <w:spacing w:val="-3"/>
        </w:rPr>
        <w:t xml:space="preserve"> </w:t>
      </w:r>
      <w:r w:rsidRPr="0072442D">
        <w:t>the</w:t>
      </w:r>
      <w:r w:rsidRPr="0072442D">
        <w:rPr>
          <w:spacing w:val="-3"/>
        </w:rPr>
        <w:t xml:space="preserve"> </w:t>
      </w:r>
      <w:r w:rsidRPr="0072442D">
        <w:t>datasets</w:t>
      </w:r>
      <w:r w:rsidRPr="0072442D">
        <w:rPr>
          <w:spacing w:val="-3"/>
        </w:rPr>
        <w:t xml:space="preserve"> </w:t>
      </w:r>
      <w:r w:rsidRPr="0072442D">
        <w:t>into</w:t>
      </w:r>
      <w:r w:rsidRPr="0072442D">
        <w:rPr>
          <w:spacing w:val="-3"/>
        </w:rPr>
        <w:t xml:space="preserve"> </w:t>
      </w:r>
      <w:r w:rsidRPr="0072442D">
        <w:t>Power</w:t>
      </w:r>
      <w:r w:rsidRPr="0072442D">
        <w:rPr>
          <w:spacing w:val="-3"/>
        </w:rPr>
        <w:t xml:space="preserve"> </w:t>
      </w:r>
      <w:r w:rsidRPr="0072442D">
        <w:t>Query</w:t>
      </w:r>
      <w:r w:rsidRPr="0072442D">
        <w:rPr>
          <w:spacing w:val="-2"/>
        </w:rPr>
        <w:t xml:space="preserve"> </w:t>
      </w:r>
      <w:r w:rsidRPr="0072442D">
        <w:t>Editor</w:t>
      </w:r>
      <w:r w:rsidRPr="0072442D">
        <w:rPr>
          <w:spacing w:val="-3"/>
        </w:rPr>
        <w:t xml:space="preserve"> </w:t>
      </w:r>
      <w:r w:rsidRPr="0072442D">
        <w:t>in</w:t>
      </w:r>
      <w:r w:rsidRPr="0072442D">
        <w:rPr>
          <w:spacing w:val="-3"/>
        </w:rPr>
        <w:t xml:space="preserve"> </w:t>
      </w:r>
      <w:r w:rsidRPr="0072442D">
        <w:t>Power</w:t>
      </w:r>
      <w:r w:rsidRPr="0072442D">
        <w:rPr>
          <w:spacing w:val="-3"/>
        </w:rPr>
        <w:t xml:space="preserve"> </w:t>
      </w:r>
      <w:r w:rsidRPr="0072442D">
        <w:t>BI</w:t>
      </w:r>
      <w:r w:rsidRPr="0072442D">
        <w:rPr>
          <w:spacing w:val="-7"/>
        </w:rPr>
        <w:t xml:space="preserve"> </w:t>
      </w:r>
      <w:r w:rsidRPr="0072442D">
        <w:t>to</w:t>
      </w:r>
      <w:r w:rsidRPr="0072442D">
        <w:rPr>
          <w:spacing w:val="-3"/>
        </w:rPr>
        <w:t xml:space="preserve"> </w:t>
      </w:r>
      <w:r w:rsidRPr="0072442D">
        <w:t>perform</w:t>
      </w:r>
      <w:r w:rsidRPr="0072442D">
        <w:rPr>
          <w:spacing w:val="-3"/>
        </w:rPr>
        <w:t xml:space="preserve"> </w:t>
      </w:r>
      <w:r w:rsidRPr="0072442D">
        <w:t>cleaning</w:t>
      </w:r>
      <w:r w:rsidRPr="0072442D">
        <w:rPr>
          <w:spacing w:val="-3"/>
        </w:rPr>
        <w:t xml:space="preserve"> </w:t>
      </w:r>
      <w:r w:rsidRPr="0072442D">
        <w:t>operations — filled</w:t>
      </w:r>
      <w:r w:rsidRPr="0072442D">
        <w:rPr>
          <w:spacing w:val="-4"/>
        </w:rPr>
        <w:t xml:space="preserve"> </w:t>
      </w:r>
      <w:r w:rsidRPr="0072442D">
        <w:t>empty</w:t>
      </w:r>
      <w:r w:rsidRPr="0072442D">
        <w:rPr>
          <w:spacing w:val="-4"/>
        </w:rPr>
        <w:t xml:space="preserve"> </w:t>
      </w:r>
      <w:r w:rsidRPr="0072442D">
        <w:t>cells</w:t>
      </w:r>
      <w:r w:rsidRPr="0072442D">
        <w:rPr>
          <w:spacing w:val="-4"/>
        </w:rPr>
        <w:t xml:space="preserve"> </w:t>
      </w:r>
      <w:r w:rsidRPr="0072442D">
        <w:t>using</w:t>
      </w:r>
      <w:r w:rsidRPr="0072442D">
        <w:rPr>
          <w:spacing w:val="-4"/>
        </w:rPr>
        <w:t xml:space="preserve"> </w:t>
      </w:r>
      <w:r w:rsidRPr="0072442D">
        <w:t>the</w:t>
      </w:r>
      <w:r w:rsidRPr="0072442D">
        <w:rPr>
          <w:spacing w:val="-3"/>
        </w:rPr>
        <w:t xml:space="preserve"> </w:t>
      </w:r>
      <w:r w:rsidRPr="0072442D">
        <w:rPr>
          <w:i/>
        </w:rPr>
        <w:t>Fill</w:t>
      </w:r>
      <w:r w:rsidRPr="0072442D">
        <w:rPr>
          <w:i/>
          <w:spacing w:val="-4"/>
        </w:rPr>
        <w:t xml:space="preserve"> </w:t>
      </w:r>
      <w:r w:rsidRPr="0072442D">
        <w:rPr>
          <w:i/>
        </w:rPr>
        <w:t>Down</w:t>
      </w:r>
      <w:r w:rsidRPr="0072442D">
        <w:rPr>
          <w:i/>
          <w:spacing w:val="-4"/>
        </w:rPr>
        <w:t xml:space="preserve"> </w:t>
      </w:r>
      <w:r w:rsidRPr="0072442D">
        <w:t>feature,</w:t>
      </w:r>
      <w:r w:rsidRPr="0072442D">
        <w:rPr>
          <w:spacing w:val="-4"/>
        </w:rPr>
        <w:t xml:space="preserve"> </w:t>
      </w:r>
      <w:r w:rsidRPr="0072442D">
        <w:t>standardized</w:t>
      </w:r>
      <w:r w:rsidRPr="0072442D">
        <w:rPr>
          <w:spacing w:val="-4"/>
        </w:rPr>
        <w:t xml:space="preserve"> </w:t>
      </w:r>
      <w:r w:rsidRPr="0072442D">
        <w:t>text</w:t>
      </w:r>
      <w:r w:rsidRPr="0072442D">
        <w:rPr>
          <w:spacing w:val="-2"/>
        </w:rPr>
        <w:t xml:space="preserve"> </w:t>
      </w:r>
      <w:r w:rsidRPr="0072442D">
        <w:t>formats,</w:t>
      </w:r>
      <w:r w:rsidRPr="0072442D">
        <w:rPr>
          <w:spacing w:val="-4"/>
        </w:rPr>
        <w:t xml:space="preserve"> </w:t>
      </w:r>
      <w:r w:rsidRPr="0072442D">
        <w:t>and</w:t>
      </w:r>
      <w:r w:rsidRPr="0072442D">
        <w:rPr>
          <w:spacing w:val="-4"/>
        </w:rPr>
        <w:t xml:space="preserve"> </w:t>
      </w:r>
      <w:r w:rsidRPr="0072442D">
        <w:t>ensured</w:t>
      </w:r>
      <w:r w:rsidRPr="0072442D">
        <w:rPr>
          <w:spacing w:val="-4"/>
        </w:rPr>
        <w:t xml:space="preserve"> </w:t>
      </w:r>
      <w:r w:rsidRPr="0072442D">
        <w:t>uniform data types.</w:t>
      </w:r>
    </w:p>
    <w:p w:rsidR="000D5EC7" w:rsidRPr="0072442D" w:rsidRDefault="000D5EC7" w:rsidP="00304623">
      <w:pPr>
        <w:pStyle w:val="Heading2"/>
        <w:spacing w:before="160" w:line="360" w:lineRule="auto"/>
      </w:pPr>
      <w:r w:rsidRPr="0072442D">
        <w:t>Data</w:t>
      </w:r>
      <w:r w:rsidRPr="0072442D">
        <w:rPr>
          <w:spacing w:val="-2"/>
        </w:rPr>
        <w:t xml:space="preserve"> Transformation:</w:t>
      </w:r>
    </w:p>
    <w:p w:rsidR="000D5EC7" w:rsidRPr="0072442D" w:rsidRDefault="000D5EC7" w:rsidP="00304623">
      <w:pPr>
        <w:pStyle w:val="BodyText"/>
        <w:spacing w:before="22" w:line="360" w:lineRule="auto"/>
        <w:ind w:left="165"/>
      </w:pPr>
      <w:r w:rsidRPr="0072442D">
        <w:t>Added</w:t>
      </w:r>
      <w:r w:rsidRPr="0072442D">
        <w:rPr>
          <w:spacing w:val="-4"/>
        </w:rPr>
        <w:t xml:space="preserve"> </w:t>
      </w:r>
      <w:r w:rsidRPr="0072442D">
        <w:t>a</w:t>
      </w:r>
      <w:r w:rsidRPr="0072442D">
        <w:rPr>
          <w:spacing w:val="-4"/>
        </w:rPr>
        <w:t xml:space="preserve"> </w:t>
      </w:r>
      <w:r w:rsidRPr="0072442D">
        <w:t>calculated</w:t>
      </w:r>
      <w:r w:rsidRPr="0072442D">
        <w:rPr>
          <w:spacing w:val="-3"/>
        </w:rPr>
        <w:t xml:space="preserve"> </w:t>
      </w:r>
      <w:r w:rsidRPr="0072442D">
        <w:t>flag</w:t>
      </w:r>
      <w:r w:rsidRPr="0072442D">
        <w:rPr>
          <w:spacing w:val="-4"/>
        </w:rPr>
        <w:t xml:space="preserve"> </w:t>
      </w:r>
      <w:r w:rsidRPr="0072442D">
        <w:t>column</w:t>
      </w:r>
      <w:r w:rsidRPr="0072442D">
        <w:rPr>
          <w:spacing w:val="-4"/>
        </w:rPr>
        <w:t xml:space="preserve"> </w:t>
      </w:r>
      <w:r w:rsidRPr="0072442D">
        <w:t>for</w:t>
      </w:r>
      <w:r w:rsidRPr="0072442D">
        <w:rPr>
          <w:spacing w:val="-5"/>
        </w:rPr>
        <w:t xml:space="preserve"> </w:t>
      </w:r>
      <w:r w:rsidRPr="0072442D">
        <w:t>better</w:t>
      </w:r>
      <w:r w:rsidRPr="0072442D">
        <w:rPr>
          <w:spacing w:val="-4"/>
        </w:rPr>
        <w:t xml:space="preserve"> </w:t>
      </w:r>
      <w:r w:rsidRPr="0072442D">
        <w:t>classification</w:t>
      </w:r>
      <w:r w:rsidRPr="0072442D">
        <w:rPr>
          <w:spacing w:val="-4"/>
        </w:rPr>
        <w:t xml:space="preserve"> </w:t>
      </w:r>
      <w:r w:rsidRPr="0072442D">
        <w:t>and</w:t>
      </w:r>
      <w:r w:rsidRPr="0072442D">
        <w:rPr>
          <w:spacing w:val="-4"/>
        </w:rPr>
        <w:t xml:space="preserve"> </w:t>
      </w:r>
      <w:r w:rsidRPr="0072442D">
        <w:t>applied</w:t>
      </w:r>
      <w:r w:rsidRPr="0072442D">
        <w:rPr>
          <w:spacing w:val="-4"/>
        </w:rPr>
        <w:t xml:space="preserve"> </w:t>
      </w:r>
      <w:r w:rsidRPr="0072442D">
        <w:t>consistent</w:t>
      </w:r>
      <w:r w:rsidRPr="0072442D">
        <w:rPr>
          <w:spacing w:val="-4"/>
        </w:rPr>
        <w:t xml:space="preserve"> </w:t>
      </w:r>
      <w:r w:rsidRPr="0072442D">
        <w:t>formulas</w:t>
      </w:r>
      <w:r w:rsidRPr="0072442D">
        <w:rPr>
          <w:spacing w:val="-4"/>
        </w:rPr>
        <w:t xml:space="preserve"> </w:t>
      </w:r>
      <w:r w:rsidRPr="0072442D">
        <w:t>and field names to al</w:t>
      </w:r>
      <w:r w:rsidR="00BD6CDB" w:rsidRPr="0072442D">
        <w:t xml:space="preserve">ign both datasets </w:t>
      </w:r>
      <w:proofErr w:type="gramStart"/>
      <w:r w:rsidR="00BD6CDB" w:rsidRPr="0072442D">
        <w:t>( 2015</w:t>
      </w:r>
      <w:proofErr w:type="gramEnd"/>
      <w:r w:rsidR="00BD6CDB" w:rsidRPr="0072442D">
        <w:t>–2019</w:t>
      </w:r>
      <w:r w:rsidRPr="0072442D">
        <w:t>).</w:t>
      </w:r>
    </w:p>
    <w:p w:rsidR="000D5EC7" w:rsidRPr="0072442D" w:rsidRDefault="000D5EC7" w:rsidP="00304623">
      <w:pPr>
        <w:pStyle w:val="Heading2"/>
        <w:spacing w:before="160" w:line="360" w:lineRule="auto"/>
      </w:pPr>
      <w:r w:rsidRPr="0072442D">
        <w:t>Data</w:t>
      </w:r>
      <w:r w:rsidRPr="0072442D">
        <w:rPr>
          <w:spacing w:val="-2"/>
        </w:rPr>
        <w:t xml:space="preserve"> Integration:</w:t>
      </w:r>
    </w:p>
    <w:p w:rsidR="000D5EC7" w:rsidRPr="0072442D" w:rsidRDefault="000D5EC7" w:rsidP="00304623">
      <w:pPr>
        <w:pStyle w:val="BodyText"/>
        <w:spacing w:before="21" w:line="360" w:lineRule="auto"/>
        <w:ind w:left="165" w:right="185"/>
      </w:pPr>
      <w:r w:rsidRPr="0072442D">
        <w:t>Appended</w:t>
      </w:r>
      <w:r w:rsidRPr="0072442D">
        <w:rPr>
          <w:spacing w:val="-3"/>
        </w:rPr>
        <w:t xml:space="preserve"> </w:t>
      </w:r>
      <w:r w:rsidRPr="0072442D">
        <w:t>the</w:t>
      </w:r>
      <w:r w:rsidRPr="0072442D">
        <w:rPr>
          <w:spacing w:val="-2"/>
        </w:rPr>
        <w:t xml:space="preserve"> </w:t>
      </w:r>
      <w:r w:rsidRPr="0072442D">
        <w:t>cleaned</w:t>
      </w:r>
      <w:r w:rsidRPr="0072442D">
        <w:rPr>
          <w:spacing w:val="-3"/>
        </w:rPr>
        <w:t xml:space="preserve"> </w:t>
      </w:r>
      <w:r w:rsidRPr="0072442D">
        <w:t>and</w:t>
      </w:r>
      <w:r w:rsidRPr="0072442D">
        <w:rPr>
          <w:spacing w:val="-3"/>
        </w:rPr>
        <w:t xml:space="preserve"> </w:t>
      </w:r>
      <w:r w:rsidRPr="0072442D">
        <w:t>formatted</w:t>
      </w:r>
      <w:r w:rsidRPr="0072442D">
        <w:rPr>
          <w:spacing w:val="-3"/>
        </w:rPr>
        <w:t xml:space="preserve"> </w:t>
      </w:r>
      <w:r w:rsidRPr="0072442D">
        <w:t>datasets</w:t>
      </w:r>
      <w:r w:rsidRPr="0072442D">
        <w:rPr>
          <w:spacing w:val="-3"/>
        </w:rPr>
        <w:t xml:space="preserve"> </w:t>
      </w:r>
      <w:r w:rsidRPr="0072442D">
        <w:t>from</w:t>
      </w:r>
      <w:r w:rsidRPr="0072442D">
        <w:rPr>
          <w:spacing w:val="-3"/>
        </w:rPr>
        <w:t xml:space="preserve"> </w:t>
      </w:r>
      <w:r w:rsidRPr="0072442D">
        <w:t>both</w:t>
      </w:r>
      <w:r w:rsidRPr="0072442D">
        <w:rPr>
          <w:spacing w:val="-3"/>
        </w:rPr>
        <w:t xml:space="preserve"> </w:t>
      </w:r>
      <w:r w:rsidRPr="0072442D">
        <w:t>time</w:t>
      </w:r>
      <w:r w:rsidRPr="0072442D">
        <w:rPr>
          <w:spacing w:val="-3"/>
        </w:rPr>
        <w:t xml:space="preserve"> </w:t>
      </w:r>
      <w:r w:rsidRPr="0072442D">
        <w:t>periods</w:t>
      </w:r>
      <w:r w:rsidRPr="0072442D">
        <w:rPr>
          <w:spacing w:val="-3"/>
        </w:rPr>
        <w:t xml:space="preserve"> </w:t>
      </w:r>
      <w:r w:rsidRPr="0072442D">
        <w:t>to</w:t>
      </w:r>
      <w:r w:rsidRPr="0072442D">
        <w:rPr>
          <w:spacing w:val="-3"/>
        </w:rPr>
        <w:t xml:space="preserve"> </w:t>
      </w:r>
      <w:r w:rsidRPr="0072442D">
        <w:t>create</w:t>
      </w:r>
      <w:r w:rsidRPr="0072442D">
        <w:rPr>
          <w:spacing w:val="-3"/>
        </w:rPr>
        <w:t xml:space="preserve"> </w:t>
      </w:r>
      <w:r w:rsidRPr="0072442D">
        <w:t>a</w:t>
      </w:r>
      <w:r w:rsidRPr="0072442D">
        <w:rPr>
          <w:spacing w:val="-5"/>
        </w:rPr>
        <w:t xml:space="preserve"> </w:t>
      </w:r>
      <w:r w:rsidRPr="0072442D">
        <w:t>unified dataset covering 201</w:t>
      </w:r>
      <w:r w:rsidR="00BD6CDB" w:rsidRPr="0072442D">
        <w:t>5–2029</w:t>
      </w:r>
      <w:r w:rsidRPr="0072442D">
        <w:t>, ready for visualization and analysis.</w:t>
      </w:r>
    </w:p>
    <w:p w:rsidR="000D5EC7" w:rsidRPr="0072442D" w:rsidRDefault="000D5EC7" w:rsidP="00304623">
      <w:pPr>
        <w:pStyle w:val="BodyText"/>
        <w:spacing w:line="360" w:lineRule="auto"/>
        <w:sectPr w:rsidR="000D5EC7" w:rsidRPr="0072442D">
          <w:type w:val="continuous"/>
          <w:pgSz w:w="11910" w:h="16840"/>
          <w:pgMar w:top="14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0D5EC7" w:rsidRPr="0072442D" w:rsidRDefault="000D5EC7" w:rsidP="00304623">
      <w:pPr>
        <w:pStyle w:val="Heading1"/>
        <w:spacing w:before="62" w:line="360" w:lineRule="auto"/>
      </w:pPr>
      <w:r w:rsidRPr="0072442D">
        <w:rPr>
          <w:color w:val="2E5496"/>
        </w:rPr>
        <w:lastRenderedPageBreak/>
        <w:t>Data</w:t>
      </w:r>
      <w:r w:rsidRPr="0072442D">
        <w:rPr>
          <w:color w:val="2E5496"/>
          <w:spacing w:val="-4"/>
        </w:rPr>
        <w:t xml:space="preserve"> </w:t>
      </w:r>
      <w:r w:rsidRPr="0072442D">
        <w:rPr>
          <w:color w:val="2E5496"/>
        </w:rPr>
        <w:t>Modelling</w:t>
      </w:r>
      <w:r w:rsidRPr="0072442D">
        <w:rPr>
          <w:color w:val="2E5496"/>
          <w:spacing w:val="-6"/>
        </w:rPr>
        <w:t xml:space="preserve"> </w:t>
      </w:r>
      <w:r w:rsidRPr="0072442D">
        <w:rPr>
          <w:color w:val="2E5496"/>
        </w:rPr>
        <w:t>and</w:t>
      </w:r>
      <w:r w:rsidRPr="0072442D">
        <w:rPr>
          <w:color w:val="2E5496"/>
          <w:spacing w:val="-8"/>
        </w:rPr>
        <w:t xml:space="preserve"> </w:t>
      </w:r>
      <w:r w:rsidRPr="0072442D">
        <w:rPr>
          <w:color w:val="2E5496"/>
        </w:rPr>
        <w:t>DAX</w:t>
      </w:r>
      <w:r w:rsidRPr="0072442D">
        <w:rPr>
          <w:color w:val="2E5496"/>
          <w:spacing w:val="-3"/>
        </w:rPr>
        <w:t xml:space="preserve"> </w:t>
      </w:r>
      <w:r w:rsidRPr="0072442D">
        <w:rPr>
          <w:color w:val="2E5496"/>
        </w:rPr>
        <w:t>(Power</w:t>
      </w:r>
      <w:r w:rsidRPr="0072442D">
        <w:rPr>
          <w:color w:val="2E5496"/>
          <w:spacing w:val="-4"/>
        </w:rPr>
        <w:t xml:space="preserve"> </w:t>
      </w:r>
      <w:r w:rsidRPr="0072442D">
        <w:rPr>
          <w:color w:val="2E5496"/>
          <w:spacing w:val="-5"/>
        </w:rPr>
        <w:t>BI)</w:t>
      </w:r>
    </w:p>
    <w:p w:rsidR="00BD6CDB" w:rsidRPr="0072442D" w:rsidRDefault="000D5EC7" w:rsidP="00304623">
      <w:pPr>
        <w:spacing w:before="183" w:line="360" w:lineRule="auto"/>
        <w:ind w:left="165"/>
        <w:rPr>
          <w:rFonts w:ascii="Times New Roman" w:hAnsi="Times New Roman" w:cs="Times New Roman"/>
          <w:sz w:val="24"/>
        </w:rPr>
      </w:pPr>
      <w:r w:rsidRPr="0072442D">
        <w:rPr>
          <w:rFonts w:ascii="Times New Roman" w:hAnsi="Times New Roman" w:cs="Times New Roman"/>
          <w:b/>
          <w:sz w:val="24"/>
        </w:rPr>
        <w:t>Data</w:t>
      </w:r>
      <w:r w:rsidRPr="0072442D">
        <w:rPr>
          <w:rFonts w:ascii="Times New Roman" w:hAnsi="Times New Roman" w:cs="Times New Roman"/>
          <w:b/>
          <w:spacing w:val="-3"/>
          <w:sz w:val="24"/>
        </w:rPr>
        <w:t xml:space="preserve"> </w:t>
      </w:r>
      <w:r w:rsidRPr="0072442D">
        <w:rPr>
          <w:rFonts w:ascii="Times New Roman" w:hAnsi="Times New Roman" w:cs="Times New Roman"/>
          <w:b/>
          <w:sz w:val="24"/>
        </w:rPr>
        <w:t>Modelling:</w:t>
      </w:r>
      <w:r w:rsidRPr="0072442D">
        <w:rPr>
          <w:rFonts w:ascii="Times New Roman" w:hAnsi="Times New Roman" w:cs="Times New Roman"/>
          <w:b/>
          <w:spacing w:val="-1"/>
          <w:sz w:val="24"/>
        </w:rPr>
        <w:t xml:space="preserve"> </w:t>
      </w:r>
      <w:r w:rsidRPr="0072442D">
        <w:rPr>
          <w:rFonts w:ascii="Times New Roman" w:hAnsi="Times New Roman" w:cs="Times New Roman"/>
          <w:sz w:val="24"/>
        </w:rPr>
        <w:t>In</w:t>
      </w:r>
      <w:r w:rsidRPr="0072442D">
        <w:rPr>
          <w:rFonts w:ascii="Times New Roman" w:hAnsi="Times New Roman" w:cs="Times New Roman"/>
          <w:spacing w:val="-3"/>
          <w:sz w:val="24"/>
        </w:rPr>
        <w:t xml:space="preserve"> </w:t>
      </w:r>
      <w:r w:rsidRPr="0072442D">
        <w:rPr>
          <w:rFonts w:ascii="Times New Roman" w:hAnsi="Times New Roman" w:cs="Times New Roman"/>
          <w:sz w:val="24"/>
        </w:rPr>
        <w:t>data</w:t>
      </w:r>
      <w:r w:rsidRPr="0072442D">
        <w:rPr>
          <w:rFonts w:ascii="Times New Roman" w:hAnsi="Times New Roman" w:cs="Times New Roman"/>
          <w:spacing w:val="-2"/>
          <w:sz w:val="24"/>
        </w:rPr>
        <w:t xml:space="preserve"> </w:t>
      </w:r>
      <w:r w:rsidRPr="0072442D">
        <w:rPr>
          <w:rFonts w:ascii="Times New Roman" w:hAnsi="Times New Roman" w:cs="Times New Roman"/>
          <w:sz w:val="24"/>
        </w:rPr>
        <w:t>modelling</w:t>
      </w:r>
    </w:p>
    <w:p w:rsidR="00BD6CDB" w:rsidRPr="0072442D" w:rsidRDefault="00BD6CDB" w:rsidP="00304623">
      <w:pPr>
        <w:spacing w:before="183" w:line="360" w:lineRule="auto"/>
        <w:ind w:left="165"/>
        <w:rPr>
          <w:rFonts w:ascii="Times New Roman" w:hAnsi="Times New Roman" w:cs="Times New Roman"/>
          <w:sz w:val="24"/>
        </w:rPr>
      </w:pPr>
      <w:r w:rsidRPr="0072442D">
        <w:rPr>
          <w:rFonts w:ascii="Times New Roman" w:hAnsi="Times New Roman" w:cs="Times New Roman"/>
          <w:noProof/>
          <w:sz w:val="24"/>
        </w:rPr>
        <w:drawing>
          <wp:inline distT="0" distB="0" distL="0" distR="0">
            <wp:extent cx="2915057" cy="31436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model.PNG"/>
                    <pic:cNvPicPr/>
                  </pic:nvPicPr>
                  <pic:blipFill>
                    <a:blip r:embed="rId8">
                      <a:extLst>
                        <a:ext uri="{28A0092B-C50C-407E-A947-70E740481C1C}">
                          <a14:useLocalDpi xmlns:a14="http://schemas.microsoft.com/office/drawing/2010/main" val="0"/>
                        </a:ext>
                      </a:extLst>
                    </a:blip>
                    <a:stretch>
                      <a:fillRect/>
                    </a:stretch>
                  </pic:blipFill>
                  <pic:spPr>
                    <a:xfrm>
                      <a:off x="0" y="0"/>
                      <a:ext cx="2915057" cy="3143689"/>
                    </a:xfrm>
                    <a:prstGeom prst="rect">
                      <a:avLst/>
                    </a:prstGeom>
                  </pic:spPr>
                </pic:pic>
              </a:graphicData>
            </a:graphic>
          </wp:inline>
        </w:drawing>
      </w:r>
    </w:p>
    <w:p w:rsidR="000D5EC7" w:rsidRPr="0072442D" w:rsidRDefault="000D5EC7" w:rsidP="00304623">
      <w:pPr>
        <w:pStyle w:val="Heading1"/>
        <w:spacing w:before="253" w:line="360" w:lineRule="auto"/>
      </w:pPr>
      <w:r w:rsidRPr="0072442D">
        <w:rPr>
          <w:color w:val="2E5496"/>
        </w:rPr>
        <w:t>Calculated</w:t>
      </w:r>
      <w:r w:rsidRPr="0072442D">
        <w:rPr>
          <w:color w:val="2E5496"/>
          <w:spacing w:val="-7"/>
        </w:rPr>
        <w:t xml:space="preserve"> </w:t>
      </w:r>
      <w:r w:rsidRPr="0072442D">
        <w:rPr>
          <w:color w:val="2E5496"/>
        </w:rPr>
        <w:t>Columns</w:t>
      </w:r>
      <w:r w:rsidRPr="0072442D">
        <w:rPr>
          <w:color w:val="2E5496"/>
          <w:spacing w:val="-6"/>
        </w:rPr>
        <w:t xml:space="preserve"> </w:t>
      </w:r>
      <w:r w:rsidRPr="0072442D">
        <w:rPr>
          <w:color w:val="2E5496"/>
        </w:rPr>
        <w:t>and</w:t>
      </w:r>
      <w:r w:rsidRPr="0072442D">
        <w:rPr>
          <w:color w:val="2E5496"/>
          <w:spacing w:val="-4"/>
        </w:rPr>
        <w:t xml:space="preserve"> </w:t>
      </w:r>
      <w:r w:rsidRPr="0072442D">
        <w:rPr>
          <w:color w:val="2E5496"/>
        </w:rPr>
        <w:t>DAX</w:t>
      </w:r>
      <w:r w:rsidRPr="0072442D">
        <w:rPr>
          <w:color w:val="2E5496"/>
          <w:spacing w:val="-2"/>
        </w:rPr>
        <w:t xml:space="preserve"> Measures:</w:t>
      </w:r>
    </w:p>
    <w:p w:rsidR="000D5EC7" w:rsidRPr="0072442D" w:rsidRDefault="000D5EC7" w:rsidP="00304623">
      <w:pPr>
        <w:pStyle w:val="BodyText"/>
        <w:spacing w:before="184" w:line="360" w:lineRule="auto"/>
        <w:ind w:left="165" w:right="185"/>
      </w:pPr>
      <w:r w:rsidRPr="0072442D">
        <w:t>Using</w:t>
      </w:r>
      <w:r w:rsidRPr="0072442D">
        <w:rPr>
          <w:spacing w:val="-5"/>
        </w:rPr>
        <w:t xml:space="preserve"> </w:t>
      </w:r>
      <w:r w:rsidRPr="0072442D">
        <w:t>DAX</w:t>
      </w:r>
      <w:r w:rsidRPr="0072442D">
        <w:rPr>
          <w:spacing w:val="-5"/>
        </w:rPr>
        <w:t xml:space="preserve"> </w:t>
      </w:r>
      <w:r w:rsidRPr="0072442D">
        <w:t>(Data</w:t>
      </w:r>
      <w:r w:rsidRPr="0072442D">
        <w:rPr>
          <w:spacing w:val="-5"/>
        </w:rPr>
        <w:t xml:space="preserve"> </w:t>
      </w:r>
      <w:r w:rsidRPr="0072442D">
        <w:t>Analysis</w:t>
      </w:r>
      <w:r w:rsidRPr="0072442D">
        <w:rPr>
          <w:spacing w:val="-4"/>
        </w:rPr>
        <w:t xml:space="preserve"> </w:t>
      </w:r>
      <w:r w:rsidRPr="0072442D">
        <w:t>Expressions),</w:t>
      </w:r>
      <w:r w:rsidRPr="0072442D">
        <w:rPr>
          <w:spacing w:val="-5"/>
        </w:rPr>
        <w:t xml:space="preserve"> </w:t>
      </w:r>
      <w:r w:rsidRPr="0072442D">
        <w:t>several</w:t>
      </w:r>
      <w:r w:rsidRPr="0072442D">
        <w:rPr>
          <w:spacing w:val="-5"/>
        </w:rPr>
        <w:t xml:space="preserve"> </w:t>
      </w:r>
      <w:r w:rsidRPr="0072442D">
        <w:t>calculated</w:t>
      </w:r>
      <w:r w:rsidRPr="0072442D">
        <w:rPr>
          <w:spacing w:val="-4"/>
        </w:rPr>
        <w:t xml:space="preserve"> </w:t>
      </w:r>
      <w:r w:rsidRPr="0072442D">
        <w:t>columns,</w:t>
      </w:r>
      <w:r w:rsidRPr="0072442D">
        <w:rPr>
          <w:spacing w:val="-5"/>
        </w:rPr>
        <w:t xml:space="preserve"> </w:t>
      </w:r>
      <w:r w:rsidRPr="0072442D">
        <w:t>measures,</w:t>
      </w:r>
      <w:r w:rsidRPr="0072442D">
        <w:rPr>
          <w:spacing w:val="-5"/>
        </w:rPr>
        <w:t xml:space="preserve"> </w:t>
      </w:r>
      <w:r w:rsidRPr="0072442D">
        <w:t>and parameters were created to enhance analytical insights.</w:t>
      </w:r>
    </w:p>
    <w:p w:rsidR="000D5EC7" w:rsidRPr="0072442D" w:rsidRDefault="000D5EC7" w:rsidP="00304623">
      <w:pPr>
        <w:pStyle w:val="BodyText"/>
        <w:spacing w:line="360" w:lineRule="auto"/>
        <w:ind w:left="165"/>
      </w:pPr>
      <w:r w:rsidRPr="0072442D">
        <w:t>DAX</w:t>
      </w:r>
      <w:r w:rsidRPr="0072442D">
        <w:rPr>
          <w:spacing w:val="-1"/>
        </w:rPr>
        <w:t xml:space="preserve"> </w:t>
      </w:r>
      <w:r w:rsidRPr="0072442D">
        <w:t>Components</w:t>
      </w:r>
      <w:r w:rsidRPr="0072442D">
        <w:rPr>
          <w:spacing w:val="-1"/>
        </w:rPr>
        <w:t xml:space="preserve"> </w:t>
      </w:r>
      <w:r w:rsidRPr="0072442D">
        <w:rPr>
          <w:spacing w:val="-2"/>
        </w:rPr>
        <w:t>Created:</w:t>
      </w:r>
    </w:p>
    <w:p w:rsidR="000D5EC7" w:rsidRPr="0072442D" w:rsidRDefault="000D5EC7" w:rsidP="00304623">
      <w:pPr>
        <w:pStyle w:val="Heading2"/>
        <w:numPr>
          <w:ilvl w:val="1"/>
          <w:numId w:val="2"/>
        </w:numPr>
        <w:tabs>
          <w:tab w:val="left" w:pos="885"/>
        </w:tabs>
        <w:spacing w:line="360" w:lineRule="auto"/>
        <w:jc w:val="left"/>
        <w:rPr>
          <w:b w:val="0"/>
          <w:sz w:val="20"/>
        </w:rPr>
      </w:pPr>
      <w:r w:rsidRPr="0072442D">
        <w:t>Calculated</w:t>
      </w:r>
      <w:r w:rsidRPr="0072442D">
        <w:rPr>
          <w:spacing w:val="-3"/>
        </w:rPr>
        <w:t xml:space="preserve"> </w:t>
      </w:r>
      <w:r w:rsidRPr="0072442D">
        <w:rPr>
          <w:spacing w:val="-2"/>
        </w:rPr>
        <w:t>Columns:</w:t>
      </w:r>
    </w:p>
    <w:p w:rsidR="000D5EC7" w:rsidRPr="0072442D" w:rsidRDefault="00BD6CDB" w:rsidP="00304623">
      <w:pPr>
        <w:pStyle w:val="ListParagraph"/>
        <w:numPr>
          <w:ilvl w:val="2"/>
          <w:numId w:val="2"/>
        </w:numPr>
        <w:tabs>
          <w:tab w:val="left" w:pos="1604"/>
        </w:tabs>
        <w:spacing w:line="360" w:lineRule="auto"/>
        <w:ind w:left="1604" w:hanging="359"/>
        <w:rPr>
          <w:sz w:val="24"/>
        </w:rPr>
      </w:pPr>
      <w:r w:rsidRPr="0072442D">
        <w:rPr>
          <w:sz w:val="24"/>
        </w:rPr>
        <w:t>Profit status of cost</w:t>
      </w:r>
    </w:p>
    <w:p w:rsidR="000D5EC7" w:rsidRPr="0072442D" w:rsidRDefault="00BD6CDB" w:rsidP="00304623">
      <w:pPr>
        <w:pStyle w:val="ListParagraph"/>
        <w:numPr>
          <w:ilvl w:val="2"/>
          <w:numId w:val="2"/>
        </w:numPr>
        <w:tabs>
          <w:tab w:val="left" w:pos="1604"/>
        </w:tabs>
        <w:spacing w:line="360" w:lineRule="auto"/>
        <w:ind w:left="1604" w:hanging="359"/>
        <w:rPr>
          <w:sz w:val="24"/>
        </w:rPr>
      </w:pPr>
      <w:r w:rsidRPr="0072442D">
        <w:rPr>
          <w:sz w:val="24"/>
        </w:rPr>
        <w:t>Profit of Revenue per km</w:t>
      </w:r>
    </w:p>
    <w:p w:rsidR="000D5EC7" w:rsidRPr="0072442D" w:rsidRDefault="000D5EC7" w:rsidP="00304623">
      <w:pPr>
        <w:pStyle w:val="Heading2"/>
        <w:numPr>
          <w:ilvl w:val="1"/>
          <w:numId w:val="2"/>
        </w:numPr>
        <w:tabs>
          <w:tab w:val="left" w:pos="885"/>
        </w:tabs>
        <w:spacing w:line="360" w:lineRule="auto"/>
        <w:jc w:val="left"/>
        <w:rPr>
          <w:b w:val="0"/>
          <w:sz w:val="20"/>
        </w:rPr>
      </w:pPr>
      <w:r w:rsidRPr="0072442D">
        <w:rPr>
          <w:spacing w:val="-2"/>
        </w:rPr>
        <w:t>Measures:</w:t>
      </w:r>
    </w:p>
    <w:p w:rsidR="000D5EC7" w:rsidRPr="0072442D" w:rsidRDefault="000D5EC7" w:rsidP="00304623">
      <w:pPr>
        <w:pStyle w:val="ListParagraph"/>
        <w:numPr>
          <w:ilvl w:val="2"/>
          <w:numId w:val="2"/>
        </w:numPr>
        <w:tabs>
          <w:tab w:val="left" w:pos="1604"/>
        </w:tabs>
        <w:spacing w:line="360" w:lineRule="auto"/>
        <w:ind w:left="1604" w:hanging="359"/>
        <w:rPr>
          <w:sz w:val="24"/>
        </w:rPr>
      </w:pPr>
      <w:r w:rsidRPr="0072442D">
        <w:rPr>
          <w:sz w:val="24"/>
        </w:rPr>
        <w:t>Total</w:t>
      </w:r>
      <w:r w:rsidRPr="0072442D">
        <w:rPr>
          <w:spacing w:val="-1"/>
          <w:sz w:val="24"/>
        </w:rPr>
        <w:t xml:space="preserve"> </w:t>
      </w:r>
      <w:r w:rsidR="00267700" w:rsidRPr="0072442D">
        <w:rPr>
          <w:sz w:val="24"/>
        </w:rPr>
        <w:t>Cost, passenger, daily trip, trip length, Revenue</w:t>
      </w:r>
    </w:p>
    <w:p w:rsidR="000D5EC7" w:rsidRPr="0072442D" w:rsidRDefault="00267700" w:rsidP="00304623">
      <w:pPr>
        <w:pStyle w:val="ListParagraph"/>
        <w:numPr>
          <w:ilvl w:val="2"/>
          <w:numId w:val="2"/>
        </w:numPr>
        <w:tabs>
          <w:tab w:val="left" w:pos="1604"/>
        </w:tabs>
        <w:spacing w:line="360" w:lineRule="auto"/>
        <w:ind w:left="1604" w:hanging="359"/>
        <w:rPr>
          <w:sz w:val="24"/>
        </w:rPr>
      </w:pPr>
      <w:r w:rsidRPr="0072442D">
        <w:rPr>
          <w:sz w:val="24"/>
        </w:rPr>
        <w:t>Average of Cost, Passenger, Daily trip, Trip Length, Revenue</w:t>
      </w:r>
    </w:p>
    <w:p w:rsidR="000D5EC7" w:rsidRPr="0072442D" w:rsidRDefault="00267700" w:rsidP="00304623">
      <w:pPr>
        <w:pStyle w:val="ListParagraph"/>
        <w:numPr>
          <w:ilvl w:val="2"/>
          <w:numId w:val="2"/>
        </w:numPr>
        <w:tabs>
          <w:tab w:val="left" w:pos="1604"/>
        </w:tabs>
        <w:spacing w:line="360" w:lineRule="auto"/>
        <w:ind w:left="1604" w:hanging="359"/>
        <w:rPr>
          <w:sz w:val="24"/>
        </w:rPr>
      </w:pPr>
      <w:r w:rsidRPr="0072442D">
        <w:rPr>
          <w:sz w:val="24"/>
        </w:rPr>
        <w:t xml:space="preserve">Year base </w:t>
      </w:r>
      <w:proofErr w:type="spellStart"/>
      <w:r w:rsidRPr="0072442D">
        <w:rPr>
          <w:sz w:val="24"/>
        </w:rPr>
        <w:t>Dax</w:t>
      </w:r>
      <w:proofErr w:type="spellEnd"/>
      <w:r w:rsidRPr="0072442D">
        <w:rPr>
          <w:sz w:val="24"/>
        </w:rPr>
        <w:t xml:space="preserve"> Measures(2015-19)</w:t>
      </w:r>
    </w:p>
    <w:p w:rsidR="000D5EC7" w:rsidRPr="0072442D" w:rsidRDefault="00267700" w:rsidP="00304623">
      <w:pPr>
        <w:pStyle w:val="ListParagraph"/>
        <w:numPr>
          <w:ilvl w:val="2"/>
          <w:numId w:val="2"/>
        </w:numPr>
        <w:tabs>
          <w:tab w:val="left" w:pos="1604"/>
        </w:tabs>
        <w:spacing w:line="360" w:lineRule="auto"/>
        <w:ind w:left="1604" w:hanging="359"/>
        <w:rPr>
          <w:sz w:val="24"/>
        </w:rPr>
      </w:pPr>
      <w:r w:rsidRPr="0072442D">
        <w:rPr>
          <w:sz w:val="24"/>
        </w:rPr>
        <w:t>Distinct count of city</w:t>
      </w:r>
    </w:p>
    <w:p w:rsidR="000D5EC7" w:rsidRPr="0072442D" w:rsidRDefault="00267700" w:rsidP="00304623">
      <w:pPr>
        <w:pStyle w:val="ListParagraph"/>
        <w:numPr>
          <w:ilvl w:val="2"/>
          <w:numId w:val="2"/>
        </w:numPr>
        <w:tabs>
          <w:tab w:val="left" w:pos="1604"/>
        </w:tabs>
        <w:spacing w:line="360" w:lineRule="auto"/>
        <w:ind w:left="1604" w:hanging="359"/>
        <w:rPr>
          <w:sz w:val="24"/>
        </w:rPr>
      </w:pPr>
      <w:r w:rsidRPr="0072442D">
        <w:rPr>
          <w:sz w:val="24"/>
        </w:rPr>
        <w:t>Revenue per km</w:t>
      </w:r>
    </w:p>
    <w:p w:rsidR="000D5EC7" w:rsidRDefault="000D5EC7" w:rsidP="00304623">
      <w:pPr>
        <w:pStyle w:val="ListParagraph"/>
        <w:tabs>
          <w:tab w:val="left" w:pos="1604"/>
        </w:tabs>
        <w:spacing w:line="360" w:lineRule="auto"/>
        <w:ind w:left="1604" w:firstLine="0"/>
        <w:rPr>
          <w:sz w:val="24"/>
        </w:rPr>
      </w:pPr>
    </w:p>
    <w:p w:rsidR="00304623" w:rsidRDefault="00304623" w:rsidP="00304623">
      <w:pPr>
        <w:pStyle w:val="ListParagraph"/>
        <w:tabs>
          <w:tab w:val="left" w:pos="1604"/>
        </w:tabs>
        <w:spacing w:line="360" w:lineRule="auto"/>
        <w:ind w:left="1604" w:firstLine="0"/>
        <w:rPr>
          <w:sz w:val="24"/>
        </w:rPr>
      </w:pPr>
    </w:p>
    <w:p w:rsidR="00304623" w:rsidRDefault="00304623" w:rsidP="00304623">
      <w:pPr>
        <w:pStyle w:val="ListParagraph"/>
        <w:tabs>
          <w:tab w:val="left" w:pos="1604"/>
        </w:tabs>
        <w:spacing w:line="360" w:lineRule="auto"/>
        <w:ind w:left="1604" w:firstLine="0"/>
        <w:rPr>
          <w:sz w:val="24"/>
        </w:rPr>
      </w:pPr>
    </w:p>
    <w:p w:rsidR="00304623" w:rsidRDefault="00304623" w:rsidP="00304623">
      <w:pPr>
        <w:pStyle w:val="ListParagraph"/>
        <w:tabs>
          <w:tab w:val="left" w:pos="1604"/>
        </w:tabs>
        <w:spacing w:line="360" w:lineRule="auto"/>
        <w:ind w:left="1604" w:firstLine="0"/>
        <w:rPr>
          <w:sz w:val="24"/>
        </w:rPr>
      </w:pPr>
    </w:p>
    <w:p w:rsidR="00304623" w:rsidRPr="0072442D" w:rsidRDefault="00304623" w:rsidP="00304623">
      <w:pPr>
        <w:pStyle w:val="ListParagraph"/>
        <w:tabs>
          <w:tab w:val="left" w:pos="1604"/>
        </w:tabs>
        <w:spacing w:line="360" w:lineRule="auto"/>
        <w:ind w:left="1604" w:firstLine="0"/>
        <w:rPr>
          <w:sz w:val="24"/>
        </w:rPr>
      </w:pPr>
    </w:p>
    <w:p w:rsidR="000D5EC7" w:rsidRPr="0072442D" w:rsidRDefault="000D5EC7" w:rsidP="00304623">
      <w:pPr>
        <w:pStyle w:val="Heading1"/>
        <w:spacing w:line="360" w:lineRule="auto"/>
      </w:pPr>
      <w:r w:rsidRPr="0072442D">
        <w:rPr>
          <w:color w:val="2E5496"/>
        </w:rPr>
        <w:lastRenderedPageBreak/>
        <w:t>Analysis</w:t>
      </w:r>
      <w:r w:rsidRPr="0072442D">
        <w:rPr>
          <w:color w:val="2E5496"/>
          <w:spacing w:val="-7"/>
        </w:rPr>
        <w:t xml:space="preserve"> </w:t>
      </w:r>
      <w:r w:rsidRPr="0072442D">
        <w:rPr>
          <w:color w:val="2E5496"/>
        </w:rPr>
        <w:t>and</w:t>
      </w:r>
      <w:r w:rsidRPr="0072442D">
        <w:rPr>
          <w:color w:val="2E5496"/>
          <w:spacing w:val="-11"/>
        </w:rPr>
        <w:t xml:space="preserve"> </w:t>
      </w:r>
      <w:r w:rsidRPr="0072442D">
        <w:rPr>
          <w:color w:val="2E5496"/>
        </w:rPr>
        <w:t>Visualizations</w:t>
      </w:r>
      <w:r w:rsidRPr="0072442D">
        <w:rPr>
          <w:color w:val="2E5496"/>
          <w:spacing w:val="-6"/>
        </w:rPr>
        <w:t xml:space="preserve"> </w:t>
      </w:r>
      <w:r w:rsidRPr="0072442D">
        <w:rPr>
          <w:color w:val="2E5496"/>
          <w:spacing w:val="-2"/>
        </w:rPr>
        <w:t>(</w:t>
      </w:r>
      <w:proofErr w:type="spellStart"/>
      <w:r w:rsidRPr="0072442D">
        <w:rPr>
          <w:color w:val="2E5496"/>
          <w:spacing w:val="-2"/>
        </w:rPr>
        <w:t>PowerBI</w:t>
      </w:r>
      <w:proofErr w:type="spellEnd"/>
      <w:r w:rsidRPr="0072442D">
        <w:rPr>
          <w:color w:val="2E5496"/>
          <w:spacing w:val="-2"/>
        </w:rPr>
        <w:t>)</w:t>
      </w:r>
    </w:p>
    <w:p w:rsidR="00304623" w:rsidRDefault="000D5EC7" w:rsidP="00304623">
      <w:pPr>
        <w:spacing w:before="183" w:line="360" w:lineRule="auto"/>
        <w:ind w:left="165" w:right="161"/>
        <w:jc w:val="both"/>
        <w:rPr>
          <w:rFonts w:ascii="Times New Roman" w:hAnsi="Times New Roman" w:cs="Times New Roman"/>
          <w:sz w:val="24"/>
        </w:rPr>
      </w:pPr>
      <w:r w:rsidRPr="0072442D">
        <w:rPr>
          <w:rFonts w:ascii="Times New Roman" w:hAnsi="Times New Roman" w:cs="Times New Roman"/>
          <w:sz w:val="24"/>
        </w:rPr>
        <w:t>To</w:t>
      </w:r>
      <w:r w:rsidRPr="0072442D">
        <w:rPr>
          <w:rFonts w:ascii="Times New Roman" w:hAnsi="Times New Roman" w:cs="Times New Roman"/>
          <w:spacing w:val="-4"/>
          <w:sz w:val="24"/>
        </w:rPr>
        <w:t xml:space="preserve"> </w:t>
      </w:r>
      <w:r w:rsidRPr="0072442D">
        <w:rPr>
          <w:rFonts w:ascii="Times New Roman" w:hAnsi="Times New Roman" w:cs="Times New Roman"/>
          <w:sz w:val="24"/>
        </w:rPr>
        <w:t>address</w:t>
      </w:r>
      <w:r w:rsidRPr="0072442D">
        <w:rPr>
          <w:rFonts w:ascii="Times New Roman" w:hAnsi="Times New Roman" w:cs="Times New Roman"/>
          <w:spacing w:val="-4"/>
          <w:sz w:val="24"/>
        </w:rPr>
        <w:t xml:space="preserve"> </w:t>
      </w:r>
      <w:r w:rsidRPr="0072442D">
        <w:rPr>
          <w:rFonts w:ascii="Times New Roman" w:hAnsi="Times New Roman" w:cs="Times New Roman"/>
          <w:sz w:val="24"/>
        </w:rPr>
        <w:t>the</w:t>
      </w:r>
      <w:r w:rsidRPr="0072442D">
        <w:rPr>
          <w:rFonts w:ascii="Times New Roman" w:hAnsi="Times New Roman" w:cs="Times New Roman"/>
          <w:spacing w:val="-5"/>
          <w:sz w:val="24"/>
        </w:rPr>
        <w:t xml:space="preserve"> </w:t>
      </w:r>
      <w:r w:rsidRPr="0072442D">
        <w:rPr>
          <w:rFonts w:ascii="Times New Roman" w:hAnsi="Times New Roman" w:cs="Times New Roman"/>
          <w:sz w:val="24"/>
        </w:rPr>
        <w:t>identified</w:t>
      </w:r>
      <w:r w:rsidRPr="0072442D">
        <w:rPr>
          <w:rFonts w:ascii="Times New Roman" w:hAnsi="Times New Roman" w:cs="Times New Roman"/>
          <w:spacing w:val="-2"/>
          <w:sz w:val="24"/>
        </w:rPr>
        <w:t xml:space="preserve"> </w:t>
      </w:r>
      <w:r w:rsidRPr="0072442D">
        <w:rPr>
          <w:rFonts w:ascii="Times New Roman" w:hAnsi="Times New Roman" w:cs="Times New Roman"/>
          <w:sz w:val="24"/>
        </w:rPr>
        <w:t>problem</w:t>
      </w:r>
      <w:r w:rsidRPr="0072442D">
        <w:rPr>
          <w:rFonts w:ascii="Times New Roman" w:hAnsi="Times New Roman" w:cs="Times New Roman"/>
          <w:spacing w:val="-4"/>
          <w:sz w:val="24"/>
        </w:rPr>
        <w:t xml:space="preserve"> </w:t>
      </w:r>
      <w:r w:rsidRPr="0072442D">
        <w:rPr>
          <w:rFonts w:ascii="Times New Roman" w:hAnsi="Times New Roman" w:cs="Times New Roman"/>
          <w:sz w:val="24"/>
        </w:rPr>
        <w:t>statements,</w:t>
      </w:r>
      <w:r w:rsidRPr="0072442D">
        <w:rPr>
          <w:rFonts w:ascii="Times New Roman" w:hAnsi="Times New Roman" w:cs="Times New Roman"/>
          <w:spacing w:val="-4"/>
          <w:sz w:val="24"/>
        </w:rPr>
        <w:t xml:space="preserve"> </w:t>
      </w:r>
      <w:r w:rsidRPr="0072442D">
        <w:rPr>
          <w:rFonts w:ascii="Times New Roman" w:hAnsi="Times New Roman" w:cs="Times New Roman"/>
          <w:sz w:val="24"/>
        </w:rPr>
        <w:t>a</w:t>
      </w:r>
      <w:r w:rsidRPr="0072442D">
        <w:rPr>
          <w:rFonts w:ascii="Times New Roman" w:hAnsi="Times New Roman" w:cs="Times New Roman"/>
          <w:spacing w:val="-4"/>
          <w:sz w:val="24"/>
        </w:rPr>
        <w:t xml:space="preserve"> </w:t>
      </w:r>
      <w:r w:rsidRPr="0072442D">
        <w:rPr>
          <w:rFonts w:ascii="Times New Roman" w:hAnsi="Times New Roman" w:cs="Times New Roman"/>
          <w:sz w:val="24"/>
        </w:rPr>
        <w:t>series</w:t>
      </w:r>
      <w:r w:rsidRPr="0072442D">
        <w:rPr>
          <w:rFonts w:ascii="Times New Roman" w:hAnsi="Times New Roman" w:cs="Times New Roman"/>
          <w:spacing w:val="-4"/>
          <w:sz w:val="24"/>
        </w:rPr>
        <w:t xml:space="preserve"> </w:t>
      </w:r>
      <w:r w:rsidRPr="0072442D">
        <w:rPr>
          <w:rFonts w:ascii="Times New Roman" w:hAnsi="Times New Roman" w:cs="Times New Roman"/>
          <w:sz w:val="24"/>
        </w:rPr>
        <w:t>of</w:t>
      </w:r>
      <w:r w:rsidRPr="0072442D">
        <w:rPr>
          <w:rFonts w:ascii="Times New Roman" w:hAnsi="Times New Roman" w:cs="Times New Roman"/>
          <w:spacing w:val="-3"/>
          <w:sz w:val="24"/>
        </w:rPr>
        <w:t xml:space="preserve"> </w:t>
      </w:r>
      <w:r w:rsidRPr="0072442D">
        <w:rPr>
          <w:rFonts w:ascii="Times New Roman" w:hAnsi="Times New Roman" w:cs="Times New Roman"/>
          <w:b/>
          <w:sz w:val="24"/>
        </w:rPr>
        <w:t>interactive</w:t>
      </w:r>
      <w:r w:rsidRPr="0072442D">
        <w:rPr>
          <w:rFonts w:ascii="Times New Roman" w:hAnsi="Times New Roman" w:cs="Times New Roman"/>
          <w:b/>
          <w:spacing w:val="-6"/>
          <w:sz w:val="24"/>
        </w:rPr>
        <w:t xml:space="preserve"> </w:t>
      </w:r>
      <w:r w:rsidRPr="0072442D">
        <w:rPr>
          <w:rFonts w:ascii="Times New Roman" w:hAnsi="Times New Roman" w:cs="Times New Roman"/>
          <w:b/>
          <w:sz w:val="24"/>
        </w:rPr>
        <w:t>Power</w:t>
      </w:r>
      <w:r w:rsidRPr="0072442D">
        <w:rPr>
          <w:rFonts w:ascii="Times New Roman" w:hAnsi="Times New Roman" w:cs="Times New Roman"/>
          <w:b/>
          <w:spacing w:val="-3"/>
          <w:sz w:val="24"/>
        </w:rPr>
        <w:t xml:space="preserve"> </w:t>
      </w:r>
      <w:r w:rsidRPr="0072442D">
        <w:rPr>
          <w:rFonts w:ascii="Times New Roman" w:hAnsi="Times New Roman" w:cs="Times New Roman"/>
          <w:b/>
          <w:sz w:val="24"/>
        </w:rPr>
        <w:t>BI</w:t>
      </w:r>
      <w:r w:rsidRPr="0072442D">
        <w:rPr>
          <w:rFonts w:ascii="Times New Roman" w:hAnsi="Times New Roman" w:cs="Times New Roman"/>
          <w:b/>
          <w:spacing w:val="-4"/>
          <w:sz w:val="24"/>
        </w:rPr>
        <w:t xml:space="preserve"> </w:t>
      </w:r>
      <w:r w:rsidRPr="0072442D">
        <w:rPr>
          <w:rFonts w:ascii="Times New Roman" w:hAnsi="Times New Roman" w:cs="Times New Roman"/>
          <w:b/>
          <w:sz w:val="24"/>
        </w:rPr>
        <w:t xml:space="preserve">visualizations </w:t>
      </w:r>
      <w:r w:rsidRPr="0072442D">
        <w:rPr>
          <w:rFonts w:ascii="Times New Roman" w:hAnsi="Times New Roman" w:cs="Times New Roman"/>
          <w:sz w:val="24"/>
        </w:rPr>
        <w:t xml:space="preserve">were developed. Various charts such as </w:t>
      </w:r>
      <w:r w:rsidRPr="0072442D">
        <w:rPr>
          <w:rFonts w:ascii="Times New Roman" w:hAnsi="Times New Roman" w:cs="Times New Roman"/>
          <w:b/>
          <w:sz w:val="24"/>
        </w:rPr>
        <w:t xml:space="preserve">bar charts, line graphs, donut charts, tree maps, and KPI cards </w:t>
      </w:r>
      <w:r w:rsidRPr="0072442D">
        <w:rPr>
          <w:rFonts w:ascii="Times New Roman" w:hAnsi="Times New Roman" w:cs="Times New Roman"/>
          <w:sz w:val="24"/>
        </w:rPr>
        <w:t xml:space="preserve">were used to </w:t>
      </w:r>
      <w:proofErr w:type="spellStart"/>
      <w:r w:rsidRPr="0072442D">
        <w:rPr>
          <w:rFonts w:ascii="Times New Roman" w:hAnsi="Times New Roman" w:cs="Times New Roman"/>
          <w:sz w:val="24"/>
        </w:rPr>
        <w:t>analyse</w:t>
      </w:r>
      <w:proofErr w:type="spellEnd"/>
      <w:r w:rsidRPr="0072442D">
        <w:rPr>
          <w:rFonts w:ascii="Times New Roman" w:hAnsi="Times New Roman" w:cs="Times New Roman"/>
          <w:sz w:val="24"/>
        </w:rPr>
        <w:t xml:space="preserve"> mutual fund performance across scheme types and categories, highlighting top-performing funds.</w:t>
      </w:r>
    </w:p>
    <w:p w:rsidR="00304623" w:rsidRPr="00304623" w:rsidRDefault="00304623" w:rsidP="00304623">
      <w:pPr>
        <w:pStyle w:val="ListParagraph"/>
        <w:numPr>
          <w:ilvl w:val="0"/>
          <w:numId w:val="1"/>
        </w:numPr>
        <w:tabs>
          <w:tab w:val="left" w:pos="885"/>
        </w:tabs>
        <w:spacing w:before="60" w:line="360" w:lineRule="auto"/>
        <w:ind w:right="162"/>
        <w:jc w:val="both"/>
        <w:rPr>
          <w:sz w:val="24"/>
        </w:rPr>
      </w:pPr>
      <w:r w:rsidRPr="0072442D">
        <w:rPr>
          <w:sz w:val="24"/>
        </w:rPr>
        <w:t xml:space="preserve">To </w:t>
      </w:r>
      <w:proofErr w:type="spellStart"/>
      <w:r w:rsidRPr="0072442D">
        <w:rPr>
          <w:sz w:val="24"/>
        </w:rPr>
        <w:t>analyse</w:t>
      </w:r>
      <w:proofErr w:type="spellEnd"/>
      <w:r w:rsidRPr="0072442D">
        <w:rPr>
          <w:sz w:val="24"/>
        </w:rPr>
        <w:t xml:space="preserve"> </w:t>
      </w:r>
      <w:r>
        <w:rPr>
          <w:b/>
          <w:sz w:val="24"/>
        </w:rPr>
        <w:t>cost</w:t>
      </w:r>
      <w:r w:rsidRPr="0072442D">
        <w:rPr>
          <w:b/>
          <w:sz w:val="24"/>
        </w:rPr>
        <w:t xml:space="preserve"> performance </w:t>
      </w:r>
      <w:r w:rsidRPr="0072442D">
        <w:rPr>
          <w:sz w:val="24"/>
        </w:rPr>
        <w:t xml:space="preserve">across different scheme types and categories, </w:t>
      </w:r>
      <w:r w:rsidRPr="0072442D">
        <w:rPr>
          <w:b/>
          <w:sz w:val="24"/>
        </w:rPr>
        <w:t>bar charts</w:t>
      </w:r>
      <w:r w:rsidRPr="0072442D">
        <w:rPr>
          <w:b/>
          <w:spacing w:val="-13"/>
          <w:sz w:val="24"/>
        </w:rPr>
        <w:t xml:space="preserve"> </w:t>
      </w:r>
      <w:r w:rsidRPr="0072442D">
        <w:rPr>
          <w:sz w:val="24"/>
        </w:rPr>
        <w:t>were</w:t>
      </w:r>
      <w:r w:rsidRPr="0072442D">
        <w:rPr>
          <w:spacing w:val="-14"/>
          <w:sz w:val="24"/>
        </w:rPr>
        <w:t xml:space="preserve"> </w:t>
      </w:r>
      <w:r w:rsidRPr="0072442D">
        <w:rPr>
          <w:sz w:val="24"/>
        </w:rPr>
        <w:t>used</w:t>
      </w:r>
      <w:r w:rsidRPr="0072442D">
        <w:rPr>
          <w:spacing w:val="-13"/>
          <w:sz w:val="24"/>
        </w:rPr>
        <w:t xml:space="preserve"> </w:t>
      </w:r>
      <w:r w:rsidRPr="0072442D">
        <w:rPr>
          <w:sz w:val="24"/>
        </w:rPr>
        <w:t>to</w:t>
      </w:r>
      <w:r w:rsidRPr="0072442D">
        <w:rPr>
          <w:spacing w:val="-13"/>
          <w:sz w:val="24"/>
        </w:rPr>
        <w:t xml:space="preserve"> </w:t>
      </w:r>
      <w:r w:rsidRPr="0072442D">
        <w:rPr>
          <w:sz w:val="24"/>
        </w:rPr>
        <w:t>identify</w:t>
      </w:r>
      <w:r w:rsidRPr="0072442D">
        <w:rPr>
          <w:spacing w:val="-13"/>
          <w:sz w:val="24"/>
        </w:rPr>
        <w:t xml:space="preserve"> </w:t>
      </w:r>
      <w:r w:rsidRPr="0072442D">
        <w:rPr>
          <w:sz w:val="24"/>
        </w:rPr>
        <w:t>the</w:t>
      </w:r>
      <w:r w:rsidRPr="0072442D">
        <w:rPr>
          <w:spacing w:val="-14"/>
          <w:sz w:val="24"/>
        </w:rPr>
        <w:t xml:space="preserve"> </w:t>
      </w:r>
      <w:r w:rsidRPr="0072442D">
        <w:rPr>
          <w:sz w:val="24"/>
        </w:rPr>
        <w:t>top-performing</w:t>
      </w:r>
      <w:r w:rsidRPr="0072442D">
        <w:rPr>
          <w:spacing w:val="-13"/>
          <w:sz w:val="24"/>
        </w:rPr>
        <w:t xml:space="preserve"> </w:t>
      </w:r>
      <w:r w:rsidRPr="0072442D">
        <w:rPr>
          <w:sz w:val="24"/>
        </w:rPr>
        <w:t>funds</w:t>
      </w:r>
      <w:r w:rsidRPr="0072442D">
        <w:rPr>
          <w:spacing w:val="-13"/>
          <w:sz w:val="24"/>
        </w:rPr>
        <w:t xml:space="preserve"> </w:t>
      </w:r>
      <w:r w:rsidRPr="0072442D">
        <w:rPr>
          <w:sz w:val="24"/>
        </w:rPr>
        <w:t>and</w:t>
      </w:r>
      <w:r w:rsidRPr="0072442D">
        <w:rPr>
          <w:spacing w:val="-13"/>
          <w:sz w:val="24"/>
        </w:rPr>
        <w:t xml:space="preserve"> </w:t>
      </w:r>
      <w:r w:rsidRPr="0072442D">
        <w:rPr>
          <w:sz w:val="24"/>
        </w:rPr>
        <w:t>compare</w:t>
      </w:r>
      <w:r w:rsidRPr="0072442D">
        <w:rPr>
          <w:spacing w:val="-14"/>
          <w:sz w:val="24"/>
        </w:rPr>
        <w:t xml:space="preserve"> </w:t>
      </w:r>
      <w:r w:rsidRPr="0072442D">
        <w:rPr>
          <w:sz w:val="24"/>
        </w:rPr>
        <w:t>performance</w:t>
      </w:r>
      <w:r w:rsidRPr="0072442D">
        <w:rPr>
          <w:spacing w:val="-14"/>
          <w:sz w:val="24"/>
        </w:rPr>
        <w:t xml:space="preserve"> </w:t>
      </w:r>
      <w:r w:rsidRPr="0072442D">
        <w:rPr>
          <w:sz w:val="24"/>
        </w:rPr>
        <w:t>across scheme categories.</w:t>
      </w:r>
    </w:p>
    <w:p w:rsidR="00304623" w:rsidRPr="0072442D" w:rsidRDefault="00304623" w:rsidP="00304623">
      <w:pPr>
        <w:pStyle w:val="ListParagraph"/>
        <w:numPr>
          <w:ilvl w:val="0"/>
          <w:numId w:val="1"/>
        </w:numPr>
        <w:tabs>
          <w:tab w:val="left" w:pos="885"/>
        </w:tabs>
        <w:spacing w:before="41" w:line="360" w:lineRule="auto"/>
        <w:ind w:right="159"/>
        <w:jc w:val="both"/>
        <w:rPr>
          <w:sz w:val="24"/>
        </w:rPr>
      </w:pPr>
      <w:r w:rsidRPr="0072442D">
        <w:rPr>
          <w:sz w:val="24"/>
        </w:rPr>
        <w:t xml:space="preserve">To evaluate fund mobilization, redemption, and asset management data, custom-made parameters, table visuals, and </w:t>
      </w:r>
      <w:r w:rsidRPr="0072442D">
        <w:rPr>
          <w:b/>
          <w:sz w:val="24"/>
        </w:rPr>
        <w:t xml:space="preserve">KPI metrics </w:t>
      </w:r>
      <w:r w:rsidRPr="0072442D">
        <w:rPr>
          <w:sz w:val="24"/>
        </w:rPr>
        <w:t>were developed to assess market growth, total inflows, redemptions, and AUM stability.</w:t>
      </w:r>
    </w:p>
    <w:p w:rsidR="00304623" w:rsidRPr="0072442D" w:rsidRDefault="00304623" w:rsidP="00304623">
      <w:pPr>
        <w:pStyle w:val="ListParagraph"/>
        <w:numPr>
          <w:ilvl w:val="0"/>
          <w:numId w:val="1"/>
        </w:numPr>
        <w:tabs>
          <w:tab w:val="left" w:pos="885"/>
        </w:tabs>
        <w:spacing w:before="1" w:line="360" w:lineRule="auto"/>
        <w:ind w:right="160"/>
        <w:jc w:val="both"/>
        <w:rPr>
          <w:sz w:val="24"/>
        </w:rPr>
      </w:pPr>
      <w:r w:rsidRPr="0072442D">
        <w:rPr>
          <w:sz w:val="24"/>
        </w:rPr>
        <w:t>To compare t</w:t>
      </w:r>
      <w:r>
        <w:rPr>
          <w:sz w:val="24"/>
        </w:rPr>
        <w:t>he performance of breakdown revenue over year</w:t>
      </w:r>
      <w:r w:rsidRPr="0072442D">
        <w:rPr>
          <w:sz w:val="24"/>
        </w:rPr>
        <w:t xml:space="preserve"> </w:t>
      </w:r>
      <w:r>
        <w:rPr>
          <w:b/>
          <w:sz w:val="24"/>
        </w:rPr>
        <w:t>waterfall</w:t>
      </w:r>
      <w:r w:rsidRPr="0072442D">
        <w:rPr>
          <w:b/>
          <w:sz w:val="24"/>
        </w:rPr>
        <w:t xml:space="preserve"> charts </w:t>
      </w:r>
      <w:r w:rsidRPr="0072442D">
        <w:rPr>
          <w:sz w:val="24"/>
        </w:rPr>
        <w:t xml:space="preserve">were utilized to represent and </w:t>
      </w:r>
      <w:proofErr w:type="spellStart"/>
      <w:r w:rsidRPr="0072442D">
        <w:rPr>
          <w:sz w:val="24"/>
        </w:rPr>
        <w:t>analyse</w:t>
      </w:r>
      <w:proofErr w:type="spellEnd"/>
      <w:r>
        <w:rPr>
          <w:sz w:val="24"/>
        </w:rPr>
        <w:t xml:space="preserve"> differences in year revenue increase and decrease.</w:t>
      </w:r>
    </w:p>
    <w:p w:rsidR="00304623" w:rsidRPr="0072442D" w:rsidRDefault="00304623" w:rsidP="00304623">
      <w:pPr>
        <w:pStyle w:val="ListParagraph"/>
        <w:numPr>
          <w:ilvl w:val="0"/>
          <w:numId w:val="1"/>
        </w:numPr>
        <w:tabs>
          <w:tab w:val="left" w:pos="885"/>
        </w:tabs>
        <w:spacing w:before="1" w:line="360" w:lineRule="auto"/>
        <w:ind w:right="160"/>
        <w:jc w:val="both"/>
        <w:rPr>
          <w:sz w:val="24"/>
        </w:rPr>
      </w:pPr>
      <w:r w:rsidRPr="0072442D">
        <w:rPr>
          <w:sz w:val="24"/>
        </w:rPr>
        <w:t xml:space="preserve">To identify which </w:t>
      </w:r>
      <w:r w:rsidRPr="0072442D">
        <w:rPr>
          <w:b/>
          <w:sz w:val="24"/>
        </w:rPr>
        <w:t xml:space="preserve">scheme categories </w:t>
      </w:r>
      <w:r w:rsidRPr="0072442D">
        <w:rPr>
          <w:sz w:val="24"/>
        </w:rPr>
        <w:t xml:space="preserve">attract the most </w:t>
      </w:r>
      <w:r>
        <w:rPr>
          <w:b/>
          <w:sz w:val="24"/>
        </w:rPr>
        <w:t>Average over years</w:t>
      </w:r>
      <w:r w:rsidRPr="0072442D">
        <w:rPr>
          <w:sz w:val="24"/>
        </w:rPr>
        <w:t>, a combination</w:t>
      </w:r>
      <w:r w:rsidRPr="0072442D">
        <w:rPr>
          <w:spacing w:val="-12"/>
          <w:sz w:val="24"/>
        </w:rPr>
        <w:t xml:space="preserve"> </w:t>
      </w:r>
      <w:r w:rsidRPr="0072442D">
        <w:rPr>
          <w:sz w:val="24"/>
        </w:rPr>
        <w:t>of</w:t>
      </w:r>
      <w:r w:rsidRPr="0072442D">
        <w:rPr>
          <w:spacing w:val="-12"/>
          <w:sz w:val="24"/>
        </w:rPr>
        <w:t xml:space="preserve"> </w:t>
      </w:r>
      <w:r w:rsidRPr="0072442D">
        <w:rPr>
          <w:b/>
          <w:sz w:val="24"/>
        </w:rPr>
        <w:t>slicers,</w:t>
      </w:r>
      <w:r w:rsidRPr="0072442D">
        <w:rPr>
          <w:b/>
          <w:spacing w:val="-12"/>
          <w:sz w:val="24"/>
        </w:rPr>
        <w:t xml:space="preserve"> </w:t>
      </w:r>
      <w:r w:rsidRPr="0072442D">
        <w:rPr>
          <w:b/>
          <w:sz w:val="24"/>
        </w:rPr>
        <w:t>bar</w:t>
      </w:r>
      <w:r w:rsidRPr="0072442D">
        <w:rPr>
          <w:b/>
          <w:spacing w:val="-13"/>
          <w:sz w:val="24"/>
        </w:rPr>
        <w:t xml:space="preserve"> </w:t>
      </w:r>
      <w:r w:rsidRPr="0072442D">
        <w:rPr>
          <w:b/>
          <w:sz w:val="24"/>
        </w:rPr>
        <w:t>graphs,</w:t>
      </w:r>
      <w:r w:rsidRPr="0072442D">
        <w:rPr>
          <w:b/>
          <w:spacing w:val="-12"/>
          <w:sz w:val="24"/>
        </w:rPr>
        <w:t xml:space="preserve"> </w:t>
      </w:r>
      <w:r w:rsidRPr="0072442D">
        <w:rPr>
          <w:b/>
          <w:sz w:val="24"/>
        </w:rPr>
        <w:t>funnel</w:t>
      </w:r>
      <w:r w:rsidRPr="0072442D">
        <w:rPr>
          <w:b/>
          <w:spacing w:val="-12"/>
          <w:sz w:val="24"/>
        </w:rPr>
        <w:t xml:space="preserve"> </w:t>
      </w:r>
      <w:r w:rsidRPr="0072442D">
        <w:rPr>
          <w:b/>
          <w:sz w:val="24"/>
        </w:rPr>
        <w:t>charts,</w:t>
      </w:r>
      <w:r w:rsidRPr="0072442D">
        <w:rPr>
          <w:b/>
          <w:spacing w:val="-13"/>
          <w:sz w:val="24"/>
        </w:rPr>
        <w:t xml:space="preserve"> </w:t>
      </w:r>
      <w:r w:rsidRPr="0072442D">
        <w:rPr>
          <w:b/>
          <w:sz w:val="24"/>
        </w:rPr>
        <w:t>and</w:t>
      </w:r>
      <w:r w:rsidRPr="0072442D">
        <w:rPr>
          <w:b/>
          <w:spacing w:val="-11"/>
          <w:sz w:val="24"/>
        </w:rPr>
        <w:t xml:space="preserve"> </w:t>
      </w:r>
      <w:r w:rsidRPr="0072442D">
        <w:rPr>
          <w:b/>
          <w:sz w:val="24"/>
        </w:rPr>
        <w:t>tree</w:t>
      </w:r>
      <w:r w:rsidRPr="0072442D">
        <w:rPr>
          <w:b/>
          <w:spacing w:val="-13"/>
          <w:sz w:val="24"/>
        </w:rPr>
        <w:t xml:space="preserve"> </w:t>
      </w:r>
      <w:r w:rsidRPr="0072442D">
        <w:rPr>
          <w:b/>
          <w:sz w:val="24"/>
        </w:rPr>
        <w:t>maps</w:t>
      </w:r>
      <w:r w:rsidRPr="0072442D">
        <w:rPr>
          <w:b/>
          <w:spacing w:val="-8"/>
          <w:sz w:val="24"/>
        </w:rPr>
        <w:t xml:space="preserve"> </w:t>
      </w:r>
      <w:r w:rsidRPr="0072442D">
        <w:rPr>
          <w:sz w:val="24"/>
        </w:rPr>
        <w:t>was</w:t>
      </w:r>
      <w:r w:rsidRPr="0072442D">
        <w:rPr>
          <w:spacing w:val="-12"/>
          <w:sz w:val="24"/>
        </w:rPr>
        <w:t xml:space="preserve"> </w:t>
      </w:r>
      <w:r w:rsidRPr="0072442D">
        <w:rPr>
          <w:sz w:val="24"/>
        </w:rPr>
        <w:t>used</w:t>
      </w:r>
      <w:r w:rsidRPr="0072442D">
        <w:rPr>
          <w:spacing w:val="-12"/>
          <w:sz w:val="24"/>
        </w:rPr>
        <w:t xml:space="preserve"> </w:t>
      </w:r>
      <w:r w:rsidRPr="0072442D">
        <w:rPr>
          <w:sz w:val="24"/>
        </w:rPr>
        <w:t>to</w:t>
      </w:r>
      <w:r w:rsidRPr="0072442D">
        <w:rPr>
          <w:spacing w:val="-12"/>
          <w:sz w:val="24"/>
        </w:rPr>
        <w:t xml:space="preserve"> </w:t>
      </w:r>
      <w:r w:rsidRPr="0072442D">
        <w:rPr>
          <w:sz w:val="24"/>
        </w:rPr>
        <w:t>provide interactive category-wise analysis.</w:t>
      </w:r>
    </w:p>
    <w:p w:rsidR="00304623" w:rsidRPr="0072442D" w:rsidRDefault="00304623" w:rsidP="00304623">
      <w:pPr>
        <w:pStyle w:val="ListParagraph"/>
        <w:numPr>
          <w:ilvl w:val="0"/>
          <w:numId w:val="1"/>
        </w:numPr>
        <w:tabs>
          <w:tab w:val="left" w:pos="885"/>
        </w:tabs>
        <w:spacing w:line="360" w:lineRule="auto"/>
        <w:ind w:right="164"/>
        <w:jc w:val="both"/>
        <w:rPr>
          <w:sz w:val="24"/>
        </w:rPr>
      </w:pPr>
      <w:r w:rsidRPr="0072442D">
        <w:rPr>
          <w:sz w:val="24"/>
        </w:rPr>
        <w:t xml:space="preserve">To examine </w:t>
      </w:r>
      <w:r w:rsidRPr="0072442D">
        <w:rPr>
          <w:b/>
          <w:sz w:val="24"/>
        </w:rPr>
        <w:t xml:space="preserve">monthly and yearly AUM </w:t>
      </w:r>
      <w:r>
        <w:rPr>
          <w:sz w:val="24"/>
        </w:rPr>
        <w:t>trends for forecasting</w:t>
      </w:r>
      <w:r w:rsidRPr="0072442D">
        <w:rPr>
          <w:sz w:val="24"/>
        </w:rPr>
        <w:t xml:space="preserve"> a </w:t>
      </w:r>
      <w:r w:rsidRPr="0072442D">
        <w:rPr>
          <w:b/>
          <w:sz w:val="24"/>
        </w:rPr>
        <w:t xml:space="preserve">stacked area chart </w:t>
      </w:r>
      <w:r w:rsidRPr="0072442D">
        <w:rPr>
          <w:sz w:val="24"/>
        </w:rPr>
        <w:t>was</w:t>
      </w:r>
      <w:r>
        <w:rPr>
          <w:sz w:val="24"/>
        </w:rPr>
        <w:t xml:space="preserve"> implemented to highlight high revenue and cost </w:t>
      </w:r>
      <w:r w:rsidRPr="0072442D">
        <w:rPr>
          <w:sz w:val="24"/>
        </w:rPr>
        <w:t>and trends over time.</w:t>
      </w:r>
    </w:p>
    <w:p w:rsidR="00304623" w:rsidRPr="0072442D" w:rsidRDefault="00304623" w:rsidP="00304623">
      <w:pPr>
        <w:pStyle w:val="ListParagraph"/>
        <w:numPr>
          <w:ilvl w:val="0"/>
          <w:numId w:val="1"/>
        </w:numPr>
        <w:tabs>
          <w:tab w:val="left" w:pos="885"/>
        </w:tabs>
        <w:spacing w:line="360" w:lineRule="auto"/>
        <w:ind w:right="162"/>
        <w:jc w:val="both"/>
        <w:rPr>
          <w:sz w:val="28"/>
        </w:rPr>
      </w:pPr>
      <w:r w:rsidRPr="0072442D">
        <w:rPr>
          <w:sz w:val="24"/>
        </w:rPr>
        <w:t xml:space="preserve">To analyze the relationship between the </w:t>
      </w:r>
      <w:proofErr w:type="gramStart"/>
      <w:r w:rsidRPr="0072442D">
        <w:rPr>
          <w:sz w:val="24"/>
        </w:rPr>
        <w:t>number</w:t>
      </w:r>
      <w:proofErr w:type="gramEnd"/>
      <w:r w:rsidRPr="0072442D">
        <w:rPr>
          <w:sz w:val="24"/>
        </w:rPr>
        <w:t xml:space="preserve"> of </w:t>
      </w:r>
      <w:r>
        <w:rPr>
          <w:b/>
          <w:sz w:val="24"/>
        </w:rPr>
        <w:t>total passenger by year</w:t>
      </w:r>
      <w:r w:rsidRPr="0072442D">
        <w:rPr>
          <w:sz w:val="24"/>
        </w:rPr>
        <w:t xml:space="preserve">, a </w:t>
      </w:r>
      <w:r w:rsidRPr="0072442D">
        <w:rPr>
          <w:b/>
          <w:sz w:val="24"/>
        </w:rPr>
        <w:t>donut</w:t>
      </w:r>
      <w:r w:rsidRPr="0072442D">
        <w:rPr>
          <w:b/>
          <w:spacing w:val="-1"/>
          <w:sz w:val="24"/>
        </w:rPr>
        <w:t xml:space="preserve"> </w:t>
      </w:r>
      <w:r w:rsidRPr="0072442D">
        <w:rPr>
          <w:b/>
          <w:sz w:val="24"/>
        </w:rPr>
        <w:t xml:space="preserve">chart </w:t>
      </w:r>
      <w:r w:rsidRPr="0072442D">
        <w:rPr>
          <w:sz w:val="24"/>
        </w:rPr>
        <w:t>was used to</w:t>
      </w:r>
      <w:r w:rsidRPr="0072442D">
        <w:rPr>
          <w:spacing w:val="-2"/>
          <w:sz w:val="24"/>
        </w:rPr>
        <w:t xml:space="preserve"> </w:t>
      </w:r>
      <w:r>
        <w:rPr>
          <w:sz w:val="24"/>
        </w:rPr>
        <w:t>represent passenger total count over year</w:t>
      </w:r>
      <w:r w:rsidRPr="0072442D">
        <w:rPr>
          <w:sz w:val="24"/>
        </w:rPr>
        <w:t xml:space="preserve"> to overall asset distribution</w:t>
      </w:r>
      <w:r w:rsidRPr="0072442D">
        <w:rPr>
          <w:sz w:val="28"/>
        </w:rPr>
        <w:t>.</w:t>
      </w:r>
    </w:p>
    <w:p w:rsidR="00304623" w:rsidRPr="0072442D" w:rsidRDefault="00304623" w:rsidP="00304623">
      <w:pPr>
        <w:pStyle w:val="BodyText"/>
        <w:spacing w:before="202" w:line="360" w:lineRule="auto"/>
      </w:pPr>
    </w:p>
    <w:p w:rsidR="00304623" w:rsidRDefault="00304623" w:rsidP="00304623">
      <w:pPr>
        <w:spacing w:before="183" w:line="360" w:lineRule="auto"/>
        <w:ind w:left="165" w:right="161"/>
        <w:jc w:val="both"/>
        <w:rPr>
          <w:rFonts w:ascii="Times New Roman" w:hAnsi="Times New Roman" w:cs="Times New Roman"/>
          <w:sz w:val="24"/>
        </w:rPr>
      </w:pPr>
    </w:p>
    <w:p w:rsidR="00304623" w:rsidRDefault="00304623" w:rsidP="00304623">
      <w:pPr>
        <w:tabs>
          <w:tab w:val="left" w:pos="1050"/>
        </w:tabs>
        <w:rPr>
          <w:rFonts w:ascii="Times New Roman" w:hAnsi="Times New Roman" w:cs="Times New Roman"/>
          <w:sz w:val="24"/>
        </w:rPr>
      </w:pPr>
    </w:p>
    <w:p w:rsidR="000D5EC7" w:rsidRPr="00304623" w:rsidRDefault="000D5EC7" w:rsidP="00304623">
      <w:pPr>
        <w:tabs>
          <w:tab w:val="left" w:pos="1050"/>
        </w:tabs>
        <w:rPr>
          <w:rFonts w:ascii="Times New Roman" w:hAnsi="Times New Roman" w:cs="Times New Roman"/>
          <w:sz w:val="24"/>
        </w:rPr>
        <w:sectPr w:rsidR="000D5EC7" w:rsidRPr="00304623">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0D5EC7" w:rsidRPr="0072442D" w:rsidRDefault="00267700" w:rsidP="00304623">
      <w:pPr>
        <w:spacing w:before="1" w:line="360" w:lineRule="auto"/>
        <w:rPr>
          <w:rFonts w:ascii="Times New Roman" w:hAnsi="Times New Roman" w:cs="Times New Roman"/>
          <w:b/>
          <w:sz w:val="32"/>
        </w:rPr>
      </w:pPr>
      <w:r w:rsidRPr="0072442D">
        <w:rPr>
          <w:rFonts w:ascii="Times New Roman" w:hAnsi="Times New Roman" w:cs="Times New Roman"/>
          <w:b/>
          <w:color w:val="2E5496"/>
          <w:sz w:val="32"/>
        </w:rPr>
        <w:lastRenderedPageBreak/>
        <w:t>Financial performance Analysis</w:t>
      </w:r>
    </w:p>
    <w:p w:rsidR="000D5EC7" w:rsidRDefault="00267700" w:rsidP="00304623">
      <w:pPr>
        <w:pStyle w:val="BodyText"/>
        <w:spacing w:before="7" w:line="360" w:lineRule="auto"/>
        <w:rPr>
          <w:b/>
          <w:sz w:val="16"/>
        </w:rPr>
      </w:pPr>
      <w:r w:rsidRPr="0072442D">
        <w:rPr>
          <w:b/>
          <w:noProof/>
          <w:sz w:val="16"/>
        </w:rPr>
        <w:drawing>
          <wp:inline distT="0" distB="0" distL="0" distR="0">
            <wp:extent cx="5943600" cy="33331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rsidR="00304623" w:rsidRDefault="00304623" w:rsidP="00304623">
      <w:pPr>
        <w:pStyle w:val="BodyText"/>
        <w:spacing w:before="7" w:line="360" w:lineRule="auto"/>
        <w:rPr>
          <w:b/>
          <w:sz w:val="16"/>
        </w:rPr>
      </w:pPr>
    </w:p>
    <w:p w:rsidR="00304623" w:rsidRDefault="00304623" w:rsidP="00304623">
      <w:pPr>
        <w:spacing w:before="1" w:line="360" w:lineRule="auto"/>
        <w:rPr>
          <w:rFonts w:ascii="Times New Roman" w:hAnsi="Times New Roman" w:cs="Times New Roman"/>
          <w:b/>
          <w:color w:val="2E5496"/>
          <w:sz w:val="32"/>
        </w:rPr>
      </w:pPr>
      <w:r w:rsidRPr="0072442D">
        <w:rPr>
          <w:rFonts w:ascii="Times New Roman" w:hAnsi="Times New Roman" w:cs="Times New Roman"/>
          <w:b/>
          <w:color w:val="2E5496"/>
          <w:sz w:val="32"/>
        </w:rPr>
        <w:t>Passenger and Demographic Analysis</w:t>
      </w:r>
    </w:p>
    <w:p w:rsidR="00304623" w:rsidRPr="0072442D" w:rsidRDefault="00304623" w:rsidP="00304623">
      <w:pPr>
        <w:spacing w:before="1" w:line="360" w:lineRule="auto"/>
        <w:rPr>
          <w:rFonts w:ascii="Times New Roman" w:hAnsi="Times New Roman" w:cs="Times New Roman"/>
          <w:b/>
          <w:color w:val="2E5496"/>
          <w:spacing w:val="-2"/>
          <w:sz w:val="32"/>
        </w:rPr>
      </w:pPr>
      <w:r w:rsidRPr="0072442D">
        <w:rPr>
          <w:rFonts w:ascii="Times New Roman" w:hAnsi="Times New Roman" w:cs="Times New Roman"/>
          <w:b/>
          <w:noProof/>
          <w:color w:val="2E5496"/>
          <w:spacing w:val="-2"/>
          <w:sz w:val="32"/>
        </w:rPr>
        <w:drawing>
          <wp:inline distT="0" distB="0" distL="0" distR="0" wp14:anchorId="0BBDE5BB" wp14:editId="0F22FB1F">
            <wp:extent cx="5943600" cy="327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rsidR="00304623" w:rsidRDefault="00304623" w:rsidP="00304623">
      <w:pPr>
        <w:pStyle w:val="BodyText"/>
        <w:spacing w:before="7" w:line="360" w:lineRule="auto"/>
        <w:rPr>
          <w:b/>
          <w:sz w:val="16"/>
        </w:rPr>
      </w:pPr>
    </w:p>
    <w:p w:rsidR="00304623" w:rsidRDefault="00304623" w:rsidP="00304623">
      <w:pPr>
        <w:pStyle w:val="BodyText"/>
        <w:spacing w:before="7" w:line="360" w:lineRule="auto"/>
        <w:rPr>
          <w:b/>
          <w:sz w:val="16"/>
        </w:rPr>
      </w:pPr>
    </w:p>
    <w:p w:rsidR="00304623" w:rsidRPr="0072442D" w:rsidRDefault="00304623" w:rsidP="00304623">
      <w:pPr>
        <w:pStyle w:val="BodyText"/>
        <w:spacing w:before="7" w:line="360" w:lineRule="auto"/>
        <w:rPr>
          <w:b/>
          <w:sz w:val="16"/>
        </w:rPr>
        <w:sectPr w:rsidR="00304623" w:rsidRPr="0072442D">
          <w:pgSz w:w="11910" w:h="16840"/>
          <w:pgMar w:top="136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267700" w:rsidRPr="0072442D" w:rsidRDefault="00267700" w:rsidP="00304623">
      <w:pPr>
        <w:spacing w:before="1" w:line="360" w:lineRule="auto"/>
        <w:rPr>
          <w:rFonts w:ascii="Times New Roman" w:hAnsi="Times New Roman" w:cs="Times New Roman"/>
          <w:b/>
          <w:color w:val="2E5496"/>
          <w:spacing w:val="-2"/>
          <w:sz w:val="32"/>
        </w:rPr>
      </w:pPr>
    </w:p>
    <w:p w:rsidR="000D5EC7" w:rsidRDefault="00267700" w:rsidP="00304623">
      <w:pPr>
        <w:spacing w:before="1" w:line="360" w:lineRule="auto"/>
        <w:ind w:left="165"/>
        <w:rPr>
          <w:rFonts w:ascii="Times New Roman" w:hAnsi="Times New Roman" w:cs="Times New Roman"/>
          <w:b/>
          <w:color w:val="2E5496"/>
          <w:spacing w:val="-2"/>
          <w:sz w:val="32"/>
        </w:rPr>
      </w:pPr>
      <w:r w:rsidRPr="0072442D">
        <w:rPr>
          <w:rFonts w:ascii="Times New Roman" w:hAnsi="Times New Roman" w:cs="Times New Roman"/>
          <w:b/>
          <w:noProof/>
          <w:color w:val="2E5496"/>
          <w:spacing w:val="-2"/>
          <w:sz w:val="32"/>
        </w:rPr>
        <w:drawing>
          <wp:inline distT="0" distB="0" distL="0" distR="0">
            <wp:extent cx="5943600" cy="32632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63265"/>
                    </a:xfrm>
                    <a:prstGeom prst="rect">
                      <a:avLst/>
                    </a:prstGeom>
                  </pic:spPr>
                </pic:pic>
              </a:graphicData>
            </a:graphic>
          </wp:inline>
        </w:drawing>
      </w:r>
    </w:p>
    <w:p w:rsidR="00304623" w:rsidRDefault="00304623" w:rsidP="00304623">
      <w:pPr>
        <w:spacing w:before="1" w:line="360" w:lineRule="auto"/>
        <w:ind w:left="165"/>
        <w:rPr>
          <w:rFonts w:ascii="Times New Roman" w:hAnsi="Times New Roman" w:cs="Times New Roman"/>
          <w:b/>
          <w:color w:val="2E5496"/>
          <w:spacing w:val="-2"/>
          <w:sz w:val="32"/>
        </w:rPr>
      </w:pPr>
    </w:p>
    <w:p w:rsidR="00304623" w:rsidRDefault="00304623" w:rsidP="00304623">
      <w:pPr>
        <w:pStyle w:val="Heading1"/>
        <w:spacing w:before="172" w:line="360" w:lineRule="auto"/>
        <w:ind w:left="0"/>
        <w:rPr>
          <w:color w:val="2E5496"/>
          <w:spacing w:val="-2"/>
        </w:rPr>
      </w:pPr>
      <w:r>
        <w:rPr>
          <w:color w:val="2E5496"/>
          <w:spacing w:val="-2"/>
        </w:rPr>
        <w:t xml:space="preserve">    </w:t>
      </w:r>
      <w:r w:rsidRPr="0072442D">
        <w:rPr>
          <w:color w:val="2E5496"/>
          <w:spacing w:val="-2"/>
        </w:rPr>
        <w:t>Insights of Financial Performance Analysis</w:t>
      </w:r>
    </w:p>
    <w:p w:rsidR="00304623" w:rsidRPr="0072442D" w:rsidRDefault="00304623" w:rsidP="00304623">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8"/>
          <w:szCs w:val="28"/>
        </w:rPr>
        <w:t> </w:t>
      </w:r>
      <w:r w:rsidRPr="0072442D">
        <w:rPr>
          <w:rFonts w:ascii="Times New Roman" w:eastAsia="Times New Roman" w:hAnsi="Times New Roman" w:cs="Times New Roman"/>
          <w:sz w:val="24"/>
          <w:szCs w:val="24"/>
        </w:rPr>
        <w:t>At 373,942.89, 2015-16 had the highest Sum of Average cost per km in rupees (daily) and was 4,183.35% higher than 2018-19, which had the lowest Sum of Average cost per km in rupees (daily) at 8,730.16. </w:t>
      </w:r>
    </w:p>
    <w:p w:rsidR="00304623" w:rsidRPr="0072442D" w:rsidRDefault="00304623" w:rsidP="00304623">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4"/>
          <w:szCs w:val="24"/>
        </w:rPr>
        <w:t> Sum of Average cost per km in rupees (daily) and total Sum of Average No. of daily trips are positively correlated with each other. </w:t>
      </w:r>
    </w:p>
    <w:p w:rsidR="00304623" w:rsidRPr="0072442D" w:rsidRDefault="00304623" w:rsidP="00304623">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4"/>
          <w:szCs w:val="24"/>
        </w:rPr>
        <w:t> 2015-16 accounted for 34.27% of Sum of Average cost per km in rupees (daily). </w:t>
      </w:r>
    </w:p>
    <w:p w:rsidR="00304623" w:rsidRPr="0072442D" w:rsidRDefault="00304623" w:rsidP="00304623">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4"/>
          <w:szCs w:val="24"/>
        </w:rPr>
        <w:t> Across all 4 Year, Sum of Average cost per km in rupees (daily) ranged from 8,730.16 to 373,942.89, Sum of Average No. of daily trips ranged from 258 to 10836, and Sum of Average Trip length in km (daily) ranged from 36000 to 184,554.05. </w:t>
      </w:r>
    </w:p>
    <w:p w:rsidR="00304623" w:rsidRPr="0072442D" w:rsidRDefault="00304623" w:rsidP="00304623">
      <w:pPr>
        <w:numPr>
          <w:ilvl w:val="1"/>
          <w:numId w:val="8"/>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4"/>
          <w:szCs w:val="24"/>
        </w:rPr>
        <w:t> 2016-17 had the highest Total Revenue at 88,191.67, followed by 2017-18, 2015-16, and 2018-19. </w:t>
      </w:r>
    </w:p>
    <w:p w:rsidR="00304623" w:rsidRDefault="00304623" w:rsidP="00304623">
      <w:pPr>
        <w:pStyle w:val="Heading1"/>
        <w:spacing w:before="172" w:line="360" w:lineRule="auto"/>
        <w:rPr>
          <w:color w:val="2E5496"/>
          <w:spacing w:val="-2"/>
        </w:rPr>
      </w:pPr>
    </w:p>
    <w:p w:rsidR="00304623" w:rsidRPr="0072442D" w:rsidRDefault="00304623" w:rsidP="00304623">
      <w:pPr>
        <w:pStyle w:val="Heading1"/>
        <w:spacing w:before="172" w:line="360" w:lineRule="auto"/>
        <w:rPr>
          <w:color w:val="2E5496"/>
          <w:spacing w:val="-2"/>
        </w:rPr>
      </w:pPr>
      <w:bookmarkStart w:id="0" w:name="_GoBack"/>
      <w:bookmarkEnd w:id="0"/>
      <w:r>
        <w:rPr>
          <w:color w:val="2E5496"/>
          <w:spacing w:val="-2"/>
        </w:rPr>
        <w:lastRenderedPageBreak/>
        <w:t>Insights of Passenger and Demographic Analysis</w:t>
      </w:r>
    </w:p>
    <w:p w:rsidR="00304623" w:rsidRPr="0072442D" w:rsidRDefault="00304623" w:rsidP="00304623">
      <w:pPr>
        <w:numPr>
          <w:ilvl w:val="1"/>
          <w:numId w:val="9"/>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8"/>
          <w:szCs w:val="28"/>
        </w:rPr>
        <w:t> </w:t>
      </w:r>
      <w:r>
        <w:rPr>
          <w:rFonts w:ascii="Times New Roman" w:eastAsia="Times New Roman" w:hAnsi="Times New Roman" w:cs="Times New Roman"/>
          <w:sz w:val="24"/>
          <w:szCs w:val="24"/>
        </w:rPr>
        <w:t>2016-17 and 2017-</w:t>
      </w:r>
      <w:r w:rsidRPr="0072442D">
        <w:rPr>
          <w:rFonts w:ascii="Times New Roman" w:eastAsia="Times New Roman" w:hAnsi="Times New Roman" w:cs="Times New Roman"/>
          <w:sz w:val="24"/>
          <w:szCs w:val="24"/>
        </w:rPr>
        <w:t>18 tied for highest Sum of Average No. of daily trips at 10836. </w:t>
      </w:r>
    </w:p>
    <w:p w:rsidR="00304623" w:rsidRPr="0072442D" w:rsidRDefault="00304623" w:rsidP="00304623">
      <w:pPr>
        <w:numPr>
          <w:ilvl w:val="1"/>
          <w:numId w:val="9"/>
        </w:numPr>
        <w:spacing w:before="100" w:beforeAutospacing="1" w:after="100" w:afterAutospacing="1" w:line="360" w:lineRule="auto"/>
        <w:rPr>
          <w:rFonts w:ascii="Times New Roman" w:eastAsia="Times New Roman" w:hAnsi="Times New Roman" w:cs="Times New Roman"/>
          <w:sz w:val="24"/>
          <w:szCs w:val="24"/>
        </w:rPr>
      </w:pPr>
      <w:r w:rsidRPr="0072442D">
        <w:rPr>
          <w:rFonts w:ascii="Times New Roman" w:eastAsia="Times New Roman" w:hAnsi="Times New Roman" w:cs="Times New Roman"/>
          <w:sz w:val="24"/>
          <w:szCs w:val="24"/>
        </w:rPr>
        <w:t> Across all 4 Year, Sum of Average No. of daily trips ranged from 258 to 10836. </w:t>
      </w:r>
    </w:p>
    <w:p w:rsidR="00304623" w:rsidRPr="0072442D" w:rsidRDefault="00304623" w:rsidP="00304623">
      <w:pPr>
        <w:spacing w:line="360" w:lineRule="auto"/>
        <w:rPr>
          <w:rFonts w:ascii="Times New Roman" w:hAnsi="Times New Roman" w:cs="Times New Roman"/>
          <w:sz w:val="28"/>
          <w:szCs w:val="28"/>
        </w:rPr>
      </w:pPr>
    </w:p>
    <w:p w:rsidR="00304623" w:rsidRPr="0072442D" w:rsidRDefault="00304623" w:rsidP="00304623">
      <w:pPr>
        <w:pStyle w:val="Heading1"/>
        <w:spacing w:before="150" w:line="360" w:lineRule="auto"/>
      </w:pPr>
      <w:r w:rsidRPr="0072442D">
        <w:rPr>
          <w:color w:val="2E5496"/>
          <w:spacing w:val="-2"/>
        </w:rPr>
        <w:t>Conclusion</w:t>
      </w:r>
    </w:p>
    <w:p w:rsidR="00304623" w:rsidRPr="0072442D" w:rsidRDefault="00304623" w:rsidP="00304623">
      <w:pPr>
        <w:pStyle w:val="BodyText"/>
        <w:spacing w:before="208" w:line="360" w:lineRule="auto"/>
        <w:ind w:left="165" w:right="162"/>
        <w:jc w:val="both"/>
        <w:rPr>
          <w:b/>
          <w:sz w:val="40"/>
          <w:szCs w:val="40"/>
        </w:rPr>
      </w:pPr>
      <w:r w:rsidRPr="0072442D">
        <w:t>The</w:t>
      </w:r>
      <w:r w:rsidRPr="0072442D">
        <w:rPr>
          <w:spacing w:val="-12"/>
        </w:rPr>
        <w:t xml:space="preserve"> </w:t>
      </w:r>
      <w:r w:rsidRPr="0072442D">
        <w:t>integration</w:t>
      </w:r>
      <w:r w:rsidRPr="0072442D">
        <w:rPr>
          <w:spacing w:val="-11"/>
        </w:rPr>
        <w:t xml:space="preserve"> </w:t>
      </w:r>
      <w:r w:rsidRPr="0072442D">
        <w:t>of</w:t>
      </w:r>
      <w:r w:rsidRPr="0072442D">
        <w:rPr>
          <w:spacing w:val="-11"/>
        </w:rPr>
        <w:t xml:space="preserve"> </w:t>
      </w:r>
      <w:r w:rsidRPr="0072442D">
        <w:t>Excel</w:t>
      </w:r>
      <w:r w:rsidRPr="0072442D">
        <w:rPr>
          <w:spacing w:val="-10"/>
        </w:rPr>
        <w:t xml:space="preserve"> </w:t>
      </w:r>
      <w:r w:rsidRPr="0072442D">
        <w:t>and</w:t>
      </w:r>
      <w:r w:rsidRPr="0072442D">
        <w:rPr>
          <w:spacing w:val="-11"/>
        </w:rPr>
        <w:t xml:space="preserve"> </w:t>
      </w:r>
      <w:r w:rsidRPr="0072442D">
        <w:t>Power</w:t>
      </w:r>
      <w:r w:rsidRPr="0072442D">
        <w:rPr>
          <w:spacing w:val="-11"/>
        </w:rPr>
        <w:t xml:space="preserve"> </w:t>
      </w:r>
      <w:r w:rsidRPr="0072442D">
        <w:t>BI</w:t>
      </w:r>
      <w:r w:rsidRPr="0072442D">
        <w:rPr>
          <w:spacing w:val="-14"/>
        </w:rPr>
        <w:t xml:space="preserve"> </w:t>
      </w:r>
      <w:r w:rsidRPr="0072442D">
        <w:t>enabled</w:t>
      </w:r>
      <w:r w:rsidRPr="0072442D">
        <w:rPr>
          <w:spacing w:val="-11"/>
        </w:rPr>
        <w:t xml:space="preserve"> </w:t>
      </w:r>
      <w:r w:rsidRPr="0072442D">
        <w:t>a</w:t>
      </w:r>
      <w:r w:rsidRPr="0072442D">
        <w:rPr>
          <w:spacing w:val="-12"/>
        </w:rPr>
        <w:t xml:space="preserve"> </w:t>
      </w:r>
      <w:r w:rsidRPr="0072442D">
        <w:t>complete</w:t>
      </w:r>
      <w:r w:rsidRPr="0072442D">
        <w:rPr>
          <w:spacing w:val="-11"/>
        </w:rPr>
        <w:t xml:space="preserve"> </w:t>
      </w:r>
      <w:r w:rsidRPr="0072442D">
        <w:t>analysis</w:t>
      </w:r>
      <w:r w:rsidRPr="0072442D">
        <w:rPr>
          <w:spacing w:val="-10"/>
        </w:rPr>
        <w:t xml:space="preserve"> </w:t>
      </w:r>
      <w:r w:rsidRPr="0072442D">
        <w:t>of</w:t>
      </w:r>
      <w:r w:rsidRPr="0072442D">
        <w:rPr>
          <w:spacing w:val="-8"/>
        </w:rPr>
        <w:t xml:space="preserve"> </w:t>
      </w:r>
      <w:r w:rsidRPr="0072442D">
        <w:t>the</w:t>
      </w:r>
      <w:r w:rsidRPr="0072442D">
        <w:rPr>
          <w:spacing w:val="-11"/>
        </w:rPr>
        <w:t xml:space="preserve"> </w:t>
      </w:r>
      <w:r w:rsidRPr="0072442D">
        <w:t xml:space="preserve">Earning from Buses from 2015 to 2019, </w:t>
      </w:r>
      <w:r w:rsidRPr="0072442D">
        <w:rPr>
          <w:rStyle w:val="Strong"/>
        </w:rPr>
        <w:t>overall trends in the transportation sector can be identified</w:t>
      </w:r>
      <w:r w:rsidRPr="0072442D">
        <w:rPr>
          <w:color w:val="0A0A0A"/>
          <w:shd w:val="clear" w:color="auto" w:fill="FFFFFF"/>
        </w:rPr>
        <w:t>. You can see if trip frequency, length, and passenger numbers are increasing or decreasing over time, and how these factors relate to cost and revenue per km. For instance, increased daily trips might correlate with higher revenue but also potentially higher operating costs.</w:t>
      </w:r>
      <w:r w:rsidRPr="0072442D">
        <w:rPr>
          <w:rStyle w:val="vkekvd"/>
          <w:color w:val="0A0A0A"/>
          <w:shd w:val="clear" w:color="auto" w:fill="FFFFFF"/>
        </w:rPr>
        <w:t> </w:t>
      </w:r>
    </w:p>
    <w:p w:rsidR="00304623" w:rsidRPr="00304623" w:rsidRDefault="00304623" w:rsidP="00304623">
      <w:pPr>
        <w:spacing w:before="1" w:line="360" w:lineRule="auto"/>
        <w:ind w:left="165"/>
        <w:rPr>
          <w:rFonts w:ascii="Times New Roman" w:hAnsi="Times New Roman" w:cs="Times New Roman"/>
          <w:b/>
          <w:color w:val="2E5496"/>
          <w:spacing w:val="-2"/>
          <w:sz w:val="32"/>
        </w:rPr>
        <w:sectPr w:rsidR="00304623" w:rsidRPr="00304623">
          <w:pgSz w:w="11910" w:h="16840"/>
          <w:pgMar w:top="1420" w:right="1275" w:bottom="1200" w:left="1275"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0D5EC7" w:rsidRPr="0072442D" w:rsidRDefault="000D5EC7" w:rsidP="00304623">
      <w:pPr>
        <w:pStyle w:val="Heading1"/>
        <w:spacing w:before="172" w:line="360" w:lineRule="auto"/>
        <w:ind w:left="0"/>
        <w:rPr>
          <w:b w:val="0"/>
          <w:sz w:val="40"/>
          <w:szCs w:val="40"/>
        </w:rPr>
      </w:pPr>
    </w:p>
    <w:sectPr w:rsidR="000D5EC7" w:rsidRPr="007244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7AAB" w:rsidRDefault="00F57AAB">
      <w:pPr>
        <w:spacing w:after="0" w:line="240" w:lineRule="auto"/>
      </w:pPr>
      <w:r>
        <w:separator/>
      </w:r>
    </w:p>
  </w:endnote>
  <w:endnote w:type="continuationSeparator" w:id="0">
    <w:p w:rsidR="00F57AAB" w:rsidRDefault="00F57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04DF" w:rsidRDefault="00195FD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134300C" wp14:editId="6A240A0F">
              <wp:simplePos x="0" y="0"/>
              <wp:positionH relativeFrom="page">
                <wp:posOffset>3707003</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C604DF" w:rsidRDefault="00195FD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304623">
                            <w:rPr>
                              <w:rFonts w:ascii="Calibri"/>
                              <w:noProof/>
                              <w:spacing w:val="-10"/>
                            </w:rPr>
                            <w:t>9</w:t>
                          </w:r>
                          <w:r>
                            <w:rPr>
                              <w:rFonts w:ascii="Calibri"/>
                              <w:spacing w:val="-10"/>
                            </w:rPr>
                            <w:fldChar w:fldCharType="end"/>
                          </w:r>
                        </w:p>
                      </w:txbxContent>
                    </wps:txbx>
                    <wps:bodyPr wrap="square" lIns="0" tIns="0" rIns="0" bIns="0" rtlCol="0">
                      <a:noAutofit/>
                    </wps:bodyPr>
                  </wps:wsp>
                </a:graphicData>
              </a:graphic>
            </wp:anchor>
          </w:drawing>
        </mc:Choice>
        <mc:Fallback>
          <w:pict>
            <v:shapetype w14:anchorId="2134300C" id="_x0000_t202" coordsize="21600,21600" o:spt="202" path="m,l,21600r21600,l21600,xe">
              <v:stroke joinstyle="miter"/>
              <v:path gradientshapeok="t" o:connecttype="rect"/>
            </v:shapetype>
            <v:shape id="Textbox 1" o:spid="_x0000_s1026" type="#_x0000_t202" style="position:absolute;margin-left:291.9pt;margin-top:780.9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" filled="f" stroked="f">
              <v:path arrowok="t"/>
              <v:textbox inset="0,0,0,0">
                <w:txbxContent>
                  <w:p w:rsidR="00C604DF" w:rsidRDefault="00195FD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304623">
                      <w:rPr>
                        <w:rFonts w:ascii="Calibri"/>
                        <w:noProof/>
                        <w:spacing w:val="-10"/>
                      </w:rPr>
                      <w:t>9</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7AAB" w:rsidRDefault="00F57AAB">
      <w:pPr>
        <w:spacing w:after="0" w:line="240" w:lineRule="auto"/>
      </w:pPr>
      <w:r>
        <w:separator/>
      </w:r>
    </w:p>
  </w:footnote>
  <w:footnote w:type="continuationSeparator" w:id="0">
    <w:p w:rsidR="00F57AAB" w:rsidRDefault="00F57A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21C69"/>
    <w:multiLevelType w:val="hybridMultilevel"/>
    <w:tmpl w:val="31FCEC1C"/>
    <w:lvl w:ilvl="0" w:tplc="A7EEE22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78A172">
      <w:numFmt w:val="bullet"/>
      <w:lvlText w:val=""/>
      <w:lvlJc w:val="left"/>
      <w:pPr>
        <w:ind w:left="885" w:hanging="360"/>
      </w:pPr>
      <w:rPr>
        <w:rFonts w:ascii="Symbol" w:eastAsia="Symbol" w:hAnsi="Symbol" w:cs="Symbol" w:hint="default"/>
        <w:spacing w:val="0"/>
        <w:w w:val="100"/>
        <w:lang w:val="en-US" w:eastAsia="en-US" w:bidi="ar-SA"/>
      </w:rPr>
    </w:lvl>
    <w:lvl w:ilvl="2" w:tplc="0792B39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14961AD4">
      <w:numFmt w:val="bullet"/>
      <w:lvlText w:val="•"/>
      <w:lvlJc w:val="left"/>
      <w:pPr>
        <w:ind w:left="3323" w:hanging="360"/>
      </w:pPr>
      <w:rPr>
        <w:rFonts w:hint="default"/>
        <w:lang w:val="en-US" w:eastAsia="en-US" w:bidi="ar-SA"/>
      </w:rPr>
    </w:lvl>
    <w:lvl w:ilvl="4" w:tplc="91FA8AD4">
      <w:numFmt w:val="bullet"/>
      <w:lvlText w:val="•"/>
      <w:lvlJc w:val="left"/>
      <w:pPr>
        <w:ind w:left="4185" w:hanging="360"/>
      </w:pPr>
      <w:rPr>
        <w:rFonts w:hint="default"/>
        <w:lang w:val="en-US" w:eastAsia="en-US" w:bidi="ar-SA"/>
      </w:rPr>
    </w:lvl>
    <w:lvl w:ilvl="5" w:tplc="7E4A7856">
      <w:numFmt w:val="bullet"/>
      <w:lvlText w:val="•"/>
      <w:lvlJc w:val="left"/>
      <w:pPr>
        <w:ind w:left="5047" w:hanging="360"/>
      </w:pPr>
      <w:rPr>
        <w:rFonts w:hint="default"/>
        <w:lang w:val="en-US" w:eastAsia="en-US" w:bidi="ar-SA"/>
      </w:rPr>
    </w:lvl>
    <w:lvl w:ilvl="6" w:tplc="09CE8C9C">
      <w:numFmt w:val="bullet"/>
      <w:lvlText w:val="•"/>
      <w:lvlJc w:val="left"/>
      <w:pPr>
        <w:ind w:left="5909" w:hanging="360"/>
      </w:pPr>
      <w:rPr>
        <w:rFonts w:hint="default"/>
        <w:lang w:val="en-US" w:eastAsia="en-US" w:bidi="ar-SA"/>
      </w:rPr>
    </w:lvl>
    <w:lvl w:ilvl="7" w:tplc="E7FC4808">
      <w:numFmt w:val="bullet"/>
      <w:lvlText w:val="•"/>
      <w:lvlJc w:val="left"/>
      <w:pPr>
        <w:ind w:left="6770" w:hanging="360"/>
      </w:pPr>
      <w:rPr>
        <w:rFonts w:hint="default"/>
        <w:lang w:val="en-US" w:eastAsia="en-US" w:bidi="ar-SA"/>
      </w:rPr>
    </w:lvl>
    <w:lvl w:ilvl="8" w:tplc="B8DA15BE">
      <w:numFmt w:val="bullet"/>
      <w:lvlText w:val="•"/>
      <w:lvlJc w:val="left"/>
      <w:pPr>
        <w:ind w:left="7632" w:hanging="360"/>
      </w:pPr>
      <w:rPr>
        <w:rFonts w:hint="default"/>
        <w:lang w:val="en-US" w:eastAsia="en-US" w:bidi="ar-SA"/>
      </w:rPr>
    </w:lvl>
  </w:abstractNum>
  <w:abstractNum w:abstractNumId="1">
    <w:nsid w:val="06620E53"/>
    <w:multiLevelType w:val="hybridMultilevel"/>
    <w:tmpl w:val="64BCFA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9388E"/>
    <w:multiLevelType w:val="multilevel"/>
    <w:tmpl w:val="CA5CC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E5350A"/>
    <w:multiLevelType w:val="hybridMultilevel"/>
    <w:tmpl w:val="E542A4AE"/>
    <w:lvl w:ilvl="0" w:tplc="1E924FF4">
      <w:start w:val="1"/>
      <w:numFmt w:val="decimal"/>
      <w:lvlText w:val="%1."/>
      <w:lvlJc w:val="left"/>
      <w:pPr>
        <w:ind w:left="885" w:hanging="360"/>
      </w:pPr>
      <w:rPr>
        <w:rFonts w:hint="default"/>
        <w:spacing w:val="0"/>
        <w:w w:val="100"/>
        <w:lang w:val="en-US" w:eastAsia="en-US" w:bidi="ar-SA"/>
      </w:rPr>
    </w:lvl>
    <w:lvl w:ilvl="1" w:tplc="C74C536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C62CFE82">
      <w:numFmt w:val="bullet"/>
      <w:lvlText w:val="•"/>
      <w:lvlJc w:val="left"/>
      <w:pPr>
        <w:ind w:left="2575" w:hanging="360"/>
      </w:pPr>
      <w:rPr>
        <w:rFonts w:hint="default"/>
        <w:lang w:val="en-US" w:eastAsia="en-US" w:bidi="ar-SA"/>
      </w:rPr>
    </w:lvl>
    <w:lvl w:ilvl="3" w:tplc="8FF8BDF8">
      <w:numFmt w:val="bullet"/>
      <w:lvlText w:val="•"/>
      <w:lvlJc w:val="left"/>
      <w:pPr>
        <w:ind w:left="3422" w:hanging="360"/>
      </w:pPr>
      <w:rPr>
        <w:rFonts w:hint="default"/>
        <w:lang w:val="en-US" w:eastAsia="en-US" w:bidi="ar-SA"/>
      </w:rPr>
    </w:lvl>
    <w:lvl w:ilvl="4" w:tplc="798ECB76">
      <w:numFmt w:val="bullet"/>
      <w:lvlText w:val="•"/>
      <w:lvlJc w:val="left"/>
      <w:pPr>
        <w:ind w:left="4270" w:hanging="360"/>
      </w:pPr>
      <w:rPr>
        <w:rFonts w:hint="default"/>
        <w:lang w:val="en-US" w:eastAsia="en-US" w:bidi="ar-SA"/>
      </w:rPr>
    </w:lvl>
    <w:lvl w:ilvl="5" w:tplc="020A70A6">
      <w:numFmt w:val="bullet"/>
      <w:lvlText w:val="•"/>
      <w:lvlJc w:val="left"/>
      <w:pPr>
        <w:ind w:left="5118" w:hanging="360"/>
      </w:pPr>
      <w:rPr>
        <w:rFonts w:hint="default"/>
        <w:lang w:val="en-US" w:eastAsia="en-US" w:bidi="ar-SA"/>
      </w:rPr>
    </w:lvl>
    <w:lvl w:ilvl="6" w:tplc="ED58F5A0">
      <w:numFmt w:val="bullet"/>
      <w:lvlText w:val="•"/>
      <w:lvlJc w:val="left"/>
      <w:pPr>
        <w:ind w:left="5965" w:hanging="360"/>
      </w:pPr>
      <w:rPr>
        <w:rFonts w:hint="default"/>
        <w:lang w:val="en-US" w:eastAsia="en-US" w:bidi="ar-SA"/>
      </w:rPr>
    </w:lvl>
    <w:lvl w:ilvl="7" w:tplc="7E52A7AC">
      <w:numFmt w:val="bullet"/>
      <w:lvlText w:val="•"/>
      <w:lvlJc w:val="left"/>
      <w:pPr>
        <w:ind w:left="6813" w:hanging="360"/>
      </w:pPr>
      <w:rPr>
        <w:rFonts w:hint="default"/>
        <w:lang w:val="en-US" w:eastAsia="en-US" w:bidi="ar-SA"/>
      </w:rPr>
    </w:lvl>
    <w:lvl w:ilvl="8" w:tplc="E45088C2">
      <w:numFmt w:val="bullet"/>
      <w:lvlText w:val="•"/>
      <w:lvlJc w:val="left"/>
      <w:pPr>
        <w:ind w:left="7661" w:hanging="360"/>
      </w:pPr>
      <w:rPr>
        <w:rFonts w:hint="default"/>
        <w:lang w:val="en-US" w:eastAsia="en-US" w:bidi="ar-SA"/>
      </w:rPr>
    </w:lvl>
  </w:abstractNum>
  <w:abstractNum w:abstractNumId="4">
    <w:nsid w:val="38084617"/>
    <w:multiLevelType w:val="multilevel"/>
    <w:tmpl w:val="322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A72F53"/>
    <w:multiLevelType w:val="hybridMultilevel"/>
    <w:tmpl w:val="4D60E97C"/>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nsid w:val="717F64FB"/>
    <w:multiLevelType w:val="hybridMultilevel"/>
    <w:tmpl w:val="7616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166B6F"/>
    <w:multiLevelType w:val="multilevel"/>
    <w:tmpl w:val="929C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4E2E7A"/>
    <w:multiLevelType w:val="multilevel"/>
    <w:tmpl w:val="861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6"/>
  </w:num>
  <w:num w:numId="5">
    <w:abstractNumId w:val="4"/>
  </w:num>
  <w:num w:numId="6">
    <w:abstractNumId w:val="1"/>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EC7"/>
    <w:rsid w:val="000D5EC7"/>
    <w:rsid w:val="00195FDF"/>
    <w:rsid w:val="00267700"/>
    <w:rsid w:val="00304623"/>
    <w:rsid w:val="0072442D"/>
    <w:rsid w:val="008F0B25"/>
    <w:rsid w:val="00923CE3"/>
    <w:rsid w:val="00A047AD"/>
    <w:rsid w:val="00BD6CDB"/>
    <w:rsid w:val="00D5159A"/>
    <w:rsid w:val="00D724D5"/>
    <w:rsid w:val="00F57AAB"/>
    <w:rsid w:val="00FA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856534-F388-4140-828B-EBD9B380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0D5EC7"/>
    <w:pPr>
      <w:widowControl w:val="0"/>
      <w:autoSpaceDE w:val="0"/>
      <w:autoSpaceDN w:val="0"/>
      <w:spacing w:after="0" w:line="240" w:lineRule="auto"/>
      <w:ind w:left="165"/>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0D5EC7"/>
    <w:pPr>
      <w:widowControl w:val="0"/>
      <w:autoSpaceDE w:val="0"/>
      <w:autoSpaceDN w:val="0"/>
      <w:spacing w:after="0" w:line="240" w:lineRule="auto"/>
      <w:ind w:left="165"/>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D5EC7"/>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0D5EC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D5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D5EC7"/>
    <w:rPr>
      <w:rFonts w:ascii="Times New Roman" w:eastAsia="Times New Roman" w:hAnsi="Times New Roman" w:cs="Times New Roman"/>
      <w:sz w:val="24"/>
      <w:szCs w:val="24"/>
    </w:rPr>
  </w:style>
  <w:style w:type="paragraph" w:styleId="Title">
    <w:name w:val="Title"/>
    <w:basedOn w:val="Normal"/>
    <w:link w:val="TitleChar"/>
    <w:uiPriority w:val="1"/>
    <w:qFormat/>
    <w:rsid w:val="000D5EC7"/>
    <w:pPr>
      <w:widowControl w:val="0"/>
      <w:autoSpaceDE w:val="0"/>
      <w:autoSpaceDN w:val="0"/>
      <w:spacing w:before="64" w:after="0" w:line="240" w:lineRule="auto"/>
      <w:ind w:left="3778" w:right="229" w:hanging="3551"/>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0D5EC7"/>
    <w:rPr>
      <w:rFonts w:ascii="Times New Roman" w:eastAsia="Times New Roman" w:hAnsi="Times New Roman" w:cs="Times New Roman"/>
      <w:b/>
      <w:bCs/>
      <w:sz w:val="36"/>
      <w:szCs w:val="36"/>
    </w:rPr>
  </w:style>
  <w:style w:type="paragraph" w:styleId="ListParagraph">
    <w:name w:val="List Paragraph"/>
    <w:basedOn w:val="Normal"/>
    <w:uiPriority w:val="1"/>
    <w:qFormat/>
    <w:rsid w:val="000D5EC7"/>
    <w:pPr>
      <w:widowControl w:val="0"/>
      <w:autoSpaceDE w:val="0"/>
      <w:autoSpaceDN w:val="0"/>
      <w:spacing w:after="0" w:line="240" w:lineRule="auto"/>
      <w:ind w:left="885" w:hanging="360"/>
    </w:pPr>
    <w:rPr>
      <w:rFonts w:ascii="Times New Roman" w:eastAsia="Times New Roman" w:hAnsi="Times New Roman" w:cs="Times New Roman"/>
    </w:rPr>
  </w:style>
  <w:style w:type="paragraph" w:customStyle="1" w:styleId="TableParagraph">
    <w:name w:val="Table Paragraph"/>
    <w:basedOn w:val="Normal"/>
    <w:uiPriority w:val="1"/>
    <w:qFormat/>
    <w:rsid w:val="000D5EC7"/>
    <w:pPr>
      <w:widowControl w:val="0"/>
      <w:autoSpaceDE w:val="0"/>
      <w:autoSpaceDN w:val="0"/>
      <w:spacing w:after="0" w:line="240" w:lineRule="auto"/>
    </w:pPr>
    <w:rPr>
      <w:rFonts w:ascii="Times New Roman" w:eastAsia="Times New Roman" w:hAnsi="Times New Roman" w:cs="Times New Roman"/>
    </w:rPr>
  </w:style>
  <w:style w:type="character" w:customStyle="1" w:styleId="vkekvd">
    <w:name w:val="vkekvd"/>
    <w:basedOn w:val="DefaultParagraphFont"/>
    <w:rsid w:val="000D5EC7"/>
  </w:style>
  <w:style w:type="character" w:customStyle="1" w:styleId="t286pc">
    <w:name w:val="t286pc"/>
    <w:basedOn w:val="DefaultParagraphFont"/>
    <w:rsid w:val="000D5EC7"/>
  </w:style>
  <w:style w:type="character" w:styleId="Strong">
    <w:name w:val="Strong"/>
    <w:basedOn w:val="DefaultParagraphFont"/>
    <w:uiPriority w:val="22"/>
    <w:qFormat/>
    <w:rsid w:val="00923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097765">
      <w:bodyDiv w:val="1"/>
      <w:marLeft w:val="0"/>
      <w:marRight w:val="0"/>
      <w:marTop w:val="0"/>
      <w:marBottom w:val="0"/>
      <w:divBdr>
        <w:top w:val="none" w:sz="0" w:space="0" w:color="auto"/>
        <w:left w:val="none" w:sz="0" w:space="0" w:color="auto"/>
        <w:bottom w:val="none" w:sz="0" w:space="0" w:color="auto"/>
        <w:right w:val="none" w:sz="0" w:space="0" w:color="auto"/>
      </w:divBdr>
    </w:div>
    <w:div w:id="129081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10</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 R</dc:creator>
  <cp:keywords/>
  <dc:description/>
  <cp:lastModifiedBy>POORNI R</cp:lastModifiedBy>
  <cp:revision>5</cp:revision>
  <dcterms:created xsi:type="dcterms:W3CDTF">2025-12-01T11:25:00Z</dcterms:created>
  <dcterms:modified xsi:type="dcterms:W3CDTF">2025-12-02T07:09:00Z</dcterms:modified>
</cp:coreProperties>
</file>