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0739" w14:textId="77777777" w:rsidR="00C628E4" w:rsidRDefault="003A1D7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0DDDEB5A" w14:textId="77777777" w:rsidR="00C628E4" w:rsidRDefault="003A1D7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59AA6C7" w14:textId="77777777" w:rsidR="00C628E4" w:rsidRDefault="003A1D7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68FCD3EB" w14:textId="77777777" w:rsidR="00C628E4" w:rsidRDefault="00C628E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628E4" w14:paraId="3686E6DB" w14:textId="77777777">
        <w:tc>
          <w:tcPr>
            <w:tcW w:w="4508" w:type="dxa"/>
          </w:tcPr>
          <w:p w14:paraId="465ABDFB" w14:textId="77777777" w:rsidR="00C628E4" w:rsidRDefault="003A1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371755" w14:textId="767B4EB1" w:rsidR="00C628E4" w:rsidRDefault="00C628E4">
            <w:pPr>
              <w:rPr>
                <w:rFonts w:ascii="Calibri" w:eastAsia="Calibri" w:hAnsi="Calibri" w:cs="Calibri"/>
              </w:rPr>
            </w:pPr>
          </w:p>
        </w:tc>
      </w:tr>
      <w:tr w:rsidR="00C628E4" w14:paraId="501646CB" w14:textId="77777777">
        <w:tc>
          <w:tcPr>
            <w:tcW w:w="4508" w:type="dxa"/>
          </w:tcPr>
          <w:p w14:paraId="70532444" w14:textId="77777777" w:rsidR="00C628E4" w:rsidRDefault="003A1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0A33432" w14:textId="50A98F7E" w:rsidR="00C628E4" w:rsidRDefault="00C06C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SWTID-2026-1138</w:t>
            </w:r>
          </w:p>
        </w:tc>
      </w:tr>
      <w:tr w:rsidR="00C628E4" w14:paraId="213D4CD2" w14:textId="77777777">
        <w:tc>
          <w:tcPr>
            <w:tcW w:w="4508" w:type="dxa"/>
          </w:tcPr>
          <w:p w14:paraId="01A6B16B" w14:textId="77777777" w:rsidR="00C628E4" w:rsidRDefault="003A1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2F0F6E9" w14:textId="7F82794D" w:rsidR="00C628E4" w:rsidRDefault="00C06C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C628E4" w14:paraId="194C7DC0" w14:textId="77777777">
        <w:tc>
          <w:tcPr>
            <w:tcW w:w="4508" w:type="dxa"/>
          </w:tcPr>
          <w:p w14:paraId="47B8E330" w14:textId="77777777" w:rsidR="00C628E4" w:rsidRDefault="003A1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AF08C8B" w14:textId="77777777" w:rsidR="00C628E4" w:rsidRDefault="003A1D7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2680ECA5" w14:textId="77777777" w:rsidR="00C628E4" w:rsidRDefault="00C628E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B032AC4" w14:textId="77777777" w:rsidR="00C628E4" w:rsidRDefault="003A1D7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3FAC82EB" w14:textId="0BFBD752" w:rsidR="00C628E4" w:rsidRDefault="00C06C5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C06C58">
        <w:rPr>
          <w:rFonts w:ascii="Calibri" w:eastAsia="Calibri" w:hAnsi="Calibri" w:cs="Calibri"/>
          <w:sz w:val="24"/>
          <w:szCs w:val="24"/>
        </w:rPr>
        <w:t xml:space="preserve">The </w:t>
      </w:r>
      <w:r w:rsidRPr="00C06C58">
        <w:rPr>
          <w:rFonts w:ascii="Calibri" w:eastAsia="Calibri" w:hAnsi="Calibri" w:cs="Calibri"/>
          <w:b/>
          <w:bCs/>
          <w:sz w:val="24"/>
          <w:szCs w:val="24"/>
        </w:rPr>
        <w:t>Customer Problem Statement</w:t>
      </w:r>
      <w:r w:rsidRPr="00C06C58">
        <w:rPr>
          <w:rFonts w:ascii="Calibri" w:eastAsia="Calibri" w:hAnsi="Calibri" w:cs="Calibri"/>
          <w:sz w:val="24"/>
          <w:szCs w:val="24"/>
        </w:rPr>
        <w:t xml:space="preserve"> highlights the difficulties users encounter when handling and organizing product inventories. By understanding the user’s point of view, the team can design a system that is easy to use, reliable, and secure. Analyzing user requirements helps the project focus on developing an effective inventory management solution using the </w:t>
      </w:r>
      <w:r w:rsidRPr="00C06C58">
        <w:rPr>
          <w:rFonts w:ascii="Calibri" w:eastAsia="Calibri" w:hAnsi="Calibri" w:cs="Calibri"/>
          <w:b/>
          <w:bCs/>
          <w:sz w:val="24"/>
          <w:szCs w:val="24"/>
        </w:rPr>
        <w:t>MERN stack</w:t>
      </w:r>
      <w:r w:rsidRPr="00C06C58">
        <w:rPr>
          <w:rFonts w:ascii="Calibri" w:eastAsia="Calibri" w:hAnsi="Calibri" w:cs="Calibri"/>
          <w:sz w:val="24"/>
          <w:szCs w:val="24"/>
        </w:rPr>
        <w:t>.</w:t>
      </w:r>
      <w:r w:rsidR="003A1D72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590E1F94" wp14:editId="0DDE4DAE">
            <wp:extent cx="5731510" cy="2673350"/>
            <wp:effectExtent l="0" t="0" r="0" b="0"/>
            <wp:docPr id="2" name="image1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74657" w14:textId="77777777" w:rsidR="00C628E4" w:rsidRDefault="003A1D7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5C250B1" w14:textId="77777777" w:rsidR="00C628E4" w:rsidRDefault="00C628E4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A9E9561" w14:textId="77777777" w:rsidR="00C628E4" w:rsidRDefault="003A1D7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2456C8AE" wp14:editId="305D8517">
            <wp:extent cx="6227930" cy="111783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C628E4" w14:paraId="2A3AE1E2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58679" w14:textId="77777777" w:rsidR="00C628E4" w:rsidRDefault="003A1D72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C0CC" w14:textId="77777777" w:rsidR="00C628E4" w:rsidRDefault="003A1D72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5413A" w14:textId="77777777" w:rsidR="00C628E4" w:rsidRDefault="003A1D72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3639" w14:textId="77777777" w:rsidR="00C628E4" w:rsidRDefault="003A1D72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EE9D" w14:textId="77777777" w:rsidR="00C628E4" w:rsidRDefault="003A1D72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E8EF" w14:textId="77777777" w:rsidR="00C628E4" w:rsidRDefault="003A1D72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C628E4" w14:paraId="62F13C93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85266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DEED7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09B80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A5ED6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4E959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B841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C628E4" w14:paraId="3599838D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DCD00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E625A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FD902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4F20C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6ABC6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896AE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C628E4" w14:paraId="1414DA54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991A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67554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FED29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A08F9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1272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B7F06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C628E4" w14:paraId="44BBD441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8977D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817D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3B40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F1D9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FE560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8205" w14:textId="77777777" w:rsidR="00C628E4" w:rsidRDefault="003A1D7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4CAA4AA" w14:textId="77777777" w:rsidR="00C628E4" w:rsidRDefault="00C628E4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D1C12E8" w14:textId="77777777" w:rsidR="00C628E4" w:rsidRDefault="00C628E4"/>
    <w:sectPr w:rsidR="00C628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46FE62-1D3D-4411-94BC-0E25B0E4BCFF}"/>
    <w:embedBold r:id="rId2" w:fontKey="{B929E279-39CF-43A5-B21B-9F5B27BACC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C60A54B-9BA0-4601-B7C3-3A4FEEE14B2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8E4"/>
    <w:rsid w:val="00157136"/>
    <w:rsid w:val="00336CD4"/>
    <w:rsid w:val="003A1D72"/>
    <w:rsid w:val="00775E55"/>
    <w:rsid w:val="00C06C58"/>
    <w:rsid w:val="00C6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07B8"/>
  <w15:docId w15:val="{CA5A31F6-34D5-4981-A41C-B59C7ADC6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Poorvaja Ravi</dc:creator>
  <cp:lastModifiedBy>Poorvaja Ravi</cp:lastModifiedBy>
  <cp:revision>3</cp:revision>
  <dcterms:created xsi:type="dcterms:W3CDTF">2026-03-08T17:31:00Z</dcterms:created>
  <dcterms:modified xsi:type="dcterms:W3CDTF">2026-03-08T17:43:00Z</dcterms:modified>
</cp:coreProperties>
</file>