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A5890" w14:textId="77777777" w:rsidR="00A70917" w:rsidRPr="00A70917" w:rsidRDefault="00A70917" w:rsidP="00A70917">
      <w:pPr>
        <w:shd w:val="clear" w:color="auto" w:fill="FFFFFF"/>
        <w:outlineLvl w:val="3"/>
        <w:rPr>
          <w:rFonts w:ascii="Avenir Next W02" w:eastAsia="Times New Roman" w:hAnsi="Avenir Next W02" w:cs="Times New Roman"/>
          <w:b/>
          <w:bCs/>
          <w:color w:val="33475B"/>
          <w:sz w:val="30"/>
          <w:szCs w:val="30"/>
        </w:rPr>
      </w:pPr>
      <w:r w:rsidRPr="00A70917">
        <w:rPr>
          <w:rFonts w:ascii="Avenir Next W02" w:eastAsia="Times New Roman" w:hAnsi="Avenir Next W02" w:cs="Times New Roman"/>
          <w:b/>
          <w:bCs/>
          <w:color w:val="33475B"/>
          <w:sz w:val="30"/>
          <w:szCs w:val="30"/>
        </w:rPr>
        <w:t>API Key Info</w:t>
      </w:r>
    </w:p>
    <w:p w14:paraId="17A47C42" w14:textId="77777777" w:rsidR="00A70917" w:rsidRPr="00A70917" w:rsidRDefault="00A70917" w:rsidP="00A70917">
      <w:pPr>
        <w:shd w:val="clear" w:color="auto" w:fill="FFFFFF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Your API key is:</w:t>
      </w:r>
    </w:p>
    <w:p w14:paraId="1C3FB1B1" w14:textId="77777777" w:rsidR="00A70917" w:rsidRPr="00A70917" w:rsidRDefault="00A70917" w:rsidP="00A70917">
      <w:pPr>
        <w:shd w:val="clear" w:color="auto" w:fill="FFFFFF"/>
        <w:outlineLvl w:val="1"/>
        <w:rPr>
          <w:rFonts w:ascii="Avenir Next W02" w:eastAsia="Times New Roman" w:hAnsi="Avenir Next W02" w:cs="Times New Roman"/>
          <w:color w:val="33475B"/>
          <w:sz w:val="36"/>
          <w:szCs w:val="36"/>
        </w:rPr>
      </w:pPr>
      <w:r w:rsidRPr="00A70917">
        <w:rPr>
          <w:rFonts w:ascii="Avenir Next W02" w:eastAsia="Times New Roman" w:hAnsi="Avenir Next W02" w:cs="Times New Roman"/>
          <w:color w:val="33475B"/>
          <w:sz w:val="36"/>
          <w:szCs w:val="36"/>
        </w:rPr>
        <w:t>94da40af84a41bb27d2921ae9f29</w:t>
      </w:r>
    </w:p>
    <w:p w14:paraId="5290923D" w14:textId="77777777" w:rsidR="00A70917" w:rsidRPr="00A70917" w:rsidRDefault="00A70917" w:rsidP="00A70917">
      <w:pPr>
        <w:shd w:val="clear" w:color="auto" w:fill="FFFFFF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This key will be used to authorize you to access the </w:t>
      </w: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dataset</w:t>
      </w:r>
      <w:r w:rsidRPr="00A70917">
        <w:rPr>
          <w:rFonts w:ascii="Avenir Next W02" w:hAnsi="Avenir Next W02" w:cs="Times New Roman"/>
          <w:color w:val="33475B"/>
          <w:sz w:val="21"/>
          <w:szCs w:val="21"/>
        </w:rPr>
        <w:t> </w:t>
      </w:r>
      <w:proofErr w:type="spellStart"/>
      <w:r w:rsidRPr="00A70917">
        <w:rPr>
          <w:rFonts w:ascii="Avenir Next W02" w:hAnsi="Avenir Next W02" w:cs="Times New Roman"/>
          <w:color w:val="33475B"/>
          <w:sz w:val="21"/>
          <w:szCs w:val="21"/>
        </w:rPr>
        <w:t>and</w:t>
      </w: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result</w:t>
      </w:r>
      <w:proofErr w:type="spellEnd"/>
      <w:r w:rsidRPr="00A70917">
        <w:rPr>
          <w:rFonts w:ascii="Avenir Next W02" w:hAnsi="Avenir Next W02" w:cs="Times New Roman"/>
          <w:color w:val="33475B"/>
          <w:sz w:val="21"/>
          <w:szCs w:val="21"/>
        </w:rPr>
        <w:t> APIs.</w:t>
      </w:r>
    </w:p>
    <w:p w14:paraId="0F471E2E" w14:textId="77777777" w:rsidR="00A70917" w:rsidRPr="00A70917" w:rsidRDefault="00A70917" w:rsidP="00A70917">
      <w:pPr>
        <w:shd w:val="clear" w:color="auto" w:fill="FFFFFF"/>
        <w:outlineLvl w:val="3"/>
        <w:rPr>
          <w:rFonts w:ascii="Avenir Next W02" w:eastAsia="Times New Roman" w:hAnsi="Avenir Next W02" w:cs="Times New Roman"/>
          <w:b/>
          <w:bCs/>
          <w:color w:val="33475B"/>
          <w:sz w:val="30"/>
          <w:szCs w:val="30"/>
        </w:rPr>
      </w:pPr>
      <w:r w:rsidRPr="00A70917">
        <w:rPr>
          <w:rFonts w:ascii="Avenir Next W02" w:eastAsia="Times New Roman" w:hAnsi="Avenir Next W02" w:cs="Times New Roman"/>
          <w:b/>
          <w:bCs/>
          <w:color w:val="33475B"/>
          <w:sz w:val="30"/>
          <w:szCs w:val="30"/>
        </w:rPr>
        <w:t>Project</w:t>
      </w:r>
    </w:p>
    <w:p w14:paraId="365D9364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>
        <w:rPr>
          <w:rFonts w:ascii="Avenir Next W02" w:hAnsi="Avenir Next W02" w:cs="Times New Roman"/>
          <w:color w:val="33475B"/>
          <w:sz w:val="21"/>
          <w:szCs w:val="21"/>
        </w:rPr>
        <w:t>Y</w:t>
      </w:r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ou’re in charge of writing the logic to send invitations to a special two-day event in each country for </w:t>
      </w:r>
      <w:proofErr w:type="gramStart"/>
      <w:r>
        <w:rPr>
          <w:rFonts w:ascii="Avenir Next W02" w:hAnsi="Avenir Next W02" w:cs="Times New Roman"/>
          <w:color w:val="33475B"/>
          <w:sz w:val="21"/>
          <w:szCs w:val="21"/>
        </w:rPr>
        <w:t>companies</w:t>
      </w:r>
      <w:proofErr w:type="gramEnd"/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 partners in those countries. We need to find the dates that’ll work best based on survey results that partners have sent in and determine how many people can attend.</w:t>
      </w:r>
    </w:p>
    <w:p w14:paraId="3EEC4483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You’re provided with an API that gives you a list of partners, their countries, and which dates they’re available in </w:t>
      </w:r>
      <w:hyperlink r:id="rId5" w:history="1">
        <w:r w:rsidRPr="00A70917">
          <w:rPr>
            <w:rFonts w:ascii="Avenir Next W02" w:hAnsi="Avenir Next W02" w:cs="Times New Roman"/>
            <w:b/>
            <w:bCs/>
            <w:color w:val="0091AE"/>
            <w:sz w:val="21"/>
            <w:szCs w:val="21"/>
            <w:u w:val="single"/>
          </w:rPr>
          <w:t>ISO 8601 format</w:t>
        </w:r>
      </w:hyperlink>
      <w:r w:rsidRPr="00A70917">
        <w:rPr>
          <w:rFonts w:ascii="Avenir Next W02" w:hAnsi="Avenir Next W02" w:cs="Times New Roman"/>
          <w:color w:val="33475B"/>
          <w:sz w:val="21"/>
          <w:szCs w:val="21"/>
        </w:rPr>
        <w:t>.</w:t>
      </w:r>
    </w:p>
    <w:p w14:paraId="090D1F9F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Another team will send out the invitations, but you need to tell them when we should host the event and who should attend by </w:t>
      </w:r>
      <w:proofErr w:type="spellStart"/>
      <w:r w:rsidRPr="00A70917">
        <w:rPr>
          <w:rFonts w:ascii="Avenir Next W02" w:hAnsi="Avenir Next W02" w:cs="Times New Roman"/>
          <w:color w:val="33475B"/>
          <w:sz w:val="21"/>
          <w:szCs w:val="21"/>
        </w:rPr>
        <w:t>POSTing</w:t>
      </w:r>
      <w:proofErr w:type="spellEnd"/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 to an API.</w:t>
      </w:r>
    </w:p>
    <w:p w14:paraId="5782DBEB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The date you send in for the country should be the starting date of the </w:t>
      </w:r>
      <w:proofErr w:type="gramStart"/>
      <w:r w:rsidRPr="00A70917">
        <w:rPr>
          <w:rFonts w:ascii="Avenir Next W02" w:hAnsi="Avenir Next W02" w:cs="Times New Roman"/>
          <w:color w:val="33475B"/>
          <w:sz w:val="21"/>
          <w:szCs w:val="21"/>
        </w:rPr>
        <w:t>two day</w:t>
      </w:r>
      <w:proofErr w:type="gramEnd"/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 period where the </w:t>
      </w:r>
      <w:r w:rsidRPr="00A70917">
        <w:rPr>
          <w:rFonts w:ascii="Avenir Next W02" w:hAnsi="Avenir Next W02" w:cs="Times New Roman"/>
          <w:i/>
          <w:iCs/>
          <w:color w:val="33475B"/>
          <w:sz w:val="21"/>
          <w:szCs w:val="21"/>
        </w:rPr>
        <w:t>most</w:t>
      </w:r>
      <w:r w:rsidRPr="00A70917">
        <w:rPr>
          <w:rFonts w:ascii="Avenir Next W02" w:hAnsi="Avenir Next W02" w:cs="Times New Roman"/>
          <w:color w:val="33475B"/>
          <w:sz w:val="21"/>
          <w:szCs w:val="21"/>
        </w:rPr>
        <w:t> partners can make it for both days </w:t>
      </w:r>
      <w:r w:rsidRPr="00A70917">
        <w:rPr>
          <w:rFonts w:ascii="Avenir Next W02" w:hAnsi="Avenir Next W02" w:cs="Times New Roman"/>
          <w:i/>
          <w:iCs/>
          <w:color w:val="33475B"/>
          <w:sz w:val="21"/>
          <w:szCs w:val="21"/>
        </w:rPr>
        <w:t>in a row</w:t>
      </w:r>
      <w:r w:rsidRPr="00A70917">
        <w:rPr>
          <w:rFonts w:ascii="Avenir Next W02" w:hAnsi="Avenir Next W02" w:cs="Times New Roman"/>
          <w:color w:val="33475B"/>
          <w:sz w:val="21"/>
          <w:szCs w:val="21"/>
        </w:rPr>
        <w:t>. In case of multiple dates with the same number of partners, pick the earlier date. If there are no two days in a row when any partners can make it, return </w:t>
      </w: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null</w:t>
      </w:r>
      <w:r w:rsidRPr="00A70917">
        <w:rPr>
          <w:rFonts w:ascii="Avenir Next W02" w:hAnsi="Avenir Next W02" w:cs="Times New Roman"/>
          <w:color w:val="33475B"/>
          <w:sz w:val="21"/>
          <w:szCs w:val="21"/>
        </w:rPr>
        <w:t>.</w:t>
      </w:r>
    </w:p>
    <w:p w14:paraId="523BB94F" w14:textId="77777777" w:rsidR="00A70917" w:rsidRPr="00A70917" w:rsidRDefault="00A70917" w:rsidP="00A70917">
      <w:pPr>
        <w:shd w:val="clear" w:color="auto" w:fill="FFFFFF"/>
        <w:spacing w:after="240"/>
        <w:outlineLvl w:val="2"/>
        <w:rPr>
          <w:rFonts w:ascii="Avenir Next W02" w:eastAsia="Times New Roman" w:hAnsi="Avenir Next W02" w:cs="Times New Roman"/>
          <w:color w:val="33475B"/>
          <w:sz w:val="33"/>
          <w:szCs w:val="33"/>
        </w:rPr>
      </w:pPr>
      <w:r w:rsidRPr="00A70917">
        <w:rPr>
          <w:rFonts w:ascii="Avenir Next W02" w:eastAsia="Times New Roman" w:hAnsi="Avenir Next W02" w:cs="Times New Roman"/>
          <w:color w:val="33475B"/>
          <w:sz w:val="33"/>
          <w:szCs w:val="33"/>
        </w:rPr>
        <w:t>API Docs and Example</w:t>
      </w:r>
    </w:p>
    <w:p w14:paraId="5840FDF7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To get the list of partners, send an HTTP GET to:</w:t>
      </w:r>
    </w:p>
    <w:p w14:paraId="505BC6A5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https://candidate.hubteam.com/candidateTest/v3/problem/dataset?userKey=</w:t>
      </w:r>
      <w:r w:rsidRPr="00A70917">
        <w:rPr>
          <w:rFonts w:ascii="Consolas" w:hAnsi="Consolas" w:cs="Times New Roman"/>
          <w:color w:val="33475B"/>
          <w:sz w:val="21"/>
          <w:szCs w:val="21"/>
          <w:shd w:val="clear" w:color="auto" w:fill="EAF0F6"/>
        </w:rPr>
        <w:t>94da40af84a41bb27d2921ae9f29</w:t>
      </w:r>
    </w:p>
    <w:p w14:paraId="6BE08094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Here’s a sample response with 10 partners:</w:t>
      </w:r>
    </w:p>
    <w:p w14:paraId="1EB1A966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{</w:t>
      </w:r>
    </w:p>
    <w:p w14:paraId="20BC7CC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"partners": [</w:t>
      </w:r>
    </w:p>
    <w:p w14:paraId="7A0CC10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565518DB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firstName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"Darin",</w:t>
      </w:r>
    </w:p>
    <w:p w14:paraId="19A76D2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lastName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Daignault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",</w:t>
      </w:r>
    </w:p>
    <w:p w14:paraId="4712C0EA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"email": "ddaignault@hubspotpartners.com",</w:t>
      </w:r>
    </w:p>
    <w:p w14:paraId="357FABBF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"country": "United States",</w:t>
      </w:r>
    </w:p>
    <w:p w14:paraId="7DEC96F3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availableDates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[</w:t>
      </w:r>
    </w:p>
    <w:p w14:paraId="7867DCF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"2017-05-03",</w:t>
      </w:r>
    </w:p>
    <w:p w14:paraId="4393DC59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lastRenderedPageBreak/>
        <w:t xml:space="preserve">            "2017-05-06"</w:t>
      </w:r>
    </w:p>
    <w:p w14:paraId="1A79113C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</w:t>
      </w:r>
    </w:p>
    <w:p w14:paraId="3196E88A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},</w:t>
      </w:r>
    </w:p>
    <w:p w14:paraId="0563C363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5F4B6ADB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firstName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"Crystal",</w:t>
      </w:r>
    </w:p>
    <w:p w14:paraId="6B4F2EB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lastName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"Brenna",</w:t>
      </w:r>
    </w:p>
    <w:p w14:paraId="57C13166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"email": "cbrenna@hubspotpartners.com",</w:t>
      </w:r>
    </w:p>
    <w:p w14:paraId="2990F1F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"country": "Ireland",</w:t>
      </w:r>
    </w:p>
    <w:p w14:paraId="38A0723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availableDates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[</w:t>
      </w:r>
    </w:p>
    <w:p w14:paraId="7E4B8D9C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"2017-04-27",</w:t>
      </w:r>
    </w:p>
    <w:p w14:paraId="338498C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"2017-04-29",</w:t>
      </w:r>
    </w:p>
    <w:p w14:paraId="00E4D9F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"2017-04-30"</w:t>
      </w:r>
    </w:p>
    <w:p w14:paraId="668B8963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</w:t>
      </w:r>
    </w:p>
    <w:p w14:paraId="122289F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},</w:t>
      </w:r>
    </w:p>
    <w:p w14:paraId="52127B8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2A18C9FF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firstName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Janyce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",</w:t>
      </w:r>
    </w:p>
    <w:p w14:paraId="140A161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lastName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Gustison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",</w:t>
      </w:r>
    </w:p>
    <w:p w14:paraId="61FDB9F5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"email": "jgustison@hubspotpartners.com",</w:t>
      </w:r>
    </w:p>
    <w:p w14:paraId="5DD3CAC9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"country": "Spain",</w:t>
      </w:r>
    </w:p>
    <w:p w14:paraId="2117789B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availableDates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[</w:t>
      </w:r>
    </w:p>
    <w:p w14:paraId="1C7AA841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"2017-04-29",</w:t>
      </w:r>
    </w:p>
    <w:p w14:paraId="2895863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"2017-04-30",</w:t>
      </w:r>
    </w:p>
    <w:p w14:paraId="0B4A4266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"2017-05-01"</w:t>
      </w:r>
    </w:p>
    <w:p w14:paraId="3AE1FDCD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</w:t>
      </w:r>
    </w:p>
    <w:p w14:paraId="0AD26489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},</w:t>
      </w:r>
    </w:p>
    <w:p w14:paraId="4467A50D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</w:t>
      </w:r>
    </w:p>
    <w:p w14:paraId="5733AFEC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]</w:t>
      </w:r>
      <w:bookmarkStart w:id="0" w:name="_GoBack"/>
      <w:bookmarkEnd w:id="0"/>
    </w:p>
    <w:p w14:paraId="74F0E685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 New"/>
          <w:color w:val="33475B"/>
          <w:sz w:val="21"/>
          <w:szCs w:val="21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</w:t>
      </w:r>
    </w:p>
    <w:p w14:paraId="58C86AD6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POST a JSON body to:</w:t>
      </w:r>
    </w:p>
    <w:p w14:paraId="1BB76A96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https://candidate.hubteam.com/candidateTest/v3/problem/result?userKey=</w:t>
      </w:r>
      <w:r w:rsidRPr="00A70917">
        <w:rPr>
          <w:rFonts w:ascii="Consolas" w:hAnsi="Consolas" w:cs="Times New Roman"/>
          <w:color w:val="33475B"/>
          <w:sz w:val="21"/>
          <w:szCs w:val="21"/>
          <w:shd w:val="clear" w:color="auto" w:fill="EAF0F6"/>
        </w:rPr>
        <w:t>94da40af84a41bb27d2921ae9f29</w:t>
      </w:r>
    </w:p>
    <w:p w14:paraId="6680C3F9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For the list of partners above, the proper API response to send would look like this:</w:t>
      </w:r>
    </w:p>
    <w:p w14:paraId="74EB0C3C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{</w:t>
      </w:r>
    </w:p>
    <w:p w14:paraId="78413F66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"countries": [</w:t>
      </w:r>
    </w:p>
    <w:p w14:paraId="7A2A119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3AF15FC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attendeeCount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1,</w:t>
      </w:r>
    </w:p>
    <w:p w14:paraId="58F3A59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"attendees": [</w:t>
      </w:r>
    </w:p>
    <w:p w14:paraId="16236A78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"cbrenna@hubspotpartners.com"</w:t>
      </w:r>
    </w:p>
    <w:p w14:paraId="67B8394F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],</w:t>
      </w:r>
    </w:p>
    <w:p w14:paraId="217B82FD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"name": "Ireland",</w:t>
      </w:r>
    </w:p>
    <w:p w14:paraId="1A5CDDFB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startDate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"2017-04-29"</w:t>
      </w:r>
    </w:p>
    <w:p w14:paraId="77BCB741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},</w:t>
      </w:r>
    </w:p>
    <w:p w14:paraId="1DCF26FC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2F175A74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attendeeCount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0,</w:t>
      </w:r>
    </w:p>
    <w:p w14:paraId="2DF5E3D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"attendees": [],</w:t>
      </w:r>
    </w:p>
    <w:p w14:paraId="4D33795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"name": "United States",</w:t>
      </w:r>
    </w:p>
    <w:p w14:paraId="4AC1DEB5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startDate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null</w:t>
      </w:r>
    </w:p>
    <w:p w14:paraId="0A89AE22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},</w:t>
      </w:r>
    </w:p>
    <w:p w14:paraId="5EEA02CD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{</w:t>
      </w:r>
    </w:p>
    <w:p w14:paraId="527A5201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attendeeCount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3,</w:t>
      </w:r>
    </w:p>
    <w:p w14:paraId="39A8E0E8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"attendees": [</w:t>
      </w:r>
    </w:p>
    <w:p w14:paraId="1EC8F761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"omajica@hubspotpartners.com",</w:t>
      </w:r>
    </w:p>
    <w:p w14:paraId="1EC70893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"taffelt@hubspotpartners.com",</w:t>
      </w:r>
    </w:p>
    <w:p w14:paraId="54A0BC0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"tmozie@hubspotpartners.com"</w:t>
      </w:r>
    </w:p>
    <w:p w14:paraId="355B37F5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],</w:t>
      </w:r>
    </w:p>
    <w:p w14:paraId="077E87CD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"name": "Spain",</w:t>
      </w:r>
    </w:p>
    <w:p w14:paraId="1C2C762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"</w:t>
      </w:r>
      <w:proofErr w:type="spellStart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startDate</w:t>
      </w:r>
      <w:proofErr w:type="spellEnd"/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>": "2017-04-28"</w:t>
      </w:r>
    </w:p>
    <w:p w14:paraId="70BC7B5E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</w:t>
      </w:r>
    </w:p>
    <w:p w14:paraId="09D5CBE0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  ]</w:t>
      </w:r>
    </w:p>
    <w:p w14:paraId="69FAF443" w14:textId="77777777" w:rsidR="00A70917" w:rsidRPr="00A70917" w:rsidRDefault="00A70917" w:rsidP="00A70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 New"/>
          <w:color w:val="33475B"/>
          <w:sz w:val="21"/>
          <w:szCs w:val="21"/>
        </w:rPr>
      </w:pPr>
      <w:r w:rsidRPr="00A70917">
        <w:rPr>
          <w:rFonts w:ascii="Consolas" w:hAnsi="Consolas" w:cs="Courier New"/>
          <w:color w:val="33475B"/>
          <w:sz w:val="21"/>
          <w:szCs w:val="21"/>
          <w:shd w:val="clear" w:color="auto" w:fill="EAF0F6"/>
        </w:rPr>
        <w:t xml:space="preserve">          }</w:t>
      </w:r>
    </w:p>
    <w:p w14:paraId="5B79AEC4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If your answer is correct, the API will return 200 OK. If the request is </w:t>
      </w:r>
      <w:proofErr w:type="spellStart"/>
      <w:r w:rsidRPr="00A70917">
        <w:rPr>
          <w:rFonts w:ascii="Avenir Next W02" w:hAnsi="Avenir Next W02" w:cs="Times New Roman"/>
          <w:color w:val="33475B"/>
          <w:sz w:val="21"/>
          <w:szCs w:val="21"/>
        </w:rPr>
        <w:t>malformatted</w:t>
      </w:r>
      <w:proofErr w:type="spellEnd"/>
      <w:r w:rsidRPr="00A70917">
        <w:rPr>
          <w:rFonts w:ascii="Avenir Next W02" w:hAnsi="Avenir Next W02" w:cs="Times New Roman"/>
          <w:color w:val="33475B"/>
          <w:sz w:val="21"/>
          <w:szCs w:val="21"/>
        </w:rPr>
        <w:t xml:space="preserve"> or incorrect, the API will return 400 along with a message indicating if the response is of the wrong structure or incorrect.</w:t>
      </w:r>
    </w:p>
    <w:p w14:paraId="66327BC7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If you get a 5xx response, let us know and we’ll help you out.</w:t>
      </w:r>
    </w:p>
    <w:p w14:paraId="39C374AF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The candidate.hubteam.com domain is set up with a permissive cross-origin policy, so you can POST to it from any location in a browser if you choose to implement in an in-browser JS solution.</w:t>
      </w:r>
    </w:p>
    <w:p w14:paraId="1A602CED" w14:textId="77777777" w:rsidR="00A70917" w:rsidRPr="00A70917" w:rsidRDefault="00A70917" w:rsidP="00A70917">
      <w:pPr>
        <w:shd w:val="clear" w:color="auto" w:fill="FFFFFF"/>
        <w:spacing w:after="240"/>
        <w:outlineLvl w:val="1"/>
        <w:rPr>
          <w:rFonts w:ascii="Avenir Next W02" w:eastAsia="Times New Roman" w:hAnsi="Avenir Next W02" w:cs="Times New Roman"/>
          <w:color w:val="33475B"/>
          <w:sz w:val="36"/>
          <w:szCs w:val="36"/>
        </w:rPr>
      </w:pPr>
      <w:bookmarkStart w:id="1" w:name="user-content-evaluation"/>
      <w:bookmarkEnd w:id="1"/>
      <w:r w:rsidRPr="00A70917">
        <w:rPr>
          <w:rFonts w:ascii="Avenir Next W02" w:eastAsia="Times New Roman" w:hAnsi="Avenir Next W02" w:cs="Times New Roman"/>
          <w:color w:val="33475B"/>
          <w:sz w:val="36"/>
          <w:szCs w:val="36"/>
        </w:rPr>
        <w:t>Evaluation</w:t>
      </w:r>
    </w:p>
    <w:p w14:paraId="76A84148" w14:textId="77777777" w:rsidR="00A70917" w:rsidRPr="00A70917" w:rsidRDefault="00A70917" w:rsidP="00A70917">
      <w:pPr>
        <w:shd w:val="clear" w:color="auto" w:fill="FFFFFF"/>
        <w:spacing w:after="240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When you’re done, this page will update with a form to upload your code. We’ll evaluate you based on three things:</w:t>
      </w:r>
    </w:p>
    <w:p w14:paraId="2FDD6869" w14:textId="77777777" w:rsidR="00A70917" w:rsidRPr="00A70917" w:rsidRDefault="00A70917" w:rsidP="00A709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Avenir Next W02" w:eastAsia="Times New Roman" w:hAnsi="Avenir Next W02" w:cs="Times New Roman"/>
          <w:color w:val="33475B"/>
          <w:sz w:val="21"/>
          <w:szCs w:val="21"/>
        </w:rPr>
      </w:pPr>
      <w:r w:rsidRPr="00A70917">
        <w:rPr>
          <w:rFonts w:ascii="Avenir Next W02" w:eastAsia="Times New Roman" w:hAnsi="Avenir Next W02" w:cs="Times New Roman"/>
          <w:color w:val="33475B"/>
          <w:sz w:val="21"/>
          <w:szCs w:val="21"/>
        </w:rPr>
        <w:t>First and foremost, if you complete the project within three hours.</w:t>
      </w:r>
    </w:p>
    <w:p w14:paraId="5BFB445B" w14:textId="77777777" w:rsidR="00A70917" w:rsidRPr="00A70917" w:rsidRDefault="00A70917" w:rsidP="00A709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Avenir Next W02" w:eastAsia="Times New Roman" w:hAnsi="Avenir Next W02" w:cs="Times New Roman"/>
          <w:color w:val="33475B"/>
          <w:sz w:val="21"/>
          <w:szCs w:val="21"/>
        </w:rPr>
      </w:pPr>
      <w:r w:rsidRPr="00A70917">
        <w:rPr>
          <w:rFonts w:ascii="Avenir Next W02" w:eastAsia="Times New Roman" w:hAnsi="Avenir Next W02" w:cs="Times New Roman"/>
          <w:color w:val="33475B"/>
          <w:sz w:val="21"/>
          <w:szCs w:val="21"/>
        </w:rPr>
        <w:t>Next, the time from when you click the start button below to the time you submit a correct solution.</w:t>
      </w:r>
    </w:p>
    <w:p w14:paraId="517A4A73" w14:textId="77777777" w:rsidR="00A70917" w:rsidRPr="00A70917" w:rsidRDefault="00A70917" w:rsidP="00A7091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Avenir Next W02" w:eastAsia="Times New Roman" w:hAnsi="Avenir Next W02" w:cs="Times New Roman"/>
          <w:color w:val="33475B"/>
          <w:sz w:val="21"/>
          <w:szCs w:val="21"/>
        </w:rPr>
      </w:pPr>
      <w:r w:rsidRPr="00A70917">
        <w:rPr>
          <w:rFonts w:ascii="Avenir Next W02" w:eastAsia="Times New Roman" w:hAnsi="Avenir Next W02" w:cs="Times New Roman"/>
          <w:color w:val="33475B"/>
          <w:sz w:val="21"/>
          <w:szCs w:val="21"/>
        </w:rPr>
        <w:t xml:space="preserve">Finally, the quality of code you submit. We’re looking for simplicity, clarity and readability over cleverness or </w:t>
      </w:r>
      <w:proofErr w:type="spellStart"/>
      <w:r w:rsidRPr="00A70917">
        <w:rPr>
          <w:rFonts w:ascii="Avenir Next W02" w:eastAsia="Times New Roman" w:hAnsi="Avenir Next W02" w:cs="Times New Roman"/>
          <w:color w:val="33475B"/>
          <w:sz w:val="21"/>
          <w:szCs w:val="21"/>
        </w:rPr>
        <w:t>flexbility</w:t>
      </w:r>
      <w:proofErr w:type="spellEnd"/>
      <w:r w:rsidRPr="00A70917">
        <w:rPr>
          <w:rFonts w:ascii="Avenir Next W02" w:eastAsia="Times New Roman" w:hAnsi="Avenir Next W02" w:cs="Times New Roman"/>
          <w:color w:val="33475B"/>
          <w:sz w:val="21"/>
          <w:szCs w:val="21"/>
        </w:rPr>
        <w:t>.</w:t>
      </w:r>
    </w:p>
    <w:p w14:paraId="5B86ED20" w14:textId="77777777" w:rsidR="00A70917" w:rsidRPr="00A70917" w:rsidRDefault="00A70917" w:rsidP="00A70917">
      <w:pPr>
        <w:shd w:val="clear" w:color="auto" w:fill="FFFFFF"/>
        <w:rPr>
          <w:rFonts w:ascii="Avenir Next W02" w:hAnsi="Avenir Next W02" w:cs="Times New Roman"/>
          <w:color w:val="33475B"/>
          <w:sz w:val="21"/>
          <w:szCs w:val="21"/>
        </w:rPr>
      </w:pPr>
      <w:r w:rsidRPr="00A70917">
        <w:rPr>
          <w:rFonts w:ascii="Avenir Next W02" w:hAnsi="Avenir Next W02" w:cs="Times New Roman"/>
          <w:color w:val="33475B"/>
          <w:sz w:val="21"/>
          <w:szCs w:val="21"/>
        </w:rPr>
        <w:t>We think you should be able to complete this project in a single sitting, so try to allocate a single block if you can.</w:t>
      </w:r>
    </w:p>
    <w:p w14:paraId="6243CC2D" w14:textId="77777777" w:rsidR="007535F2" w:rsidRDefault="00A70917"/>
    <w:sectPr w:rsidR="007535F2" w:rsidSect="00AE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W02">
    <w:charset w:val="00"/>
    <w:family w:val="auto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B7CDF"/>
    <w:multiLevelType w:val="multilevel"/>
    <w:tmpl w:val="B33E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17"/>
    <w:rsid w:val="003137EC"/>
    <w:rsid w:val="00802580"/>
    <w:rsid w:val="00A70917"/>
    <w:rsid w:val="00AE498C"/>
    <w:rsid w:val="00B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AEA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37EC"/>
  </w:style>
  <w:style w:type="paragraph" w:styleId="Heading1">
    <w:name w:val="heading 1"/>
    <w:basedOn w:val="Normal"/>
    <w:link w:val="Heading1Char"/>
    <w:uiPriority w:val="9"/>
    <w:qFormat/>
    <w:rsid w:val="00A7091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91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091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091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1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91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917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0917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709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70917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09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0917"/>
    <w:rPr>
      <w:i/>
      <w:iCs/>
    </w:rPr>
  </w:style>
  <w:style w:type="character" w:customStyle="1" w:styleId="apikey">
    <w:name w:val="apikey"/>
    <w:basedOn w:val="DefaultParagraphFont"/>
    <w:rsid w:val="00A70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91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4518">
          <w:marLeft w:val="0"/>
          <w:marRight w:val="0"/>
          <w:marTop w:val="0"/>
          <w:marBottom w:val="0"/>
          <w:divBdr>
            <w:top w:val="single" w:sz="6" w:space="0" w:color="CBD6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20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5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6740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3715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0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SO_860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3538</Characters>
  <Application>Microsoft Macintosh Word</Application>
  <DocSecurity>0</DocSecurity>
  <Lines>29</Lines>
  <Paragraphs>8</Paragraphs>
  <ScaleCrop>false</ScaleCrop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2019-10-11T04:45:00Z</dcterms:created>
  <dcterms:modified xsi:type="dcterms:W3CDTF">2019-10-11T04:47:00Z</dcterms:modified>
</cp:coreProperties>
</file>