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AUDIT AI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Master Database &amp; Storage Architecture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Complete specification — no gaps, no contradictions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Reconciles: PM Fine-Tuning Guide  ·  Project Foundation Doc  ·  ER Diagram  ·  PM Pipeline Walkthrough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Mistral 22B — QLoRA fine-tuning (SFT Phase 1 → DPO Phase 2+)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14 tables — SQLAlchemy async + Alembic migrations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MongoDB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3 collections — raw content, training pairs, reasoning chains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Qdrant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2 collections — workpaper chunk embeddings + validated finding embeddings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Redis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Queue (arq) + cache + JWT revocation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Phase 1: JWT + bcrypt  |  Phase 2: M365 Azure AD SSO (additive migration)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Multi-firm schema — single-tenant in-house deploy at HCLLP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Frameworks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GAAS · GAGAS · Single Audit (Uniform Guidance)  |  US + IN jurisdiction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Phase 1 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Single Audit engagements only — expand after 80% sign-off threshold met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April 2026 — Internal Confidential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Architecture Overview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Four stores — single responsibility each — linked by UUID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The Golden Rule</w:t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PostgreSQL owns all state and relationships. MongoDB owns all variable-length content. Qdrant owns all vectors. Redis owns all ephemeral ops. Nothing is duplicated. UUID is the universal bridge.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Never stores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Pipeline Control + App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All metadata, FKs, status flags, counters, indexes, audit trail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Raw text, prompt/completion content, vectors, job queues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MongoDB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Content Warehouse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raw_workpapers, training_pairs_content, reasoning_chains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Anything with FK relationships or status flags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Qdrant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workpaper_chunks_embeddings (RAG), validated_findings_embeddings (consistency)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SFT pairs, DPO candidates, raw text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Ephemeral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arq job queues (ETL/inference/training), response cache, rate limits, JWT revocation 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Persistent data of any kind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End-to-End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Caseware Export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ETL Extract</w:t>
            </w:r>
          </w:p>
        </w:tc>
        <w:tc>
          <w:tcPr>
            <w:tcW w:type="dxa" w:w="1170"/>
            <w:tcBorders>
              <w:top w:val="single" w:color="1B6B7B" w:sz="1"/>
              <w:left w:val="single" w:color="1B6B7B" w:sz="1"/>
              <w:bottom w:val="single" w:color="1B6B7B" w:sz="1"/>
              <w:right w:val="single" w:color="1B6B7B" w:sz="1"/>
            </w:tcBorders>
            <w:shd w:fill="1B6B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MongoDB raw_workpapers</w:t>
            </w:r>
          </w:p>
        </w:tc>
        <w:tc>
          <w:tcPr>
            <w:tcW w:type="dxa" w:w="117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PII Scrub + cleaning_log</w:t>
            </w:r>
          </w:p>
        </w:tc>
        <w:tc>
          <w:tcPr>
            <w:tcW w:type="dxa" w:w="117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Pair Builder</w:t>
            </w:r>
          </w:p>
        </w:tc>
        <w:tc>
          <w:tcPr>
            <w:tcW w:type="dxa" w:w="117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MongoDB training_pairs_content</w:t>
            </w:r>
          </w:p>
        </w:tc>
        <w:tc>
          <w:tcPr>
            <w:tcW w:type="dxa" w:w="117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7F6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SFT Training</w:t>
            </w:r>
          </w:p>
        </w:tc>
        <w:tc>
          <w:tcPr>
            <w:tcW w:type="dxa" w:w="117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 Version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Live Upload</w:t>
            </w:r>
          </w:p>
        </w:tc>
        <w:tc>
          <w:tcPr>
            <w:tcW w:type="dxa" w:w="11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Chunk + Embed</w:t>
            </w:r>
          </w:p>
        </w:tc>
        <w:tc>
          <w:tcPr>
            <w:tcW w:type="dxa" w:w="1170"/>
            <w:tcBorders>
              <w:top w:val="single" w:color="1B6B7B" w:sz="1"/>
              <w:left w:val="single" w:color="1B6B7B" w:sz="1"/>
              <w:bottom w:val="single" w:color="1B6B7B" w:sz="1"/>
              <w:right w:val="single" w:color="1B6B7B" w:sz="1"/>
            </w:tcBorders>
            <w:shd w:fill="1B6B7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Qdrant index</w:t>
            </w:r>
          </w:p>
        </w:tc>
        <w:tc>
          <w:tcPr>
            <w:tcW w:type="dxa" w:w="117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Inference + RAG</w:t>
            </w:r>
          </w:p>
        </w:tc>
        <w:tc>
          <w:tcPr>
            <w:tcW w:type="dxa" w:w="117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model_outputs (AI_DRAFT)</w:t>
            </w:r>
          </w:p>
        </w:tc>
        <w:tc>
          <w:tcPr>
            <w:tcW w:type="dxa" w:w="117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Auditor Review</w:t>
            </w:r>
          </w:p>
        </w:tc>
        <w:tc>
          <w:tcPr>
            <w:tcW w:type="dxa" w:w="1170"/>
            <w:tcBorders>
              <w:top w:val="single" w:color="7F6000" w:sz="1"/>
              <w:left w:val="single" w:color="7F6000" w:sz="1"/>
              <w:bottom w:val="single" w:color="7F6000" w:sz="1"/>
              <w:right w:val="single" w:color="7F6000" w:sz="1"/>
            </w:tcBorders>
            <w:shd w:fill="7F6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feedback_events</w:t>
            </w:r>
          </w:p>
        </w:tc>
        <w:tc>
          <w:tcPr>
            <w:tcW w:type="dxa" w:w="117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DPO Cycle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UUID Linking Pattern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Every MongoDB document and every Qdrant point carries the UUID of its PostgreSQL counterpart. Postgres rows carry mongo_*_id and qdrant_synced flags pointing outward. You never query MongoDB or Qdrant standalone — Postgres drives all status and routing decisions.</w:t>
      </w:r>
    </w:p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PostgreSQL — 14 Tables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Complete inventory with source, purpose, and phase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000"/>
        <w:gridCol w:w="1400"/>
        <w:gridCol w:w="2360"/>
        <w:gridCol w:w="3400"/>
      </w:tblGrid>
      <w:tr>
        <w:trPr>
          <w:tblHeader/>
        </w:trPr>
        <w:tc>
          <w:tcPr>
            <w:tcW w:type="dxa" w:w="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firms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7B"/>
                <w:sz w:val="19"/>
                <w:szCs w:val="19"/>
              </w:rPr>
              <w:t xml:space="preserve">Both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Tenant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Multi-firm container. Single row for HCLLP in-house deploy.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7B"/>
                <w:sz w:val="19"/>
                <w:szCs w:val="19"/>
              </w:rPr>
              <w:t xml:space="preserve">Both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Auth / Actor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All human actors. JWT Phase 1, M365 SSO Phase 2.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engagements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7B"/>
                <w:sz w:val="19"/>
                <w:szCs w:val="19"/>
              </w:rPr>
              <w:t xml:space="preserve">Both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Top-level audit engagement. Training pipeline + live app share this.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workpapers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7B"/>
                <w:sz w:val="19"/>
                <w:szCs w:val="19"/>
              </w:rPr>
              <w:t xml:space="preserve">Both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One row per file. SHA-256 dedup. Links to MongoDB raw content.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workpaper_chunks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App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AI / RAG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Token-bounded sections. Links to Qdrant embeddings.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cleaning_log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ETL Lineage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Full row per cleaning action. Max traceability.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sft_training_pairs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Training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SFT pair registry. split_assignment for 70/15/15.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eval_results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Training QA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Blind review scores. Gates 80% sign-off threshold.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model_outputs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App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AI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Every inference result. Always AI_DRAFT on insert.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feedback_events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App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RLHF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Post-inference auditor corrections. Source for DPO.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dpo_candidates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App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Training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DPO preference pairs assembled from feedback.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training_runs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7B"/>
                <w:sz w:val="19"/>
                <w:szCs w:val="19"/>
              </w:rPr>
              <w:t xml:space="preserve">Both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Training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One row per fine-tuning run. SFT and DPO.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model_versions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7B"/>
                <w:sz w:val="19"/>
                <w:szCs w:val="19"/>
              </w:rPr>
              <w:t xml:space="preserve">Both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Registry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Adapter version registry. One is_current at a time.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audit_trail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7B"/>
                <w:sz w:val="19"/>
                <w:szCs w:val="19"/>
              </w:rPr>
              <w:t xml:space="preserve">Both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2D8E"/>
                <w:sz w:val="19"/>
                <w:szCs w:val="19"/>
              </w:rPr>
              <w:t xml:space="preserve">Compliance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Append-only immutable log. Every state change.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PostgreSQL Schemas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All 14 tables — complete column-level specification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1 — firms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Tenant container. Multi-firm schema enforced from day one. Single in-house deploy = one row. No schema migration needed when going multi-tenant — only add row-level security policies.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 — auto UUID v4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Firm display name e.g. "Harshwal &amp; Company LLP"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UNIQUE. URL-safe identifier e.g. "hcllp"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US or IN — drives regulation config and threshold YAML selection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Default TRUE. Set FALSE to disable firm without deleting data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2 — users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All human actors in the system. Phase 1: JWT + bcrypt. Phase 2: add azure_oid column, make hashed_password nullable. Additive — no destructive migration.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 — auto UUID v4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firm_id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firms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Tenant isolation. Index on this.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UNIQUE. Login identifier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hashed_password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bcrypt hash. Nullable from Phase 1 — set NULL when migrating to SSO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admin / manager / senior / qualified / junior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partner / manager / senior / staff — controls DPO candidacy eligibility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Default TRUE. Soft-disable without deletion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Updated on every successful authentication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azure_oid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NULL in Phase 1. Populate in Phase 2 for M365 SSO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Auto-updated on every row change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3 — engagements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Shared by both the training pipeline and the live application. The PM Guide columns (engagement_code, entity_alias, total_workpapers) and the app columns (phase, jurisdiction, currency) all live here together.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firm_id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firms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Tenant isolation. Index on this.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engagement_code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UNIQUE. Internal reference e.g. "SA-2022-001". From PM Guide.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Display name e.g. "FY2024 Single Audit — Client A"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client_name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Anonymized display label — never real client name in any environment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entity_alias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PII-scrubbed placeholder e.g. "[CLIENT_1]". Used in training data.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engagement_type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Single Audit / GAGAS / GAAS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fiscal_year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Financial year under audit e.g. 2024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jurisdiction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US or IN — drives threshold config and regulation citations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USD or INR — drives number normalisation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planning / fieldwork / completion / reporting — app layer only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active / final / excluded / under_review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total_workpapers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Default 0. Incremented by pipeline on each workpaper insert.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Who created this engagement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4 — workpapers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One row per uploaded or extracted file. Shared by pipeline and app. file_hash (SHA-256) UNIQUE constraint prevents reprocessing the same file twice. Carries pointers into MongoDB and status flags.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engagement_id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engagements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Parent engagement. Index on this.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workpaper_ref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Caseware reference e.g. "C-1", "F-3". From PM Guide.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Caseware section label e.g. "Federal Program Compliance"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file_name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Original filename — sanitized on ingest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file_hash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SHA-256. UNIQUE constraint — prevents duplicate processing.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file_type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excel / word / pdf_text / pdf_scanned / dbf / caseview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file_size_bytes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File size — for monitoring and quotas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workpaper_type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trial_balance / bank_rec / lead_schedule / compliance / sefa / management_letter / other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sheet_count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Sheet count (Excel) or page count (PDF/CaseView)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total_tokens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Sum of token_count across all chunks — populated after chunking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year_of_workpaper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Year of workpaper data — for temporal weighting in training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jurisdiction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Inherited from engagement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Inherited from engagement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extraction_status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pending / extracted / chunked / error — pipeline status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processing / ready / error — app-layer status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upload_by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Who uploaded or triggered extraction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ocr_used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Was Docling/Surya OCR applied during extraction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pii_scrubbed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Fast lookup flag — full lineage in cleaning_log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mongo_raw_id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Pointer to MongoDB raw_workpapers._id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extracted_at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When extraction completed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Auto-updated on every status change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5 — workpaper_chunks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Token-bounded sections of each workpaper. CASCADE DELETE from parent workpaper. chunk UUID is reused as Qdrant point ID — no separate mapping table needed.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 — also used as Qdrant point ID in workpaper_chunks_embeddings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workpaper_id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workpapers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Parent. CASCADE DELETE. Index on this.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sheet_name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Sheet name (Excel) or section heading (PDF)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chunk_index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0-based position within workpaper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total_chunks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Total chunks for this workpaper — for context window assembly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token_count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Token count of this chunk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content_json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Extracted content: {text, tables[], cells[], page_refs[]}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embedding_synced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Default FALSE. Set TRUE after vector pushed to Qdrant.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6 — cleaning_log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Full lineage tracking — one row per cleaning action per workpaper. Every pipeline run writes here. Enables root-cause analysis when a model produces bad outputs.</w:t>
      </w:r>
    </w:p>
    <w:p>
      <w:pPr>
        <w:pBdr>
          <w:left w:val="single" w:color="C55A11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5A11"/>
          <w:sz w:val="19"/>
          <w:szCs w:val="19"/>
        </w:rPr>
        <w:t xml:space="preserve">The pii_scrubbed boolean on workpapers is a fast lookup flag only. This table is the authoritative cleaning record.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workpaper_id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workpapers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References workpapers.id. Index on this.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cleaning_action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pii_removed / duplicate_flagged / rollforward_detected / boilerplate_stripped / incomplete_removed / ocr_corrected / approved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pii_types_found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TEXT[]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Array of PII types detected e.g. ["CLIENT_NAME","EIN","SSN"]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is_duplicate_of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workpaper_id of the original if this is flagged as duplicate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similarity_score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DECIMAL(5,4)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0.0–1.0 similarity score for duplicate/rollforward detection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detail_json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Action-specific detail e.g. {patterns_matched, locations[], replacement_token}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cleaned_by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"auto" for pipeline runs. User UUID string for manual corrections.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cleaned_at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7 — sft_training_pairs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Registry of every SFT (supervised fine-tuning) prompt–completion pair. This is the PM Guide's training_pairs table — renamed to sft_training_pairs to avoid confusion with DPO candidates. Actual text lives in MongoDB training_pairs_content.</w:t>
      </w:r>
    </w:p>
    <w:p>
      <w:pPr>
        <w:pBdr>
          <w:left w:val="single" w:color="C55A11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5A11"/>
          <w:sz w:val="19"/>
          <w:szCs w:val="19"/>
        </w:rPr>
        <w:t xml:space="preserve">Train/val/test split is enforced at engagement level — all workpapers from one engagement go entirely into one split. Never split within an engagement.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workpaper_id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workpapers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Source workpaper. Index on this.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engagement_id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engagements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Denormalised for split-level queries without joins.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pair_type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procedure_conclusion / finding_recommendation / risk_response / analytical_narrative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mongo_pair_id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Pointer to MongoDB training_pairs_content._id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split_assignment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train / val / test — assigned at engagement level, not pair level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quality_score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DECIMAL(3,2)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0.00–1.00 automated quality score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reviewer_approved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Default FALSE. Must be TRUE before pair is exported to JSONL.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framework_section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Regulation anchor e.g. "2 CFR 200.302"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NULL until a reviewer approves or rejects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8 — eval_results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Senior auditor blind review scores for SFT training pairs. This is the quality gate — 80%+ would_sign_off required before expanding from Single Audit to GAGAS/GAAS. Separate from feedback_events which covers live inference corrections.</w:t>
      </w:r>
    </w:p>
    <w:p>
      <w:pPr>
        <w:pBdr>
          <w:left w:val="single" w:color="C55A11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5A11"/>
          <w:sz w:val="19"/>
          <w:szCs w:val="19"/>
        </w:rPr>
        <w:t xml:space="preserve">eval_results = pre-training quality gate on training data.  feedback_events = post-inference corrections on live outputs. These are different tables with different purposes.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pair_id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sft_training_pairs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Which pair was evaluated. Index on this.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evaluator_id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Who evaluated — must be senior, manager, or partner tier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evaluator_role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partner / manager / senior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would_sign_off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The primary gate metric — TRUE = acceptable for training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accuracy_score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1–5 scale. CHECK constraint: BETWEEN 1 AND 5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hallucination_found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Default FALSE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hallucination_detail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NULL unless hallucination_found=TRUE. Describes the specific error.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Free-text reviewer comments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evaluated_at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9 — model_outputs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Every AI inference response. Always inserted as AI_DRAFT. Cannot be set to VALIDATED without reviewer_id — enforced by CHECK constraint. Full reasoning chain text lives in MongoDB reasoning_chains.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 — also used as Qdrant point ID when output reaches VALIDATED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workpaper_id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workpapers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Parent workpaper. Index on this.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chunk_id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workpaper_chunks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Which chunk was the primary input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task_type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risk_classification / compliance_check / finding_documentation / summarization / ner_extraction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risk_level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CRITICAL / HIGH / MEDIUM / LOW / N_A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Plain-language finding description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regulation_cited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Array of validated regulation ID strings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Actionable recommendation text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confidence_score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FLOAT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Model logit confidence 0.0–1.0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Adapter tag e.g. "v1.2-dpo". Soft-ref to model_versions.version_tag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output_status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AI_DRAFT (default) / VALIDATED / REJECTED. CHECK: VALIDATED requires reviewer_id NOT NULL.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reviewer_id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NULL until reviewed. Required for VALIDATED status.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NULL until reviewed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processing_time_ms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End-to-end latency for monitoring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rag_used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Was Qdrant RAG context injected for this inference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mongo_reasoning_id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Pointer to MongoDB reasoning_chains._id. NULL if no CoT.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embedding_synced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Default FALSE. Set TRUE after VALIDATED output pushed to Qdrant.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10 — feedback_events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Every auditor interaction with a live model output. Only partner/senior tier feedback with rating=corrected is eligible to become a DPO candidate — enforced at application layer, not DB constraint.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output_id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model_outputs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Which output was reviewed. Index on this.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reviewer_id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Who gave feedback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reviewer_tier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partner / manager / senior / qualified / junior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approved / rejected / corrected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corrected_output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Full corrected output JSON — only populated when rating=corrected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feedback_note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Optional free-text explanation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Adapter version of the output being reviewed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11 — dpo_candidates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DPO preference pairs assembled from senior/partner feedback corrections. One pair per feedback event (UNIQUE on feedback_id). Full prompt/chosen/rejected text in MongoDB training_pairs_content — same collection as SFT pairs, differentiated by pair_type field.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feedback_id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feedback_events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UNIQUE — one DPO pair per feedback event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mongo_pair_id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Pointer to MongoDB training_pairs_content._id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quality_score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FLOAT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Similarity check — pairs where chosen≈rejected excluded from runs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reviewer_tier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Tier of reviewer who provided the correction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used_in_run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Default FALSE. Index on this. Set TRUE when consumed by training run.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training_run_id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training_runs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NULL until consumed by a training run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12 — training_runs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One row per fine-tuning run — covers both SFT runs (using sft_training_pairs) and DPO runs (using dpo_candidates). Before/after metrics tracked for each run. Immutable once status=completed.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run_name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Human label e.g. "SFT Stage 1 — Single Audit" or "DPO Cycle 3 — GAGAS"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run_type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sft / dpo / targeted_refinement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base_model_version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Starting adapter version this run builds 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dataset_hash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SHA-256 of the training JSONL file — reproducibility anchor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pair_count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Number of pairs consumed in this run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epochs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INTEGER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Training epochs configured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f1_before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FLOAT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F1 on holdout set BEFORE this run — NULL for first run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f1_after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FLOAT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F1 on holdout set AFTER this run — NULL until run completes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hallucination_before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FLOAT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% hallucinated regulation cites BEFORE run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hallucination_after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FLOAT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% hallucinated regulation cites AFTER run — NULL until complete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ENUM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queued / running / completed / failed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signed_off_by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Partner who approved deployment. NULL until sign-off.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signed_off_at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NULL until signed off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13 — model_versions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Registry of every fine-tuned adapter. PARTIAL UNIQUE INDEX on is_current=TRUE ensures exactly one version is active at any time. version_tag is the soft foreign key used by model_outputs.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version_tag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UNIQUE. e.g. "v1.0-sft", "v2.1-dpo-cycle3"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adapter_path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Filesystem path to QLoRA adapter checkpoint on bare metal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base_model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"mistralai/Mistral-Small-22B" — base model this adapter sits 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training_run_id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training_runs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Full lineage — which run produced this version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f1_score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FLOAT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F1 on holdout test set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hallucination_rate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FLOAT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% outputs with unverified regulation citations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format_compliance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FLOAT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% outputs with all required fields populated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is_current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BOOLEAN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PARTIAL UNIQUE INDEX where is_current=TRUE. Only one TRUE at a time.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deployed_at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When this version went to production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Table 14 — audit_trail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Append-only immutable compliance log. No UPDATE or DELETE ever permitted on this table. Covers every state change across all 13 other tables. Required for government audit firm compliance.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PK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Table name e.g. "workpapers", "model_outputs", "training_runs"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9"/>
                <w:szCs w:val="19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PK of the affected row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event_type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created / status_changed / reviewed / signed_off / pii_scrubbed / exported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actor_id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NULL for automated pipeline events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JSONB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Event payload e.g. {old_status:"AI_DRAFT", new_status:"VALIDATED"}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event_time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Server default NOW(). Index on this.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7B"/>
                <w:sz w:val="28"/>
                <w:szCs w:val="28"/>
              </w:rPr>
              <w:t xml:space="preserve">Table Relationships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Every FK, every cascade, every constraint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B6B7B" w:sz="1"/>
              <w:left w:val="single" w:color="1B6B7B" w:sz="1"/>
              <w:bottom w:val="single" w:color="1B6B7B" w:sz="1"/>
              <w:right w:val="single" w:color="1B6B7B" w:sz="1"/>
            </w:tcBorders>
            <w:shd w:fill="1B6B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1B6B7B" w:sz="1"/>
              <w:left w:val="single" w:color="1B6B7B" w:sz="1"/>
              <w:bottom w:val="single" w:color="1B6B7B" w:sz="1"/>
              <w:right w:val="single" w:color="1B6B7B" w:sz="1"/>
            </w:tcBorders>
            <w:shd w:fill="1B6B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1600"/>
            <w:tcBorders>
              <w:top w:val="single" w:color="1B6B7B" w:sz="1"/>
              <w:left w:val="single" w:color="1B6B7B" w:sz="1"/>
              <w:bottom w:val="single" w:color="1B6B7B" w:sz="1"/>
              <w:right w:val="single" w:color="1B6B7B" w:sz="1"/>
            </w:tcBorders>
            <w:shd w:fill="1B6B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Delete</w:t>
            </w:r>
          </w:p>
        </w:tc>
        <w:tc>
          <w:tcPr>
            <w:tcW w:type="dxa" w:w="3360"/>
            <w:tcBorders>
              <w:top w:val="single" w:color="1B6B7B" w:sz="1"/>
              <w:left w:val="single" w:color="1B6B7B" w:sz="1"/>
              <w:bottom w:val="single" w:color="1B6B7B" w:sz="1"/>
              <w:right w:val="single" w:color="1B6B7B" w:sz="1"/>
            </w:tcBorders>
            <w:shd w:fill="1B6B7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firms → engagements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RESTRICT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Cannot delete firm with active engagements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firms →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RESTRICT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Cannot delete firm with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users → engagements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 (created_by)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SET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Engagement survives user deactivation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users → workpapers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 (upload_by)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SET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Workpaper survives user deactivation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engagements → workpapers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RESTRICT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Cannot delete engagement with workpapers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engagements → sft_training_pairs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RESTRICT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Denormalised FK for split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workpapers → workpaper_chunks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Chunks deleted when workpaper deleted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workpapers → cleaning_log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Log deleted when workpaper deleted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workpapers → sft_training_pairs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RESTRICT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Cannot delete workpaper with pairs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workpapers → model_outputs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RESTRICT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Cannot delete workpaper with outputs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workpaper_chunks → model_outputs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SET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Output survives chunk deletion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sft_training_pairs → eval_results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Eval deleted when pair deleted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model_outputs → feedback_events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RESTRICT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Cannot delete output with feedback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feedback_events → dpo_candidates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0..1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CASCADE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DPO pair deleted if feedback deleted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dpo_candidates → training_runs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many :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SET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Candidate detached if run deleted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training_runs → model_versions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0..1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RESTRICT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Cannot delete run with a 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users → model_outputs (reviewer)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SET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Output survives reviewer deactivation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users → feedback_events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RESTRICT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Cannot delete user with feedback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users → training_runs (signed_off)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SET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Run survives sign-off user deactivation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users → audit_trail (actor)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1 : many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SET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Trail preserved; actor nulled if user deleted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8"/>
                <w:szCs w:val="28"/>
              </w:rPr>
              <w:t xml:space="preserve">MongoDB — 3 Collections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Variable-length content only — linked by UUID to Postgres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Collection 1 — raw_workpapers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Full extracted output exactly as produced — no cleaning applied. Preserves original page structure, tables, tickmarks, OCR confidence. The PII scrubber reads from here and writes to training_pairs_content.</w:t>
      </w:r>
    </w:p>
    <w:p>
      <w:pPr>
        <w:pBdr>
          <w:left w:val="single" w:color="C55A11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C55A11"/>
          <w:sz w:val="19"/>
          <w:szCs w:val="19"/>
        </w:rPr>
        <w:t xml:space="preserve">Client name "City of Springfield" lives here in raw form. It is scrubbed → [CLIENT_ENTITY] only in training_pairs_content. Never expose raw_workpapers outside the pipeline layer.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ObjectId — MongoDB PK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workpaper_id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UUID string — FK to PostgreSQL workpapers.id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engagement_id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UUID string — FK to PostgreSQL engagements.id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source_format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"caseview" | "excel" | "word" | "pdf_text" | "pdf_scanned" | "dbf"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raw_content.full_text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Complete extracted text as single string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raw_content.pages[]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Array: {page_number, text_blocks[], tables[], annotations[]}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raw_content.tables[]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Parsed tables: {table_index, headers[], rows[][]}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raw_content.annotations[]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Tickmarks and notes: {page, type, symbol, note}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extraction_meta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{extracted_at, tool_used, word_count, page_count, ocr_confidence_avg, error_pages[]}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Collection 2 — training_pairs_content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Final cleaned prompt–completion pairs for both SFT and DPO training. Shared collection — pair_type field differentiates SFT pairs from DPO preference pairs. PostgreSQL sft_training_pairs.mongo_pair_id and dpo_candidates.mongo_pair_id both point here.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ObjectId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pair_id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UUID string — FK to PostgreSQL sft_training_pairs.id OR dpo_candidates.id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pair_category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"sft" | "dpo" — distinguishes SFT pairs from DPO preference pairs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pair_type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procedure_conclusion / finding_recommendation / risk_response / analytical_narrative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prompt.text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Full instruction + workpaper content — the complete model input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prompt.context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{engagement_type, section, federal_program, cfr_reference}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completion.text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Model completion text (SFT) or chosen text (DPO)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rejected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DPO only — the rejected (original model) response text. NULL for SFT pairs.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completion.quality_indicators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{has_cfr_citation, has_sample_size, has_population_size, has_clear_conclusion, opinion_language_present}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cleaning_applied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{pii_scrubbed, pii_types_removed[], original_contained, replaced_with, version}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metadata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{engagement_type, fiscal_year, framework, split, created_at}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Collection 3 — reasoning_chains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Full chain-of-thought reasoning text from model inference. PostgreSQL model_outputs.mongo_reasoning_id points here. Only created for outputs that used CoT prompting (not all task types require it).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ObjectId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output_id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UUID string — FK to PostgreSQL model_outputs.id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reasoning_text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Full step-by-step reasoning — can be 2,000–8,000 tokens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reasoning_steps[]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Parsed array: {step_number, type: "observation"|"inference"|"citation", text}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Adapter version tag that produced this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created_at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ISODate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Qdrant — 2 Collections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Semantic retrieval at inference time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Collection 1 — workpaper_chunks_embeddings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Every workpaper chunk is embedded on ingest. Used at inference time to retrieve the most semantically relevant prior workpaper sections as RAG context for the model.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Point 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chunk UUID from PostgreSQL workpaper_chunks.id — no separate ID mapping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Vector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1024-dim float32 — Mistral embedding model output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Payload: workpaper_id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UUID — for filtering chunks by parent workpaper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Payload: engagement_id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UUID — for tenant isolation filter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Payload: workpaper_type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trial_balance / bank_rec / etc — for workpaper-type-scoped retrieval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Payload: year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Integer — for temporal-weighted retrieval (recent years weighted higher)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Payload: jurisdiction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US or IN — for regulation-scoped retrieval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Sync trigger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Set workpaper_chunks.embedding_synced = TRUE after successful push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Index 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HNSW — cosine similarity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Collection 2 — validated_findings_embeddings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Every model_output that reaches VALIDATED status is embedded here. Used at inference time to retrieve semantically similar past findings — enforces consistency across engagements and across years.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Point 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output UUID from PostgreSQL model_outputs.id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Vector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1024-dim float32 — embed the finding text field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Payload: task_type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risk_classification / finding_documentation / etc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Payload: risk_level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CRITICAL / HIGH / MEDIUM / LOW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Payload: engagement_id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UUID — for tenant isolation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Payload: regulation_cited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Array of regulation IDs — for citation-scoped retrieval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Payload: model_version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Adapter version that produced this finding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Sync trigger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Set model_outputs.embedding_synced = TRUE after successful push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Index 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HNSW — cosine similarity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8"/>
                <w:szCs w:val="28"/>
              </w:rPr>
              <w:t xml:space="preserve">Redis Key Design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Queue + cache + revocation — all ephemeral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Pattern</w:t>
            </w:r>
          </w:p>
        </w:tc>
        <w:tc>
          <w:tcPr>
            <w:tcW w:type="dxa" w:w="10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51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9"/>
                <w:szCs w:val="19"/>
              </w:rPr>
              <w:t xml:space="preserve">arq:queue:etl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arq job queue — ETL jobs: extract, chunk, embed, sync to Qdrant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9"/>
                <w:szCs w:val="19"/>
              </w:rPr>
              <w:t xml:space="preserve">arq:queue:inference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arq job queue — inference jobs: analyze workpaper, run RAG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9"/>
                <w:szCs w:val="19"/>
              </w:rPr>
              <w:t xml:space="preserve">arq:queue:training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arq job queue — training triggers: SFT export, DPO run, eval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9"/>
                <w:szCs w:val="19"/>
              </w:rPr>
              <w:t xml:space="preserve">cache:output:{output_id}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Cached API response for a model output — invalidated on review 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9"/>
                <w:szCs w:val="19"/>
              </w:rPr>
              <w:t xml:space="preserve">cache:engagement:{id}:summary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15m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Engagement summary stats — invalidated on new workpaper upload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9"/>
                <w:szCs w:val="19"/>
              </w:rPr>
              <w:t xml:space="preserve">cache:qdrant:chunks:{workpaper_id}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30m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Cached RAG retrieval results per workpaper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9"/>
                <w:szCs w:val="19"/>
              </w:rPr>
              <w:t xml:space="preserve">ratelimit:{user_id}:{endpoint}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1m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Sliding window rate limit counter per user per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5B2D8E"/>
                <w:sz w:val="19"/>
                <w:szCs w:val="19"/>
              </w:rPr>
              <w:t xml:space="preserve">session:{jti}:revoked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24h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JWT revocation — set on logout, checked on every authenticated request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API Output Format Schemas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Five Pydantic schemas — one per task_type — for api/schemas/output.py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Base Output Schema — shared by all task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output_id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model_outputs.id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workpaper_id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Parent workpaper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task_type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One of the 5 task_type enum values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output_status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AI_DRAFT / VALIDATED / REJECTED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Adapter version tag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confidence_score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float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0.0–1.0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rag_used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Whether Qdrant context was injected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processing_time_ms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int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Inference latency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datetime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ISO timestamp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reviewer_id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UUID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NULL until reviewed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datetime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—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NULL until reviewed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RiskClassificationOutput — extends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risk_level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Literal[CRITICAL,HIGH,MEDIUM,LOW,N_A]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Primary classification result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risk_factors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list[str]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Identified risk factors driving the classification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regulation_cited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list[str]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Validated regulation IDs e.g. ["2 CFR 200.516"]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Suggested mitigation or action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reasoning_ref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mongo_reasoning_id if CoT reasoning was used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ComplianceCheckOutput — extends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compliant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Pass/fail — is workpaper content compliant with cited regulations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violations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list[dict]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[{regulation_id, description, severity}]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thresholds_triggered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list[dict]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[{threshold_name, value, limit, currency}]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Remediation steps if not compliant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FindingDocumentationOutput — extends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Full finding in Criteria / Condition / Cause / Effect / Recommendation format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criteria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The standard or requirement that was not met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What was actually found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cause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Why the condition exists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effect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Impact or potential impact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Required — management letter action item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regulation_cited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list[str]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Validated regulation IDs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risk_level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Associated risk classification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SummarizationOutput — extends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Concise workpaper summary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key_figures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list[dict]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[{label, value, currency, page_ref}]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flagged_items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list[str]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Items requiring auditor attention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workpaper_type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str | None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Detected workpaper type from ENUM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NERExtractionOutput — extends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00"/>
        <w:gridCol w:w="720"/>
        <w:gridCol w:w="5280"/>
      </w:tblGrid>
      <w:tr>
        <w:trPr>
          <w:tblHeader/>
        </w:trPr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Null?</w:t>
            </w:r>
          </w:p>
        </w:tc>
        <w:tc>
          <w:tcPr>
            <w:tcW w:type="dxa" w:w="5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Constraints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entities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list[dict]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[{entity_type, value, confidence, position}]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entity_types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list[str]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Distinct entity types found e.g. ["EIN","AMOUNT","DATE"]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pii_detected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bool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NO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Whether any PII entity types were found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pii_types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list[str]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YES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Specific PII types if pii_detected=TRUE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Critical Indexes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Minimum set required before API goes live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Column(s)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firms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URL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Login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firm_id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Tenant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engagements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firm_id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All engagement list queries filter by firm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engagements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engagement_code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Pipeline dedup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workpapers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engagement_id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Workpaper list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workpapers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file_hash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Duplicate prevention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workpapers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extraction_status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Pipeline queue polls pending 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workpaper_chunks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workpaper_id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Chunk fetch + CASCADE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workpaper_chunks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embedding_synced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Qdrant sync worker polls FALSE 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cleaning_log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workpaper_id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Lineage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sft_training_pairs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workpaper_id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Pair list by workpaper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sft_training_pairs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engagement_id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Split-level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sft_training_pairs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split_assignment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JSONL export filters by split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eval_results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pair_id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Eval lookup per pair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model_outputs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workpaper_id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Output list per workpaper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model_outputs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output_status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Reviewer dashboard filters AI_DRAFT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model_outputs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embedding_synced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Qdrant sync worker polls FALSE 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feedback_events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output_id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Feedback lookup per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dpo_candidates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used_in_run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Training run assembly queries FALSE rows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model_versions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is_current=TRUE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PARTIAL 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One active version enforced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audit_trail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event_time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Time-range compliance report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9"/>
                <w:szCs w:val="19"/>
              </w:rPr>
              <w:t xml:space="preserve">audit_trail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B2D8E"/>
                <w:sz w:val="19"/>
                <w:szCs w:val="19"/>
              </w:rPr>
              <w:t xml:space="preserve">(entity_type, entity_id)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COMPOSITE BTREE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Per-entity history lookup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7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09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B7B"/>
                <w:sz w:val="28"/>
                <w:szCs w:val="28"/>
              </w:rPr>
              <w:t xml:space="preserve">End-to-End Pipeline Walkthrough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Exactly what gets written where — with real audit examples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Phase A — Training Pipeline (PM Guide)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1: Engagement registered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One row inserted into PostgreSQL engagements: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engagement_code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"SA-2022-001"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engagement_type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"Single Audit"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entity_alias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"[CLIENT_1]"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"final"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fiscal_year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2022</w:t>
            </w:r>
          </w:p>
        </w:tc>
      </w:tr>
    </w:tbl>
    <w:p>
      <w:pPr>
        <w:spacing w:after="100" w:before="10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2: Workpaper extracted from Caseware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MongoDB raw_workpapers receives the full extracted document (with "City of Springfield" still present). PostgreSQL workpapers gets one row with mongo_raw_id pointing to it.</w:t>
      </w:r>
    </w:p>
    <w:p>
      <w:pPr>
        <w:spacing w:after="100" w:before="10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3: Cleaning runs — cleaning_log rows inserted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Row 1: cleaning_action = "pii_removed", pii_types_found = ["CLIENT_NAME","EIN"]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Row 2: cleaning_action = "rollforward_detected", similarity_score = 0.62, is_duplicate_of = [prior year UUID]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Row 3: cleaning_action = "approved"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workpapers.pii_scrubbed flag set TRUE</w:t>
      </w:r>
    </w:p>
    <w:p>
      <w:pPr>
        <w:spacing w:after="100" w:before="10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4: SFT pair built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MongoDB training_pairs_content receives cleaned prompt/completion. PostgreSQL sft_training_pairs gets one row (reviewer_approved=FALSE) with mongo_pair_id pointing to it.</w:t>
      </w:r>
    </w:p>
    <w:p>
      <w:pPr>
        <w:spacing w:after="100" w:before="10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5: Senior auditor blind review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eval_results row inserted: would_sign_off=TRUE, accuracy_score=4, hallucination_found=FALSE. sft_training_pairs.reviewer_approved set TRUE.</w:t>
      </w:r>
    </w:p>
    <w:p>
      <w:pPr>
        <w:spacing w:after="100" w:before="10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6: JSONL export and SFT training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JSONL exporter queries sft_training_pairs WHERE split_assignment='train' AND reviewer_approved=TRUE. Reads content from MongoDB training_pairs_content. Runs SFT training. training_runs row inserted. model_versions row created with is_current=TRUE.</w:t>
      </w:r>
    </w:p>
    <w:p>
      <w:pPr>
        <w:spacing w:after="100" w:before="10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Phase B — Live Inference Loop (Your App)</w:t>
      </w: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7: Auditor uploads workpaper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ETL pipeline runs. workpaper_chunks rows created. content_json stored in JSONB. Embeddings pushed to Qdrant workpaper_chunks_embeddings. embedding_synced set TRUE.</w:t>
      </w:r>
    </w:p>
    <w:p>
      <w:pPr>
        <w:spacing w:after="100" w:before="10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8: Inference triggered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Qdrant retrieves top-k similar chunks. Model runs with RAG context. model_outputs row inserted with output_status=AI_DRAFT, rag_used=TRUE. Reasoning chain stored in MongoDB reasoning_chains if CoT used.</w:t>
      </w:r>
    </w:p>
    <w:p>
      <w:pPr>
        <w:spacing w:after="100" w:before="10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9: Auditor reviews output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feedback_events row inserted. If rating=corrected AND reviewer_tier=senior or partner: dpo_candidates row created, MongoDB training_pairs_content receives DPO pair (pair_category="dpo"). If rating=approved: model_outputs.output_status set to VALIDATED. embedding_synced set FALSE to trigger Qdrant push.</w:t>
      </w:r>
    </w:p>
    <w:p>
      <w:pPr>
        <w:spacing w:after="100" w:before="100"/>
      </w:pPr>
    </w:p>
    <w:p>
      <w:pPr>
        <w:spacing w:after="60" w:before="2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10: DPO training cycle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training_runs row inserted (run_type="dpo"). dpo_candidates WHERE used_in_run=FALSE consumed. used_in_run set TRUE. New model_versions row created. Old is_current set FALSE. New is_current set TRUE.</w:t>
      </w:r>
    </w:p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3" w:val="clear"/>
            <w:tcMar>
              <w:top w:type="dxa" w:w="120"/>
              <w:left w:type="dxa" w:w="200"/>
              <w:bottom w:type="dxa" w:w="8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Implementation Order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14 days from zero to running system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360"/>
        <w:gridCol w:w="230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PostgreSQL 16 + MongoDB 7 + Redis + Qdrant all running. Python 3.11 via pyenv. pip install all deps. Folder structure created. .env from template.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All 4 services healthy. All imports succeed.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PG Models 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Write firms.py, users.py SQLAlchemy models. alembic init. First migration. Apply. Verify.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2 tables in psql. No migration errors.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PG Models 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Write engagements.py, workpapers.py. Migration. Apply.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4 tables. FKs to firms + users verified.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PG Models 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Write workpaper_chunks.py, cleaning_log.py. Migration.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6 tables. CASCADE DELETE on chunks tested.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PG Models 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Write sft_training_pairs.py, eval_results.py. Migration.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8 tables. Split ENUM and reviewer_approved default tested.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PG Models 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Write model_outputs.py, feedback_events.py. Migration. Test CHECK constraint on output_status.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10 tables. VALIDATED without reviewer_id correctly rejected.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PG Models 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Write dpo_candidates.py, training_runs.py, model_versions.py, audit_trail.py. Migration.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All 14 tables. PARTIAL UNIQUE on model_versions tested.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Repositories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WorkpaperRepo, OutputRepo, FeedbackRepo, TrainingPairRepo with CRUD. pytest for each.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All repo tests pass. DB reads and writes confirmed.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MongoDB + Qdrant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MongoDB collection init + indexes. Qdrant collection creation with HNSW config and vector dim=1024.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3 Mongo collections exist. 2 Qdrant collections accept test vectors.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Redis + arq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arq worker config. 3 queue definitions. Cache helper (get/set/invalidate). JWT revocation helper.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Jobs flow through queues. Cache and revocation tested.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API Skeleton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api/main.py + all 4 routers (stubs). api/schemas/output.py with all 5 Pydantic schemas. /health endpoint.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GET /health returns 200. /docs shows all routes. All 5 schemas importable.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ETL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extract → chunk → clean → cleaning_log → sft_training_pairs flow. Test with one real sample workpaper.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Sample workpaper flows end-to-end. All DB rows created correctly.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Inference 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analyze endpoint: load chunks → Qdrant RAG → model → store AI_DRAFT output.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Test output inserted as AI_DRAFT. rag_used flag correct.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Smoke 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Full integration test: upload → chunk → embed → analyze → review → DPO candidate created.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9"/>
                <w:szCs w:val="19"/>
              </w:rPr>
              <w:t xml:space="preserve">Full pipeline test passes. All 14 tables populated correctly.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End of Master Architecture Document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14 PostgreSQL tables  ·  3 MongoDB collections  ·  2 Qdrant collections  ·  Redis key design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Audit AI  ·  HCLLP  ·  Internal Confidential  ·  April 2026  ·  Version 2.0 Final</w:t>
      </w:r>
    </w:p>
    <w:sectPr>
      <w:headerReference w:type="default" r:id="rId7"/>
      <w:footerReference w:type="default" r:id="rId8"/>
      <w:pgSz w:w="12240" w:h="15840" w:orient="portrait"/>
      <w:pgMar w:top="108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HCLLP — Do Not Distribute</w:t>
    </w:r>
    <w:r>
      <w:rPr>
        <w:rFonts w:ascii="Arial" w:cs="Arial" w:eastAsia="Arial" w:hAnsi="Arial"/>
        <w:color w:val="595959"/>
        <w:sz w:val="16"/>
        <w:szCs w:val="16"/>
      </w:rPr>
      <w:t xml:space="preserve">	Version 2.0  |  Final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AUDIT AI — Master Database &amp; Storage Architecture</w:t>
    </w:r>
    <w:r>
      <w:rPr>
        <w:rFonts w:ascii="Arial" w:cs="Arial" w:eastAsia="Arial" w:hAnsi="Arial"/>
        <w:color w:val="595959"/>
        <w:sz w:val="17"/>
        <w:szCs w:val="17"/>
      </w:rPr>
      <w:t xml:space="preserve">    ·    Mistral 22B + QLoRA    ·    April 2026    ·    Internal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2026-04-27T11:01:20.310Z</dcterms:created>
  <dcterms:modified xsi:type="dcterms:W3CDTF">2026-04-27T11:01:20.364Z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