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FEF6" w14:textId="77777777" w:rsidR="00BF60A7" w:rsidRDefault="00BF60A7" w:rsidP="00BF60A7">
      <w:pPr>
        <w:pStyle w:val="APIndexField"/>
        <w:spacing w:before="120"/>
        <w:rPr>
          <w:rStyle w:val="1PACheckboxChecked"/>
          <w:u w:val="single"/>
        </w:rPr>
      </w:pPr>
      <w:r w:rsidRPr="00003F23">
        <w:rPr>
          <w:rStyle w:val="1PACheckboxChecked"/>
        </w:rPr>
        <w:t>Index</w:t>
      </w:r>
      <w:r w:rsidR="00003F23" w:rsidRPr="00003F23">
        <w:rPr>
          <w:rStyle w:val="1PACheckboxChecked"/>
        </w:rPr>
        <w:t>-PL-</w:t>
      </w:r>
      <w:r w:rsidR="00003F23">
        <w:rPr>
          <w:rStyle w:val="1PACheckboxChecked"/>
        </w:rPr>
        <w:t>1</w:t>
      </w:r>
    </w:p>
    <w:p w14:paraId="664D224B" w14:textId="77777777" w:rsidR="00BF60A7" w:rsidRDefault="00BF60A7" w:rsidP="00BF60A7">
      <w:pPr>
        <w:pStyle w:val="PATitle"/>
        <w:spacing w:before="120"/>
      </w:pPr>
      <w:r>
        <w:t>NPO-CX-1.1: Engagement Acceptance and Continuance Form</w:t>
      </w:r>
    </w:p>
    <w:tbl>
      <w:tblPr>
        <w:tblW w:w="10296" w:type="dxa"/>
        <w:tblCellMar>
          <w:left w:w="90" w:type="dxa"/>
          <w:right w:w="90" w:type="dxa"/>
        </w:tblCellMar>
        <w:tblLook w:val="0000" w:firstRow="0" w:lastRow="0" w:firstColumn="0" w:lastColumn="0" w:noHBand="0" w:noVBand="0"/>
      </w:tblPr>
      <w:tblGrid>
        <w:gridCol w:w="5148"/>
        <w:gridCol w:w="5148"/>
      </w:tblGrid>
      <w:tr w:rsidR="00BF60A7" w14:paraId="674A7DC9" w14:textId="77777777" w:rsidTr="00BF60A7">
        <w:trPr>
          <w:cantSplit/>
        </w:trPr>
        <w:tc>
          <w:tcPr>
            <w:tcW w:w="5148" w:type="dxa"/>
          </w:tcPr>
          <w:p/>
        </w:tc>
        <w:tc>
          <w:tcPr>
            <w:tcW w:w="5148" w:type="dxa"/>
          </w:tcPr>
          <w:p/>
        </w:tc>
      </w:tr>
      <w:tr w:rsidR="00BF60A7" w14:paraId="0D87E4B2" w14:textId="77777777" w:rsidTr="009E1DAE">
        <w:trPr>
          <w:cantSplit/>
          <w:trHeight w:val="153"/>
        </w:trPr>
        <w:tc>
          <w:tcPr>
            <w:tcW w:w="5148" w:type="dxa"/>
          </w:tcPr>
          <w:p/>
        </w:tc>
        <w:tc>
          <w:tcPr>
            <w:tcW w:w="5148" w:type="dxa"/>
          </w:tcPr>
          <w:p/>
        </w:tc>
      </w:tr>
      <w:tr w:rsidR="00370A2E" w14:paraId="74CE9A7A" w14:textId="77777777" w:rsidTr="009E1DAE">
        <w:trPr>
          <w:cantSplit/>
          <w:trHeight w:val="153"/>
        </w:trPr>
        <w:tc>
          <w:tcPr>
            <w:tcW w:w="5148" w:type="dxa"/>
          </w:tcPr>
          <w:p w14:paraId="315D2B00" w14:textId="77777777" w:rsidR="00370A2E" w:rsidRDefault="00370A2E" w:rsidP="00BF60A7">
            <w:pPr>
              <w:pStyle w:val="PACellText"/>
            </w:pPr>
          </w:p>
        </w:tc>
        <w:tc>
          <w:tcPr>
            <w:tcW w:w="5148" w:type="dxa"/>
          </w:tcPr>
          <w:p w14:paraId="5E476A87" w14:textId="77777777" w:rsidR="00370A2E" w:rsidRDefault="00370A2E" w:rsidP="00BF60A7">
            <w:pPr>
              <w:pStyle w:val="PACellText"/>
            </w:pPr>
          </w:p>
        </w:tc>
      </w:tr>
    </w:tbl>
    <w:p w14:paraId="35092791" w14:textId="77777777" w:rsidR="00BF60A7" w:rsidRDefault="00BF60A7" w:rsidP="00BF60A7">
      <w:pPr>
        <w:pStyle w:val="PAParaText"/>
      </w:pPr>
    </w:p>
    <w:tbl>
      <w:tblPr>
        <w:tblW w:w="10080" w:type="dxa"/>
        <w:tblBorders>
          <w:top w:val="single" w:sz="4" w:space="0" w:color="auto"/>
          <w:left w:val="single" w:sz="4" w:space="0" w:color="auto"/>
          <w:bottom w:val="single" w:sz="4" w:space="0" w:color="auto"/>
          <w:right w:val="single" w:sz="4" w:space="0" w:color="auto"/>
        </w:tblBorders>
        <w:tblCellMar>
          <w:left w:w="90" w:type="dxa"/>
          <w:right w:w="90" w:type="dxa"/>
        </w:tblCellMar>
        <w:tblLook w:val="0000" w:firstRow="0" w:lastRow="0" w:firstColumn="0" w:lastColumn="0" w:noHBand="0" w:noVBand="0"/>
      </w:tblPr>
      <w:tblGrid>
        <w:gridCol w:w="10080"/>
      </w:tblGrid>
      <w:tr w:rsidR="00BF60A7" w14:paraId="16B1877E" w14:textId="77777777" w:rsidTr="00BF60A7">
        <w:tc>
          <w:tcPr>
            <w:tcW w:w="10080" w:type="dxa"/>
          </w:tcPr>
          <w:p w14:paraId="3B3FB939" w14:textId="77777777" w:rsidR="00BF60A7" w:rsidRPr="00BF60A7" w:rsidRDefault="00BF60A7" w:rsidP="00BF60A7">
            <w:pPr>
              <w:pStyle w:val="PAAlert"/>
              <w:rPr>
                <w:rFonts w:cs="Arial"/>
              </w:rPr>
            </w:pPr>
            <w:r>
              <w:rPr>
                <w:rFonts w:cs="Arial"/>
                <w:b/>
              </w:rPr>
              <w:t xml:space="preserve">Instructions: </w:t>
            </w:r>
            <w:r>
              <w:rPr>
                <w:rFonts w:cs="Arial"/>
              </w:rPr>
              <w:t xml:space="preserve">This form is a guide for assessing potential audit clients and performing the annual reevaluation of existing audit clients, but it is not necessarily a complete listing of all factors that might be considered. Specific circumstances may require additional considerations. Complete this form before the engagement begins. Part I applies to all new or recurring engagements and includes general acceptance and continuance considerations. Part II includes additional considerations for initial audit engagements. You need to be familiar with the matters discussed in section </w:t>
            </w:r>
            <w:r w:rsidRPr="00BF60A7">
              <w:rPr>
                <w:rStyle w:val="PPCRefAANPOa04905add9554412aa0f54fd13794fbda04905add9554412aa0f54fd13794fbd"/>
                <w:u w:val="none"/>
              </w:rPr>
              <w:fldChar w:fldCharType="begin"/>
            </w:r>
            <w:r w:rsidRPr="00BF60A7">
              <w:rPr>
                <w:rStyle w:val="PPCRefAANPOa04905add9554412aa0f54fd13794fbda04905add9554412aa0f54fd13794fbd"/>
                <w:u w:val="none"/>
              </w:rPr>
              <w:instrText xml:space="preserve"> MACROBUTTON PPC_LinkManager 202 </w:instrText>
            </w:r>
            <w:r w:rsidRPr="00BF60A7">
              <w:rPr>
                <w:rStyle w:val="PPCRefAANPOa04905add9554412aa0f54fd13794fbda04905add9554412aa0f54fd13794fbd"/>
                <w:u w:val="none"/>
              </w:rPr>
              <w:fldChar w:fldCharType="end"/>
            </w:r>
            <w:r>
              <w:rPr>
                <w:rFonts w:cs="Arial"/>
              </w:rPr>
              <w:t xml:space="preserve">. Explain any “Yes” answers, excluding questions 1 and 2. Information gathered when completing or updating this form should be considered when identifying and assessing risks at </w:t>
            </w:r>
            <w:r w:rsidRPr="00BF60A7">
              <w:rPr>
                <w:rStyle w:val="PPCRefAANPO07d9fb16624a434997ef3894ea2e08ad07d9fb16624a434997ef3894ea2e08ad"/>
                <w:u w:val="none"/>
              </w:rPr>
              <w:fldChar w:fldCharType="begin"/>
            </w:r>
            <w:r w:rsidRPr="00BF60A7">
              <w:rPr>
                <w:rStyle w:val="PPCRefAANPO07d9fb16624a434997ef3894ea2e08ad07d9fb16624a434997ef3894ea2e08ad"/>
                <w:u w:val="none"/>
              </w:rPr>
              <w:instrText xml:space="preserve"> MACROBUTTON PPC_LinkManager NPO-CX-3.1 </w:instrText>
            </w:r>
            <w:r w:rsidRPr="00BF60A7">
              <w:rPr>
                <w:rStyle w:val="PPCRefAANPO07d9fb16624a434997ef3894ea2e08ad07d9fb16624a434997ef3894ea2e08ad"/>
                <w:u w:val="none"/>
              </w:rPr>
              <w:fldChar w:fldCharType="end"/>
            </w:r>
            <w:r>
              <w:rPr>
                <w:rFonts w:cs="Arial"/>
              </w:rPr>
              <w:t xml:space="preserve">, </w:t>
            </w:r>
            <w:r w:rsidRPr="00BF60A7">
              <w:rPr>
                <w:rStyle w:val="PPCRefAANPO3217676e16984a39bff6badc526322d73217676e16984a39bff6badc526322d7"/>
                <w:u w:val="none"/>
              </w:rPr>
              <w:fldChar w:fldCharType="begin"/>
            </w:r>
            <w:r w:rsidRPr="00BF60A7">
              <w:rPr>
                <w:rStyle w:val="PPCRefAANPO3217676e16984a39bff6badc526322d73217676e16984a39bff6badc526322d7"/>
                <w:u w:val="none"/>
              </w:rPr>
              <w:instrText xml:space="preserve"> MACROBUTTON PPC_LinkManager NPO-CX-7.1 </w:instrText>
            </w:r>
            <w:r w:rsidRPr="00BF60A7">
              <w:rPr>
                <w:rStyle w:val="PPCRefAANPO3217676e16984a39bff6badc526322d73217676e16984a39bff6badc526322d7"/>
                <w:u w:val="none"/>
              </w:rPr>
              <w:fldChar w:fldCharType="end"/>
            </w:r>
            <w:r>
              <w:rPr>
                <w:rFonts w:cs="Arial"/>
              </w:rPr>
              <w:t xml:space="preserve">, and </w:t>
            </w:r>
            <w:r w:rsidRPr="00BF60A7">
              <w:rPr>
                <w:rStyle w:val="PPCRefAANPO60e530cd8b2f4eff825d7b722f4a3c8b60e530cd8b2f4eff825d7b722f4a3c8b"/>
                <w:u w:val="none"/>
              </w:rPr>
              <w:fldChar w:fldCharType="begin"/>
            </w:r>
            <w:r w:rsidRPr="00BF60A7">
              <w:rPr>
                <w:rStyle w:val="PPCRefAANPO60e530cd8b2f4eff825d7b722f4a3c8b60e530cd8b2f4eff825d7b722f4a3c8b"/>
                <w:u w:val="none"/>
              </w:rPr>
              <w:instrText xml:space="preserve"> MACROBUTTON PPC_LinkManager NPO-CX-7.3 </w:instrText>
            </w:r>
            <w:r w:rsidRPr="00BF60A7">
              <w:rPr>
                <w:rStyle w:val="PPCRefAANPO60e530cd8b2f4eff825d7b722f4a3c8b60e530cd8b2f4eff825d7b722f4a3c8b"/>
                <w:u w:val="none"/>
              </w:rPr>
              <w:fldChar w:fldCharType="end"/>
            </w:r>
            <w:r>
              <w:rPr>
                <w:rFonts w:cs="Arial"/>
              </w:rPr>
              <w:t>. The Comments column can be used to document any issues identified during the acceptance or continuance process.</w:t>
            </w:r>
          </w:p>
        </w:tc>
      </w:tr>
    </w:tbl>
    <w:p w14:paraId="33A7A0B3" w14:textId="77777777" w:rsidR="00BF60A7" w:rsidRDefault="00BF60A7" w:rsidP="00BF60A7">
      <w:pPr>
        <w:pStyle w:val="PAParaText"/>
      </w:pPr>
    </w:p>
    <w:p w14:paraId="40CCC825" w14:textId="77777777" w:rsidR="00BF60A7" w:rsidRDefault="00BF60A7" w:rsidP="00BF60A7">
      <w:pPr>
        <w:pStyle w:val="CXPSTitle31"/>
        <w:spacing w:before="120"/>
      </w:pPr>
      <w:r>
        <w:t>Part I—General Acceptance/Continuance Considerations</w:t>
      </w:r>
    </w:p>
    <w:tbl>
      <w:tblPr>
        <w:tblW w:w="10296" w:type="dxa"/>
        <w:tblCellMar>
          <w:left w:w="90" w:type="dxa"/>
          <w:bottom w:w="60" w:type="dxa"/>
          <w:right w:w="90" w:type="dxa"/>
        </w:tblCellMar>
        <w:tblLook w:val="0000" w:firstRow="0" w:lastRow="0" w:firstColumn="0" w:lastColumn="0" w:noHBand="0" w:noVBand="0"/>
      </w:tblPr>
      <w:tblGrid>
        <w:gridCol w:w="6901"/>
        <w:gridCol w:w="220"/>
        <w:gridCol w:w="540"/>
        <w:gridCol w:w="539"/>
        <w:gridCol w:w="2096"/>
      </w:tblGrid>
      <w:tr w:rsidR="00BF60A7" w14:paraId="61C88A15" w14:textId="77777777" w:rsidTr="009C08F7">
        <w:trPr>
          <w:cantSplit/>
          <w:tblHeader/>
        </w:trPr>
        <w:tc>
          <w:tcPr>
            <w:tcW w:w="6901" w:type="dxa"/>
            <w:tcBorders>
              <w:top w:val="single" w:sz="4" w:space="0" w:color="auto"/>
              <w:left w:val="single" w:sz="4" w:space="0" w:color="auto"/>
            </w:tcBorders>
            <w:vAlign w:val="bottom"/>
          </w:tcPr>
          <w:p w14:paraId="0B271A79" w14:textId="77777777" w:rsidR="00BF60A7" w:rsidRPr="00BF60A7" w:rsidRDefault="00BF60A7" w:rsidP="00BF60A7"/>
        </w:tc>
        <w:tc>
          <w:tcPr>
            <w:tcW w:w="220" w:type="dxa"/>
            <w:tcBorders>
              <w:top w:val="single" w:sz="4" w:space="0" w:color="auto"/>
              <w:right w:val="single" w:sz="4" w:space="0" w:color="auto"/>
            </w:tcBorders>
            <w:vAlign w:val="bottom"/>
          </w:tcPr>
          <w:p w14:paraId="762F3E10" w14:textId="77777777" w:rsidR="00BF60A7" w:rsidRPr="00BF60A7" w:rsidRDefault="00BF60A7" w:rsidP="00BF60A7"/>
        </w:tc>
        <w:tc>
          <w:tcPr>
            <w:tcW w:w="540" w:type="dxa"/>
            <w:tcBorders>
              <w:top w:val="single" w:sz="4" w:space="0" w:color="auto"/>
              <w:left w:val="single" w:sz="4" w:space="0" w:color="auto"/>
              <w:right w:val="single" w:sz="4" w:space="0" w:color="auto"/>
            </w:tcBorders>
            <w:vAlign w:val="bottom"/>
          </w:tcPr>
          <w:p w14:paraId="0D6CEF2A" w14:textId="77777777" w:rsidR="00BF60A7" w:rsidRPr="00BF60A7" w:rsidRDefault="00BF60A7" w:rsidP="00BF60A7">
            <w:pPr>
              <w:pStyle w:val="CXCheckoffs"/>
            </w:pPr>
            <w:r>
              <w:t>Yes</w:t>
            </w:r>
          </w:p>
        </w:tc>
        <w:tc>
          <w:tcPr>
            <w:tcW w:w="539" w:type="dxa"/>
            <w:tcBorders>
              <w:top w:val="single" w:sz="4" w:space="0" w:color="auto"/>
              <w:left w:val="single" w:sz="4" w:space="0" w:color="auto"/>
              <w:right w:val="single" w:sz="4" w:space="0" w:color="auto"/>
            </w:tcBorders>
            <w:vAlign w:val="bottom"/>
          </w:tcPr>
          <w:p w14:paraId="271FE1C5" w14:textId="77777777" w:rsidR="00BF60A7" w:rsidRPr="00BF60A7" w:rsidRDefault="00BF60A7" w:rsidP="00BF60A7">
            <w:pPr>
              <w:pStyle w:val="CXCheckoffs"/>
            </w:pPr>
            <w:r>
              <w:t>No</w:t>
            </w:r>
          </w:p>
        </w:tc>
        <w:tc>
          <w:tcPr>
            <w:tcW w:w="2096" w:type="dxa"/>
            <w:tcBorders>
              <w:top w:val="single" w:sz="4" w:space="0" w:color="auto"/>
              <w:left w:val="single" w:sz="4" w:space="0" w:color="auto"/>
              <w:right w:val="single" w:sz="4" w:space="0" w:color="auto"/>
            </w:tcBorders>
            <w:vAlign w:val="bottom"/>
          </w:tcPr>
          <w:p w14:paraId="0D250F4C" w14:textId="77777777" w:rsidR="00BF60A7" w:rsidRPr="00BF60A7" w:rsidRDefault="00BF60A7" w:rsidP="00BF60A7">
            <w:pPr>
              <w:pStyle w:val="CXContent"/>
            </w:pPr>
            <w:r>
              <w:t>Comments</w:t>
            </w:r>
          </w:p>
        </w:tc>
      </w:tr>
      <w:tr w:rsidR="00BF60A7" w14:paraId="6E086465" w14:textId="77777777" w:rsidTr="009C08F7">
        <w:trPr>
          <w:cantSplit/>
          <w:trHeight w:val="20"/>
        </w:trPr>
        <w:tc>
          <w:tcPr>
            <w:tcW w:w="6901" w:type="dxa"/>
            <w:tcBorders>
              <w:left w:val="single" w:sz="4" w:space="0" w:color="auto"/>
            </w:tcBorders>
            <w:vAlign w:val="bottom"/>
          </w:tcPr>
          <w:p w14:paraId="65663FA9" w14:textId="77777777" w:rsidR="00BF60A7" w:rsidRPr="00BF60A7" w:rsidRDefault="00BF60A7" w:rsidP="00BF60A7">
            <w:pPr>
              <w:pStyle w:val="CXStepItem"/>
              <w:tabs>
                <w:tab w:val="left" w:pos="360"/>
              </w:tabs>
            </w:pPr>
            <w:bookmarkStart w:id="0" w:name="ppcS43eb4f63a7544408a4739381b9a6bb31"/>
            <w:r>
              <w:t>What services does the nonprofit organization desire from our firm:</w:t>
            </w:r>
            <w:bookmarkEnd w:id="0"/>
          </w:p>
        </w:tc>
        <w:tc>
          <w:tcPr>
            <w:tcW w:w="220" w:type="dxa"/>
            <w:tcBorders>
              <w:right w:val="single" w:sz="4" w:space="0" w:color="auto"/>
            </w:tcBorders>
            <w:vAlign w:val="bottom"/>
          </w:tcPr>
          <w:p w14:paraId="1EA53626"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7920E832" w14:textId="77777777" w:rsidTr="009C08F7">
        <w:trPr>
          <w:cantSplit/>
          <w:trHeight w:val="20"/>
        </w:trPr>
        <w:tc>
          <w:tcPr>
            <w:tcW w:w="6901" w:type="dxa"/>
            <w:tcBorders>
              <w:left w:val="single" w:sz="4" w:space="0" w:color="auto"/>
            </w:tcBorders>
            <w:vAlign w:val="bottom"/>
          </w:tcPr>
          <w:p w14:paraId="53006236" w14:textId="77777777" w:rsidR="006C4D94" w:rsidRDefault="00BF60A7" w:rsidP="00BF60A7">
            <w:pPr>
              <w:pStyle w:val="CXStepItem"/>
              <w:numPr>
                <w:ilvl w:val="1"/>
                <w:numId w:val="25"/>
              </w:numPr>
              <w:tabs>
                <w:tab w:val="left" w:pos="720"/>
              </w:tabs>
            </w:pPr>
            <w:r>
              <w:t>Audit of organization’s financial statements in accordance with GAAS? (Specify basis of accounting.)</w:t>
            </w:r>
            <w:r w:rsidR="006C4D94">
              <w:t xml:space="preserve"> </w:t>
            </w:r>
          </w:p>
        </w:tc>
        <w:tc>
          <w:tcPr>
            <w:tcW w:w="220" w:type="dxa"/>
            <w:tcBorders>
              <w:right w:val="single" w:sz="4" w:space="0" w:color="auto"/>
            </w:tcBorders>
            <w:vAlign w:val="bottom"/>
          </w:tcPr>
          <w:p w14:paraId="50C4A4A2"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7051C7B8" w14:textId="77777777" w:rsidTr="009C08F7">
        <w:trPr>
          <w:cantSplit/>
          <w:trHeight w:val="20"/>
        </w:trPr>
        <w:tc>
          <w:tcPr>
            <w:tcW w:w="6901" w:type="dxa"/>
            <w:tcBorders>
              <w:left w:val="single" w:sz="4" w:space="0" w:color="auto"/>
            </w:tcBorders>
            <w:vAlign w:val="bottom"/>
          </w:tcPr>
          <w:p w14:paraId="7E78CCE2" w14:textId="77777777" w:rsidR="00BF60A7" w:rsidRDefault="00BF60A7" w:rsidP="00BF60A7">
            <w:pPr>
              <w:pStyle w:val="CXStepItem"/>
              <w:numPr>
                <w:ilvl w:val="1"/>
                <w:numId w:val="25"/>
              </w:numPr>
              <w:tabs>
                <w:tab w:val="left" w:pos="720"/>
              </w:tabs>
            </w:pPr>
            <w:bookmarkStart w:id="1" w:name="ppcS163b9b4a31a84cb181db16de24139fa0"/>
            <w:r>
              <w:t xml:space="preserve">Audit of compliance with the terms of a grant agreement? (Specify.) </w:t>
            </w:r>
            <w:bookmarkEnd w:id="1"/>
          </w:p>
        </w:tc>
        <w:tc>
          <w:tcPr>
            <w:tcW w:w="220" w:type="dxa"/>
            <w:tcBorders>
              <w:right w:val="single" w:sz="4" w:space="0" w:color="auto"/>
            </w:tcBorders>
            <w:vAlign w:val="bottom"/>
          </w:tcPr>
          <w:p w14:paraId="7B58EAB7"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7B917A3F" w14:textId="77777777" w:rsidTr="009C08F7">
        <w:trPr>
          <w:cantSplit/>
          <w:trHeight w:val="20"/>
        </w:trPr>
        <w:tc>
          <w:tcPr>
            <w:tcW w:w="6901" w:type="dxa"/>
            <w:tcBorders>
              <w:left w:val="single" w:sz="4" w:space="0" w:color="auto"/>
            </w:tcBorders>
            <w:vAlign w:val="bottom"/>
          </w:tcPr>
          <w:p w14:paraId="0C67C253" w14:textId="77777777" w:rsidR="00BF60A7" w:rsidRDefault="00BF60A7" w:rsidP="00BF60A7">
            <w:pPr>
              <w:pStyle w:val="CXStepItem"/>
              <w:numPr>
                <w:ilvl w:val="1"/>
                <w:numId w:val="25"/>
              </w:numPr>
              <w:tabs>
                <w:tab w:val="left" w:pos="720"/>
              </w:tabs>
            </w:pPr>
            <w:bookmarkStart w:id="2" w:name="ppcSec5ab8e2740445aa87afbd8f11e92d69"/>
            <w:r>
              <w:t>Single Audit?</w:t>
            </w:r>
            <w:bookmarkEnd w:id="2"/>
          </w:p>
        </w:tc>
        <w:tc>
          <w:tcPr>
            <w:tcW w:w="220" w:type="dxa"/>
            <w:tcBorders>
              <w:right w:val="single" w:sz="4" w:space="0" w:color="auto"/>
            </w:tcBorders>
            <w:vAlign w:val="bottom"/>
          </w:tcPr>
          <w:p w14:paraId="0396B3F6"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20D28FC0" w14:textId="77777777" w:rsidTr="009C08F7">
        <w:trPr>
          <w:cantSplit/>
          <w:trHeight w:val="20"/>
          <w:hidden/>
        </w:trPr>
        <w:tc>
          <w:tcPr>
            <w:tcW w:w="6901" w:type="dxa"/>
            <w:tcBorders>
              <w:left w:val="single" w:sz="4" w:space="0" w:color="auto"/>
            </w:tcBorders>
          </w:tcPr>
          <w:p w14:paraId="170BC0EB" w14:textId="77777777" w:rsidR="00BF60A7" w:rsidRPr="00BF60A7" w:rsidRDefault="00BF60A7" w:rsidP="00BF60A7">
            <w:pPr>
              <w:pStyle w:val="APPracticalsTitle"/>
              <w:ind w:left="720"/>
              <w:rPr>
                <w:vanish/>
              </w:rPr>
            </w:pPr>
            <w:r w:rsidRPr="00BF60A7">
              <w:rPr>
                <w:vanish/>
              </w:rPr>
              <w:t>Practical Consideration:</w:t>
            </w:r>
          </w:p>
        </w:tc>
        <w:tc>
          <w:tcPr>
            <w:tcW w:w="220" w:type="dxa"/>
            <w:tcBorders>
              <w:right w:val="single" w:sz="4" w:space="0" w:color="auto"/>
            </w:tcBorders>
          </w:tcPr>
          <w:p w14:paraId="38F4BEEE"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10C2867D" w14:textId="77777777" w:rsidTr="009C08F7">
        <w:trPr>
          <w:cantSplit/>
          <w:trHeight w:val="20"/>
        </w:trPr>
        <w:tc>
          <w:tcPr>
            <w:tcW w:w="6901" w:type="dxa"/>
            <w:tcBorders>
              <w:left w:val="single" w:sz="4" w:space="0" w:color="auto"/>
            </w:tcBorders>
            <w:vAlign w:val="bottom"/>
          </w:tcPr>
          <w:p w14:paraId="48E186D3" w14:textId="77777777" w:rsidR="00F022D5" w:rsidRDefault="00BF60A7" w:rsidP="00BF60A7">
            <w:pPr>
              <w:pStyle w:val="CXStepItem"/>
              <w:numPr>
                <w:ilvl w:val="1"/>
                <w:numId w:val="25"/>
              </w:numPr>
              <w:tabs>
                <w:tab w:val="left" w:pos="720"/>
              </w:tabs>
            </w:pPr>
            <w:r>
              <w:t xml:space="preserve">Report on supplementary information in relation to the financial statements as a whole? (Specify.) </w:t>
            </w:r>
          </w:p>
        </w:tc>
        <w:tc>
          <w:tcPr>
            <w:tcW w:w="220" w:type="dxa"/>
            <w:tcBorders>
              <w:right w:val="single" w:sz="4" w:space="0" w:color="auto"/>
            </w:tcBorders>
            <w:vAlign w:val="bottom"/>
          </w:tcPr>
          <w:p w14:paraId="0EFE30D6"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4FE8A95D" w14:textId="77777777" w:rsidTr="009C08F7">
        <w:trPr>
          <w:cantSplit/>
          <w:trHeight w:val="20"/>
        </w:trPr>
        <w:tc>
          <w:tcPr>
            <w:tcW w:w="6901" w:type="dxa"/>
            <w:tcBorders>
              <w:left w:val="single" w:sz="4" w:space="0" w:color="auto"/>
            </w:tcBorders>
            <w:vAlign w:val="bottom"/>
          </w:tcPr>
          <w:p w14:paraId="11AE30BF" w14:textId="77777777" w:rsidR="00BF60A7" w:rsidRDefault="00BF60A7" w:rsidP="00BF60A7">
            <w:pPr>
              <w:pStyle w:val="CXStepItem"/>
              <w:numPr>
                <w:ilvl w:val="1"/>
                <w:numId w:val="25"/>
              </w:numPr>
              <w:tabs>
                <w:tab w:val="left" w:pos="720"/>
              </w:tabs>
            </w:pPr>
            <w:bookmarkStart w:id="3" w:name="ppcS4630301c0eff4d08ab85d5dde23a508d"/>
            <w:r>
              <w:t xml:space="preserve">Other attest services? (Specify.) </w:t>
            </w:r>
            <w:bookmarkStart w:id="4" w:name="ppcBf4888932c8f04bacb0635a48b993e321"/>
            <w:r>
              <w:fldChar w:fldCharType="begin"/>
            </w:r>
            <w:r>
              <w:instrText xml:space="preserve"> MACROBUTTON NoMacro [     ] </w:instrText>
            </w:r>
            <w:r>
              <w:fldChar w:fldCharType="end"/>
            </w:r>
            <w:r>
              <w:t xml:space="preserve"> </w:t>
            </w:r>
            <w:bookmarkEnd w:id="3"/>
            <w:bookmarkEnd w:id="4"/>
          </w:p>
        </w:tc>
        <w:tc>
          <w:tcPr>
            <w:tcW w:w="220" w:type="dxa"/>
            <w:tcBorders>
              <w:right w:val="single" w:sz="4" w:space="0" w:color="auto"/>
            </w:tcBorders>
            <w:vAlign w:val="bottom"/>
          </w:tcPr>
          <w:p w14:paraId="6290BFDD"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412D163C" w14:textId="77777777" w:rsidTr="009C08F7">
        <w:trPr>
          <w:cantSplit/>
          <w:trHeight w:val="20"/>
        </w:trPr>
        <w:tc>
          <w:tcPr>
            <w:tcW w:w="6901" w:type="dxa"/>
            <w:tcBorders>
              <w:left w:val="single" w:sz="4" w:space="0" w:color="auto"/>
            </w:tcBorders>
            <w:vAlign w:val="bottom"/>
          </w:tcPr>
          <w:p w14:paraId="2BB63359" w14:textId="77777777" w:rsidR="00BF60A7" w:rsidRDefault="00BF60A7" w:rsidP="00BF60A7">
            <w:pPr>
              <w:pStyle w:val="CXStepItem"/>
              <w:numPr>
                <w:ilvl w:val="1"/>
                <w:numId w:val="25"/>
              </w:numPr>
              <w:tabs>
                <w:tab w:val="left" w:pos="720"/>
              </w:tabs>
            </w:pPr>
            <w:r>
              <w:t>Preparation of federal tax or information returns? (Specify.)</w:t>
            </w:r>
          </w:p>
        </w:tc>
        <w:tc>
          <w:tcPr>
            <w:tcW w:w="220" w:type="dxa"/>
            <w:tcBorders>
              <w:right w:val="single" w:sz="4" w:space="0" w:color="auto"/>
            </w:tcBorders>
            <w:vAlign w:val="bottom"/>
          </w:tcPr>
          <w:p w14:paraId="07DC99A7"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7C6E83AA" w14:textId="77777777" w:rsidTr="009C08F7">
        <w:trPr>
          <w:cantSplit/>
          <w:trHeight w:val="20"/>
        </w:trPr>
        <w:tc>
          <w:tcPr>
            <w:tcW w:w="6901" w:type="dxa"/>
            <w:tcBorders>
              <w:left w:val="single" w:sz="4" w:space="0" w:color="auto"/>
            </w:tcBorders>
            <w:vAlign w:val="bottom"/>
          </w:tcPr>
          <w:p w14:paraId="79BADF99" w14:textId="77777777" w:rsidR="00BF60A7" w:rsidRDefault="00BF60A7" w:rsidP="00BF60A7">
            <w:pPr>
              <w:pStyle w:val="CXStepItem"/>
              <w:numPr>
                <w:ilvl w:val="1"/>
                <w:numId w:val="25"/>
              </w:numPr>
              <w:tabs>
                <w:tab w:val="left" w:pos="720"/>
              </w:tabs>
            </w:pPr>
            <w:bookmarkStart w:id="5" w:name="ppcS8bef6eb8ef194af1893829c6bd399f56"/>
            <w:r>
              <w:t xml:space="preserve">Other nonattest/nonaudit services (such as assisting the client with preparing financial statements, preparing journal entries other than proposed audit entries, or preparing reconciliations)? (Specify.) </w:t>
            </w:r>
            <w:bookmarkStart w:id="6" w:name="ppcB08a1991a52a843c59fe62046d8fbb393"/>
            <w:bookmarkEnd w:id="5"/>
            <w:bookmarkEnd w:id="6"/>
          </w:p>
        </w:tc>
        <w:tc>
          <w:tcPr>
            <w:tcW w:w="220" w:type="dxa"/>
            <w:tcBorders>
              <w:right w:val="single" w:sz="4" w:space="0" w:color="auto"/>
            </w:tcBorders>
            <w:vAlign w:val="bottom"/>
          </w:tcPr>
          <w:p w14:paraId="1120EEB1"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2EEBBFF4" w14:textId="77777777" w:rsidTr="009C08F7">
        <w:trPr>
          <w:cantSplit/>
          <w:trHeight w:val="20"/>
          <w:hidden/>
        </w:trPr>
        <w:tc>
          <w:tcPr>
            <w:tcW w:w="6901" w:type="dxa"/>
            <w:tcBorders>
              <w:left w:val="single" w:sz="4" w:space="0" w:color="auto"/>
            </w:tcBorders>
          </w:tcPr>
          <w:p w14:paraId="36BE0114"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323C1A88"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7A4F6D8E" w14:textId="77777777" w:rsidTr="009C08F7">
        <w:trPr>
          <w:cantSplit/>
          <w:trHeight w:val="20"/>
        </w:trPr>
        <w:tc>
          <w:tcPr>
            <w:tcW w:w="6901" w:type="dxa"/>
            <w:tcBorders>
              <w:left w:val="single" w:sz="4" w:space="0" w:color="auto"/>
            </w:tcBorders>
            <w:vAlign w:val="bottom"/>
          </w:tcPr>
          <w:p w14:paraId="252FB282" w14:textId="77777777" w:rsidR="00BF60A7" w:rsidRDefault="00BF60A7" w:rsidP="00BF60A7">
            <w:pPr>
              <w:pStyle w:val="CXStepItem"/>
              <w:tabs>
                <w:tab w:val="left" w:pos="360"/>
              </w:tabs>
            </w:pPr>
            <w:bookmarkStart w:id="7" w:name="ppcSa676120f921b47a3818647b773e173d6"/>
            <w:r>
              <w:t xml:space="preserve">Will our firm provide nonattest/nonaudit services to the client? [If you are performing only a GAAS audit, complete </w:t>
            </w:r>
            <w:r w:rsidRPr="00BF60A7">
              <w:rPr>
                <w:rStyle w:val="PPCRefAANPOf28471203f07481c88dcbb4f657ec79df28471203f07481c88dcbb4f657ec79d"/>
              </w:rPr>
              <w:fldChar w:fldCharType="begin"/>
            </w:r>
            <w:r w:rsidRPr="00BF60A7">
              <w:rPr>
                <w:rStyle w:val="PPCRefAANPOf28471203f07481c88dcbb4f657ec79df28471203f07481c88dcbb4f657ec79d"/>
              </w:rPr>
              <w:instrText xml:space="preserve"> MACROBUTTON PPC_LinkManager NPO-CX-1.2 </w:instrText>
            </w:r>
            <w:r w:rsidRPr="00BF60A7">
              <w:rPr>
                <w:rStyle w:val="PPCRefAANPOf28471203f07481c88dcbb4f657ec79df28471203f07481c88dcbb4f657ec79d"/>
              </w:rPr>
              <w:fldChar w:fldCharType="end"/>
            </w:r>
            <w:r>
              <w:t xml:space="preserve"> to document all nonattest services the firm will provide and your independence considerations under the AICPA </w:t>
            </w:r>
            <w:r w:rsidRPr="00BF60A7">
              <w:rPr>
                <w:i/>
              </w:rPr>
              <w:t>Code of Professional Conduct</w:t>
            </w:r>
            <w:r>
              <w:t xml:space="preserve"> (GAAS). If you are performing a Yellow Book audit, complete </w:t>
            </w:r>
            <w:r w:rsidRPr="00BF60A7">
              <w:rPr>
                <w:rStyle w:val="PPCRefAANPOebc00836365e4a39a89acb51dcab652bebc00836365e4a39a89acb51dcab652b"/>
                <w:u w:val="none"/>
              </w:rPr>
              <w:fldChar w:fldCharType="begin"/>
            </w:r>
            <w:r w:rsidRPr="00BF60A7">
              <w:rPr>
                <w:rStyle w:val="PPCRefAANPOebc00836365e4a39a89acb51dcab652bebc00836365e4a39a89acb51dcab652b"/>
                <w:u w:val="none"/>
              </w:rPr>
              <w:instrText xml:space="preserve"> MACROBUTTON PPC_LinkManager NPO-CX-1.3 </w:instrText>
            </w:r>
            <w:r w:rsidRPr="00BF60A7">
              <w:rPr>
                <w:rStyle w:val="PPCRefAANPOebc00836365e4a39a89acb51dcab652bebc00836365e4a39a89acb51dcab652b"/>
                <w:u w:val="none"/>
              </w:rPr>
              <w:fldChar w:fldCharType="end"/>
            </w:r>
            <w:r>
              <w:t xml:space="preserve"> to document all nonattest/nonaudit services the firm will provide and your independence considerations under both the AICPA </w:t>
            </w:r>
            <w:r w:rsidRPr="00BF60A7">
              <w:rPr>
                <w:i/>
              </w:rPr>
              <w:t>Code of Professional Conduct</w:t>
            </w:r>
            <w:r>
              <w:t xml:space="preserve"> (GAAS) and </w:t>
            </w:r>
            <w:r w:rsidRPr="00BF60A7">
              <w:rPr>
                <w:i/>
              </w:rPr>
              <w:t>Government Auditing Standards</w:t>
            </w:r>
            <w:r>
              <w:t xml:space="preserve"> (the Yellow Book).]</w:t>
            </w:r>
            <w:bookmarkEnd w:id="7"/>
          </w:p>
        </w:tc>
        <w:tc>
          <w:tcPr>
            <w:tcW w:w="220" w:type="dxa"/>
            <w:tcBorders>
              <w:right w:val="single" w:sz="4" w:space="0" w:color="auto"/>
            </w:tcBorders>
            <w:vAlign w:val="bottom"/>
          </w:tcPr>
          <w:p w14:paraId="31DFE7EA"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3F5E7448" w14:textId="77777777" w:rsidTr="009C08F7">
        <w:trPr>
          <w:cantSplit/>
          <w:trHeight w:val="80"/>
          <w:hidden/>
        </w:trPr>
        <w:tc>
          <w:tcPr>
            <w:tcW w:w="6901" w:type="dxa"/>
            <w:tcBorders>
              <w:left w:val="single" w:sz="4" w:space="0" w:color="auto"/>
            </w:tcBorders>
          </w:tcPr>
          <w:p w14:paraId="542AD1A7" w14:textId="77777777" w:rsidR="00BF60A7" w:rsidRPr="00BF60A7" w:rsidRDefault="00BF60A7" w:rsidP="009C08F7">
            <w:pPr>
              <w:pStyle w:val="APPracticalsTitle"/>
              <w:ind w:left="0"/>
              <w:rPr>
                <w:vanish/>
              </w:rPr>
            </w:pPr>
            <w:r w:rsidRPr="00BF60A7">
              <w:rPr>
                <w:vanish/>
              </w:rPr>
              <w:lastRenderedPageBreak/>
              <w:t>Practical Considerations:</w:t>
            </w:r>
          </w:p>
        </w:tc>
        <w:tc>
          <w:tcPr>
            <w:tcW w:w="220" w:type="dxa"/>
            <w:tcBorders>
              <w:right w:val="single" w:sz="4" w:space="0" w:color="auto"/>
            </w:tcBorders>
          </w:tcPr>
          <w:p w14:paraId="09B9D142"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2FAF313F" w14:textId="77777777" w:rsidTr="009C08F7">
        <w:trPr>
          <w:cantSplit/>
          <w:trHeight w:val="20"/>
        </w:trPr>
        <w:tc>
          <w:tcPr>
            <w:tcW w:w="6901" w:type="dxa"/>
            <w:tcBorders>
              <w:left w:val="single" w:sz="4" w:space="0" w:color="auto"/>
            </w:tcBorders>
            <w:vAlign w:val="bottom"/>
          </w:tcPr>
          <w:p w14:paraId="259FBFAE" w14:textId="77777777" w:rsidR="00BF60A7" w:rsidRDefault="009C08F7" w:rsidP="00BF60A7">
            <w:pPr>
              <w:pStyle w:val="CXStepItem"/>
              <w:tabs>
                <w:tab w:val="left" w:pos="360"/>
              </w:tabs>
            </w:pPr>
            <w:bookmarkStart w:id="8" w:name="ppcS6b89d92c6f7340f8a2aec0443cd3bdd7"/>
            <w:r>
              <w:t>B</w:t>
            </w:r>
            <w:r w:rsidR="00BF60A7">
              <w:t>riefly describe the intended use of the financial statements.</w:t>
            </w:r>
          </w:p>
        </w:tc>
        <w:bookmarkEnd w:id="8"/>
        <w:tc>
          <w:tcPr>
            <w:tcW w:w="220" w:type="dxa"/>
            <w:tcBorders>
              <w:right w:val="single" w:sz="4" w:space="0" w:color="auto"/>
            </w:tcBorders>
            <w:vAlign w:val="bottom"/>
          </w:tcPr>
          <w:p w14:paraId="7C8941A9"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682CD1C9" w14:textId="77777777" w:rsidTr="009C08F7">
        <w:trPr>
          <w:cantSplit/>
          <w:trHeight w:val="20"/>
          <w:hidden/>
        </w:trPr>
        <w:tc>
          <w:tcPr>
            <w:tcW w:w="6901" w:type="dxa"/>
            <w:tcBorders>
              <w:left w:val="single" w:sz="4" w:space="0" w:color="auto"/>
            </w:tcBorders>
          </w:tcPr>
          <w:p w14:paraId="6F010F68" w14:textId="77777777" w:rsidR="00BF60A7" w:rsidRPr="009C08F7" w:rsidRDefault="00BF60A7" w:rsidP="00BF60A7">
            <w:pPr>
              <w:pStyle w:val="APPracticalsTitle"/>
              <w:rPr>
                <w:b/>
                <w:bCs/>
                <w:vanish/>
              </w:rPr>
            </w:pPr>
            <w:r w:rsidRPr="009C08F7">
              <w:rPr>
                <w:b/>
                <w:bCs/>
                <w:vanish/>
              </w:rPr>
              <w:t>Practical Considerations:</w:t>
            </w:r>
          </w:p>
        </w:tc>
        <w:tc>
          <w:tcPr>
            <w:tcW w:w="220" w:type="dxa"/>
            <w:tcBorders>
              <w:right w:val="single" w:sz="4" w:space="0" w:color="auto"/>
            </w:tcBorders>
          </w:tcPr>
          <w:p w14:paraId="16B8FA9A"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0908397F" w14:textId="77777777" w:rsidTr="009C08F7">
        <w:trPr>
          <w:cantSplit/>
          <w:trHeight w:val="20"/>
        </w:trPr>
        <w:tc>
          <w:tcPr>
            <w:tcW w:w="6901" w:type="dxa"/>
            <w:tcBorders>
              <w:left w:val="single" w:sz="4" w:space="0" w:color="auto"/>
            </w:tcBorders>
            <w:vAlign w:val="bottom"/>
          </w:tcPr>
          <w:p w14:paraId="1A78FFA3" w14:textId="77777777" w:rsidR="00BF60A7" w:rsidRDefault="00BF60A7" w:rsidP="00BF60A7">
            <w:pPr>
              <w:pStyle w:val="CXStepItem"/>
              <w:tabs>
                <w:tab w:val="left" w:pos="360"/>
              </w:tabs>
            </w:pPr>
            <w:bookmarkStart w:id="9" w:name="ppcSb286d140ae974d82a5cd4e9476f1b325"/>
            <w:r>
              <w:t>Is the financial reporting framework used by management to prepare the financial statements considered unacceptable?</w:t>
            </w:r>
            <w:bookmarkEnd w:id="9"/>
          </w:p>
        </w:tc>
        <w:tc>
          <w:tcPr>
            <w:tcW w:w="220" w:type="dxa"/>
            <w:tcBorders>
              <w:right w:val="single" w:sz="4" w:space="0" w:color="auto"/>
            </w:tcBorders>
            <w:vAlign w:val="bottom"/>
          </w:tcPr>
          <w:p w14:paraId="2EF3CE1B"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22D2F81E" w14:textId="77777777" w:rsidTr="009C08F7">
        <w:trPr>
          <w:cantSplit/>
          <w:trHeight w:val="20"/>
          <w:hidden/>
        </w:trPr>
        <w:tc>
          <w:tcPr>
            <w:tcW w:w="6901" w:type="dxa"/>
            <w:tcBorders>
              <w:left w:val="single" w:sz="4" w:space="0" w:color="auto"/>
            </w:tcBorders>
          </w:tcPr>
          <w:p w14:paraId="1B927B5E"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5D938626"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7EA1B2D0" w14:textId="77777777" w:rsidTr="009C08F7">
        <w:trPr>
          <w:cantSplit/>
          <w:trHeight w:val="20"/>
        </w:trPr>
        <w:tc>
          <w:tcPr>
            <w:tcW w:w="6901" w:type="dxa"/>
            <w:tcBorders>
              <w:left w:val="single" w:sz="4" w:space="0" w:color="auto"/>
            </w:tcBorders>
            <w:vAlign w:val="bottom"/>
          </w:tcPr>
          <w:p w14:paraId="128549A1" w14:textId="77777777" w:rsidR="00BF60A7" w:rsidRDefault="00BF60A7" w:rsidP="00BF60A7">
            <w:pPr>
              <w:pStyle w:val="CXStepItem"/>
              <w:tabs>
                <w:tab w:val="left" w:pos="360"/>
              </w:tabs>
            </w:pPr>
            <w:bookmarkStart w:id="10" w:name="ppcSd960f56662764111b9cca0ce9190969e"/>
            <w:r>
              <w:t>Has management refused, or are there indications that management will refuse or be unable, to do the following:</w:t>
            </w:r>
            <w:bookmarkEnd w:id="10"/>
          </w:p>
        </w:tc>
        <w:tc>
          <w:tcPr>
            <w:tcW w:w="220" w:type="dxa"/>
            <w:tcBorders>
              <w:right w:val="single" w:sz="4" w:space="0" w:color="auto"/>
            </w:tcBorders>
            <w:vAlign w:val="bottom"/>
          </w:tcPr>
          <w:p w14:paraId="1E6657D8"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05F86740" w14:textId="77777777" w:rsidTr="009C08F7">
        <w:trPr>
          <w:cantSplit/>
          <w:trHeight w:val="20"/>
        </w:trPr>
        <w:tc>
          <w:tcPr>
            <w:tcW w:w="6901" w:type="dxa"/>
            <w:tcBorders>
              <w:left w:val="single" w:sz="4" w:space="0" w:color="auto"/>
            </w:tcBorders>
            <w:vAlign w:val="bottom"/>
          </w:tcPr>
          <w:p w14:paraId="1C55D594" w14:textId="77777777" w:rsidR="00BF60A7" w:rsidRDefault="00BF60A7" w:rsidP="00BF60A7">
            <w:pPr>
              <w:pStyle w:val="CXStepItem"/>
              <w:numPr>
                <w:ilvl w:val="1"/>
                <w:numId w:val="25"/>
              </w:numPr>
              <w:tabs>
                <w:tab w:val="left" w:pos="720"/>
              </w:tabs>
            </w:pPr>
            <w:bookmarkStart w:id="11" w:name="ppcSb501263dcfb74b67b3bcf130ba9bb618"/>
            <w:r>
              <w:t>Accept responsibility for the preparation and fair presentation of the financial statements or for the design, implementation, and maintenance of internal control over the financial statements?</w:t>
            </w:r>
            <w:bookmarkEnd w:id="11"/>
          </w:p>
        </w:tc>
        <w:tc>
          <w:tcPr>
            <w:tcW w:w="220" w:type="dxa"/>
            <w:tcBorders>
              <w:right w:val="single" w:sz="4" w:space="0" w:color="auto"/>
            </w:tcBorders>
            <w:vAlign w:val="bottom"/>
          </w:tcPr>
          <w:p w14:paraId="23EF6250"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2EB561CD" w14:textId="77777777" w:rsidTr="009C08F7">
        <w:trPr>
          <w:cantSplit/>
          <w:trHeight w:val="20"/>
        </w:trPr>
        <w:tc>
          <w:tcPr>
            <w:tcW w:w="6901" w:type="dxa"/>
            <w:tcBorders>
              <w:left w:val="single" w:sz="4" w:space="0" w:color="auto"/>
            </w:tcBorders>
            <w:vAlign w:val="bottom"/>
          </w:tcPr>
          <w:p w14:paraId="259DAC70" w14:textId="77777777" w:rsidR="00BF60A7" w:rsidRDefault="00BF60A7" w:rsidP="00BF60A7">
            <w:pPr>
              <w:pStyle w:val="CXStepItem"/>
              <w:numPr>
                <w:ilvl w:val="1"/>
                <w:numId w:val="25"/>
              </w:numPr>
              <w:tabs>
                <w:tab w:val="left" w:pos="720"/>
              </w:tabs>
            </w:pPr>
            <w:bookmarkStart w:id="12" w:name="ppcSd147af5cc12945b8aebb97120f016379"/>
            <w:r>
              <w:t>Provide us with unrestricted access to all information relevant to the preparation and fair presentation of the financial statements, any additional information we may request for the audit, and persons within the entity from whom we determine we need to obtain audit evidence?</w:t>
            </w:r>
            <w:bookmarkEnd w:id="12"/>
          </w:p>
        </w:tc>
        <w:tc>
          <w:tcPr>
            <w:tcW w:w="220" w:type="dxa"/>
            <w:tcBorders>
              <w:right w:val="single" w:sz="4" w:space="0" w:color="auto"/>
            </w:tcBorders>
            <w:vAlign w:val="bottom"/>
          </w:tcPr>
          <w:p w14:paraId="2CED0248"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4468E1E4" w14:textId="77777777" w:rsidTr="009C08F7">
        <w:trPr>
          <w:cantSplit/>
          <w:trHeight w:val="20"/>
        </w:trPr>
        <w:tc>
          <w:tcPr>
            <w:tcW w:w="6901" w:type="dxa"/>
            <w:tcBorders>
              <w:left w:val="single" w:sz="4" w:space="0" w:color="auto"/>
            </w:tcBorders>
            <w:vAlign w:val="bottom"/>
          </w:tcPr>
          <w:p w14:paraId="7F75D441" w14:textId="77777777" w:rsidR="00BF60A7" w:rsidRDefault="00BF60A7" w:rsidP="00BF60A7">
            <w:pPr>
              <w:pStyle w:val="CXStepItem"/>
              <w:numPr>
                <w:ilvl w:val="1"/>
                <w:numId w:val="25"/>
              </w:numPr>
              <w:tabs>
                <w:tab w:val="left" w:pos="720"/>
              </w:tabs>
            </w:pPr>
            <w:bookmarkStart w:id="13" w:name="ppcSc36ec12f38114d2a95e85866d36678aa"/>
            <w:r>
              <w:t>Provide us with appropriate written representations at the conclusion of the engagement?</w:t>
            </w:r>
            <w:bookmarkEnd w:id="13"/>
          </w:p>
        </w:tc>
        <w:tc>
          <w:tcPr>
            <w:tcW w:w="220" w:type="dxa"/>
            <w:tcBorders>
              <w:right w:val="single" w:sz="4" w:space="0" w:color="auto"/>
            </w:tcBorders>
            <w:vAlign w:val="bottom"/>
          </w:tcPr>
          <w:p w14:paraId="665CB932"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31F59ABF" w14:textId="77777777" w:rsidTr="009C08F7">
        <w:trPr>
          <w:cantSplit/>
          <w:trHeight w:val="20"/>
          <w:hidden/>
        </w:trPr>
        <w:tc>
          <w:tcPr>
            <w:tcW w:w="6901" w:type="dxa"/>
            <w:tcBorders>
              <w:left w:val="single" w:sz="4" w:space="0" w:color="auto"/>
            </w:tcBorders>
          </w:tcPr>
          <w:p w14:paraId="06AED142" w14:textId="77777777" w:rsidR="00BF60A7" w:rsidRPr="00BF60A7" w:rsidRDefault="00BF60A7" w:rsidP="00BF60A7">
            <w:pPr>
              <w:pStyle w:val="APPracticalsTitle"/>
              <w:rPr>
                <w:vanish/>
              </w:rPr>
            </w:pPr>
            <w:r w:rsidRPr="00BF60A7">
              <w:rPr>
                <w:vanish/>
              </w:rPr>
              <w:t>Practical Consideration:</w:t>
            </w:r>
          </w:p>
        </w:tc>
        <w:tc>
          <w:tcPr>
            <w:tcW w:w="220" w:type="dxa"/>
            <w:tcBorders>
              <w:right w:val="single" w:sz="4" w:space="0" w:color="auto"/>
            </w:tcBorders>
          </w:tcPr>
          <w:p w14:paraId="7B9E73E4"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5A4ACA01" w14:textId="77777777" w:rsidTr="009C08F7">
        <w:trPr>
          <w:cantSplit/>
          <w:trHeight w:val="20"/>
        </w:trPr>
        <w:tc>
          <w:tcPr>
            <w:tcW w:w="6901" w:type="dxa"/>
            <w:tcBorders>
              <w:left w:val="single" w:sz="4" w:space="0" w:color="auto"/>
            </w:tcBorders>
            <w:vAlign w:val="bottom"/>
          </w:tcPr>
          <w:p w14:paraId="363E5247" w14:textId="77777777" w:rsidR="00BF60A7" w:rsidRDefault="00BF60A7" w:rsidP="00BF60A7">
            <w:pPr>
              <w:pStyle w:val="CXStepItem"/>
              <w:tabs>
                <w:tab w:val="left" w:pos="360"/>
              </w:tabs>
            </w:pPr>
            <w:bookmarkStart w:id="14" w:name="ppcSa3b853def09b4ca5816cb4d3cd0bd2d2"/>
            <w:r>
              <w:t>Do firm personnel lack (or will they be unable to obtain) the necessary competence and capabilities to serve the client, including the ability to comply with any specialized industry, legal, or regulatory requirements?</w:t>
            </w:r>
            <w:bookmarkEnd w:id="14"/>
          </w:p>
        </w:tc>
        <w:tc>
          <w:tcPr>
            <w:tcW w:w="220" w:type="dxa"/>
            <w:tcBorders>
              <w:right w:val="single" w:sz="4" w:space="0" w:color="auto"/>
            </w:tcBorders>
            <w:vAlign w:val="bottom"/>
          </w:tcPr>
          <w:p w14:paraId="0FE72CD0"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247A76D4" w14:textId="77777777" w:rsidTr="009C08F7">
        <w:trPr>
          <w:cantSplit/>
          <w:trHeight w:val="20"/>
        </w:trPr>
        <w:tc>
          <w:tcPr>
            <w:tcW w:w="6901" w:type="dxa"/>
            <w:tcBorders>
              <w:left w:val="single" w:sz="4" w:space="0" w:color="auto"/>
            </w:tcBorders>
            <w:vAlign w:val="bottom"/>
          </w:tcPr>
          <w:p w14:paraId="02346D39" w14:textId="77777777" w:rsidR="00BF60A7" w:rsidRDefault="00BF60A7" w:rsidP="00BF60A7">
            <w:pPr>
              <w:pStyle w:val="CXStepItem"/>
              <w:numPr>
                <w:ilvl w:val="1"/>
                <w:numId w:val="25"/>
              </w:numPr>
              <w:tabs>
                <w:tab w:val="left" w:pos="720"/>
              </w:tabs>
            </w:pPr>
            <w:bookmarkStart w:id="15" w:name="ppcS9f9fc23d4f584b01826fe16743756c07"/>
            <w:r>
              <w:t>Does the staff assigned to the engagement collectively lack the technical knowledge, skills, and experience to perform the engagement?</w:t>
            </w:r>
            <w:bookmarkEnd w:id="15"/>
          </w:p>
        </w:tc>
        <w:tc>
          <w:tcPr>
            <w:tcW w:w="220" w:type="dxa"/>
            <w:tcBorders>
              <w:right w:val="single" w:sz="4" w:space="0" w:color="auto"/>
            </w:tcBorders>
            <w:vAlign w:val="bottom"/>
          </w:tcPr>
          <w:p w14:paraId="304EC38E"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78FDA670" w14:textId="77777777" w:rsidTr="009C08F7">
        <w:trPr>
          <w:cantSplit/>
          <w:trHeight w:val="20"/>
          <w:hidden/>
        </w:trPr>
        <w:tc>
          <w:tcPr>
            <w:tcW w:w="6901" w:type="dxa"/>
            <w:tcBorders>
              <w:left w:val="single" w:sz="4" w:space="0" w:color="auto"/>
            </w:tcBorders>
          </w:tcPr>
          <w:p w14:paraId="092D6448" w14:textId="77777777" w:rsidR="00BF60A7" w:rsidRPr="00BF60A7" w:rsidRDefault="00BF60A7" w:rsidP="00BF60A7">
            <w:pPr>
              <w:pStyle w:val="APPracticalsTitle"/>
              <w:ind w:left="720"/>
              <w:rPr>
                <w:vanish/>
              </w:rPr>
            </w:pPr>
            <w:r w:rsidRPr="00BF60A7">
              <w:rPr>
                <w:vanish/>
              </w:rPr>
              <w:lastRenderedPageBreak/>
              <w:t>Practical Considerations:</w:t>
            </w:r>
          </w:p>
        </w:tc>
        <w:tc>
          <w:tcPr>
            <w:tcW w:w="220" w:type="dxa"/>
            <w:tcBorders>
              <w:right w:val="single" w:sz="4" w:space="0" w:color="auto"/>
            </w:tcBorders>
          </w:tcPr>
          <w:p w14:paraId="2D6CD9A7"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453E2537" w14:textId="77777777" w:rsidTr="009C08F7">
        <w:trPr>
          <w:cantSplit/>
          <w:trHeight w:val="20"/>
        </w:trPr>
        <w:tc>
          <w:tcPr>
            <w:tcW w:w="6901" w:type="dxa"/>
            <w:tcBorders>
              <w:left w:val="single" w:sz="4" w:space="0" w:color="auto"/>
            </w:tcBorders>
            <w:vAlign w:val="bottom"/>
          </w:tcPr>
          <w:p w14:paraId="35E7055C" w14:textId="77777777" w:rsidR="00BF60A7" w:rsidRDefault="00BF60A7" w:rsidP="00BF60A7">
            <w:pPr>
              <w:pStyle w:val="CXStepItem"/>
              <w:numPr>
                <w:ilvl w:val="1"/>
                <w:numId w:val="25"/>
              </w:numPr>
              <w:tabs>
                <w:tab w:val="left" w:pos="720"/>
              </w:tabs>
            </w:pPr>
            <w:bookmarkStart w:id="16" w:name="ppcSa0e2756b6c124e2ca7f1f68afd7071c6"/>
            <w:r>
              <w:t>Does the staff assigned to the engagement fail to meet the CPE requirements of the Yellow Book?</w:t>
            </w:r>
            <w:bookmarkEnd w:id="16"/>
          </w:p>
        </w:tc>
        <w:tc>
          <w:tcPr>
            <w:tcW w:w="220" w:type="dxa"/>
            <w:tcBorders>
              <w:right w:val="single" w:sz="4" w:space="0" w:color="auto"/>
            </w:tcBorders>
            <w:vAlign w:val="bottom"/>
          </w:tcPr>
          <w:p w14:paraId="7AC558D5"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3FB349C1" w14:textId="77777777" w:rsidTr="009C08F7">
        <w:trPr>
          <w:cantSplit/>
          <w:trHeight w:val="20"/>
          <w:hidden/>
        </w:trPr>
        <w:tc>
          <w:tcPr>
            <w:tcW w:w="6901" w:type="dxa"/>
            <w:tcBorders>
              <w:left w:val="single" w:sz="4" w:space="0" w:color="auto"/>
            </w:tcBorders>
          </w:tcPr>
          <w:p w14:paraId="7C268D29" w14:textId="77777777" w:rsidR="00BF60A7" w:rsidRPr="00BF60A7" w:rsidRDefault="00BF60A7" w:rsidP="00BF60A7">
            <w:pPr>
              <w:pStyle w:val="APPracticalsTitle"/>
              <w:ind w:left="720"/>
              <w:rPr>
                <w:vanish/>
              </w:rPr>
            </w:pPr>
            <w:r w:rsidRPr="00BF60A7">
              <w:rPr>
                <w:vanish/>
              </w:rPr>
              <w:t>Practical Consideration:</w:t>
            </w:r>
          </w:p>
        </w:tc>
        <w:tc>
          <w:tcPr>
            <w:tcW w:w="220" w:type="dxa"/>
            <w:tcBorders>
              <w:right w:val="single" w:sz="4" w:space="0" w:color="auto"/>
            </w:tcBorders>
          </w:tcPr>
          <w:p w14:paraId="6E026A75"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204A8ED4" w14:textId="77777777" w:rsidTr="009C08F7">
        <w:trPr>
          <w:cantSplit/>
          <w:trHeight w:val="20"/>
        </w:trPr>
        <w:tc>
          <w:tcPr>
            <w:tcW w:w="6901" w:type="dxa"/>
            <w:tcBorders>
              <w:left w:val="single" w:sz="4" w:space="0" w:color="auto"/>
            </w:tcBorders>
            <w:vAlign w:val="bottom"/>
          </w:tcPr>
          <w:p w14:paraId="5C2147CE" w14:textId="77777777" w:rsidR="00BF60A7" w:rsidRDefault="00BF60A7" w:rsidP="00BF60A7">
            <w:pPr>
              <w:pStyle w:val="CXStepItem"/>
              <w:tabs>
                <w:tab w:val="left" w:pos="360"/>
              </w:tabs>
            </w:pPr>
            <w:bookmarkStart w:id="17" w:name="ppcS9349e769046741f2acff8b0247884dcb"/>
            <w:r>
              <w:t>Is the staffing commitment, including the use of specialists, needed for the engagement beyond our capabilities?</w:t>
            </w:r>
            <w:bookmarkEnd w:id="17"/>
          </w:p>
        </w:tc>
        <w:tc>
          <w:tcPr>
            <w:tcW w:w="220" w:type="dxa"/>
            <w:tcBorders>
              <w:right w:val="single" w:sz="4" w:space="0" w:color="auto"/>
            </w:tcBorders>
            <w:vAlign w:val="bottom"/>
          </w:tcPr>
          <w:p w14:paraId="03CC89C0"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3BC0172F" w14:textId="77777777" w:rsidTr="009C08F7">
        <w:trPr>
          <w:cantSplit/>
          <w:trHeight w:val="20"/>
          <w:hidden/>
        </w:trPr>
        <w:tc>
          <w:tcPr>
            <w:tcW w:w="6901" w:type="dxa"/>
            <w:tcBorders>
              <w:left w:val="single" w:sz="4" w:space="0" w:color="auto"/>
            </w:tcBorders>
          </w:tcPr>
          <w:p w14:paraId="67561396"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6C3A40A6"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7BE9E4EE" w14:textId="77777777" w:rsidTr="009C08F7">
        <w:trPr>
          <w:cantSplit/>
          <w:trHeight w:val="20"/>
        </w:trPr>
        <w:tc>
          <w:tcPr>
            <w:tcW w:w="6901" w:type="dxa"/>
            <w:tcBorders>
              <w:left w:val="single" w:sz="4" w:space="0" w:color="auto"/>
            </w:tcBorders>
            <w:vAlign w:val="bottom"/>
          </w:tcPr>
          <w:p w14:paraId="53462D41" w14:textId="77777777" w:rsidR="00BF60A7" w:rsidRDefault="00BF60A7" w:rsidP="00BF60A7">
            <w:pPr>
              <w:pStyle w:val="CXStepItem"/>
              <w:tabs>
                <w:tab w:val="left" w:pos="360"/>
              </w:tabs>
            </w:pPr>
            <w:bookmarkStart w:id="18" w:name="ppcS553fb62ac45f4ba6a65d6837bd641954"/>
            <w:r>
              <w:t>Does the audit firm not have an appropriate internal quality control system in place and is an external peer review not completed (that is, report issued) at least once every three years?</w:t>
            </w:r>
            <w:bookmarkEnd w:id="18"/>
          </w:p>
        </w:tc>
        <w:tc>
          <w:tcPr>
            <w:tcW w:w="220" w:type="dxa"/>
            <w:tcBorders>
              <w:right w:val="single" w:sz="4" w:space="0" w:color="auto"/>
            </w:tcBorders>
            <w:vAlign w:val="bottom"/>
          </w:tcPr>
          <w:p w14:paraId="464305E2"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3496561E" w14:textId="77777777" w:rsidTr="009C08F7">
        <w:trPr>
          <w:cantSplit/>
          <w:trHeight w:val="20"/>
          <w:hidden/>
        </w:trPr>
        <w:tc>
          <w:tcPr>
            <w:tcW w:w="6901" w:type="dxa"/>
            <w:tcBorders>
              <w:left w:val="single" w:sz="4" w:space="0" w:color="auto"/>
            </w:tcBorders>
          </w:tcPr>
          <w:p w14:paraId="57007FA3" w14:textId="77777777" w:rsidR="00BF60A7" w:rsidRPr="00BF60A7" w:rsidRDefault="00BF60A7" w:rsidP="00BF60A7">
            <w:pPr>
              <w:pStyle w:val="APPracticalsTitle"/>
              <w:rPr>
                <w:vanish/>
              </w:rPr>
            </w:pPr>
            <w:r w:rsidRPr="00BF60A7">
              <w:rPr>
                <w:vanish/>
              </w:rPr>
              <w:t>Practical Consideration:</w:t>
            </w:r>
          </w:p>
        </w:tc>
        <w:tc>
          <w:tcPr>
            <w:tcW w:w="220" w:type="dxa"/>
            <w:tcBorders>
              <w:right w:val="single" w:sz="4" w:space="0" w:color="auto"/>
            </w:tcBorders>
          </w:tcPr>
          <w:p w14:paraId="492D6FC0"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3C31A1C7" w14:textId="77777777" w:rsidTr="009C08F7">
        <w:trPr>
          <w:cantSplit/>
          <w:trHeight w:val="20"/>
        </w:trPr>
        <w:tc>
          <w:tcPr>
            <w:tcW w:w="6901" w:type="dxa"/>
            <w:tcBorders>
              <w:left w:val="single" w:sz="4" w:space="0" w:color="auto"/>
            </w:tcBorders>
            <w:vAlign w:val="bottom"/>
          </w:tcPr>
          <w:p w14:paraId="0672929F" w14:textId="77777777" w:rsidR="00BF60A7" w:rsidRDefault="00BF60A7" w:rsidP="00BF60A7">
            <w:pPr>
              <w:pStyle w:val="CXStepItem"/>
              <w:tabs>
                <w:tab w:val="left" w:pos="360"/>
              </w:tabs>
            </w:pPr>
            <w:bookmarkStart w:id="19" w:name="ppcS6369b0e1b74b441ea1a7012025619b51"/>
            <w:r>
              <w:t>Is the firm unable to comply with independence, integrity, objectivity matters, conflicts of interest, legal, or other ethical requirements? (If the conclusion is that the firm lacks independence, the client should be notified that the firm cannot be engaged to perform the audit.)</w:t>
            </w:r>
            <w:bookmarkEnd w:id="19"/>
          </w:p>
        </w:tc>
        <w:tc>
          <w:tcPr>
            <w:tcW w:w="220" w:type="dxa"/>
            <w:tcBorders>
              <w:right w:val="single" w:sz="4" w:space="0" w:color="auto"/>
            </w:tcBorders>
            <w:vAlign w:val="bottom"/>
          </w:tcPr>
          <w:p w14:paraId="746F8971"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64099A95" w14:textId="77777777" w:rsidTr="009C08F7">
        <w:trPr>
          <w:cantSplit/>
          <w:trHeight w:val="20"/>
        </w:trPr>
        <w:tc>
          <w:tcPr>
            <w:tcW w:w="6901" w:type="dxa"/>
            <w:tcBorders>
              <w:left w:val="single" w:sz="4" w:space="0" w:color="auto"/>
            </w:tcBorders>
            <w:vAlign w:val="bottom"/>
          </w:tcPr>
          <w:p w14:paraId="57181281" w14:textId="77777777" w:rsidR="00BF60A7" w:rsidRDefault="00BF60A7" w:rsidP="00BF60A7">
            <w:pPr>
              <w:pStyle w:val="CXStepItem"/>
              <w:numPr>
                <w:ilvl w:val="1"/>
                <w:numId w:val="25"/>
              </w:numPr>
              <w:tabs>
                <w:tab w:val="left" w:pos="720"/>
              </w:tabs>
            </w:pPr>
            <w:bookmarkStart w:id="20" w:name="ppcS666c4d22a2744431bcf075f479fedecd"/>
            <w:r>
              <w:t xml:space="preserve">If the engagement is subject to </w:t>
            </w:r>
            <w:r w:rsidRPr="00BF60A7">
              <w:rPr>
                <w:i/>
              </w:rPr>
              <w:t>Government Auditing Standards</w:t>
            </w:r>
            <w:r>
              <w:t xml:space="preserve">, are there any independence or conflicts of interest problems with the </w:t>
            </w:r>
            <w:r w:rsidRPr="00BF60A7">
              <w:rPr>
                <w:i/>
              </w:rPr>
              <w:t>Government Auditing Standards</w:t>
            </w:r>
            <w:r>
              <w:t xml:space="preserve"> independence requirements?</w:t>
            </w:r>
            <w:bookmarkEnd w:id="20"/>
          </w:p>
        </w:tc>
        <w:tc>
          <w:tcPr>
            <w:tcW w:w="220" w:type="dxa"/>
            <w:tcBorders>
              <w:right w:val="single" w:sz="4" w:space="0" w:color="auto"/>
            </w:tcBorders>
            <w:vAlign w:val="bottom"/>
          </w:tcPr>
          <w:p w14:paraId="518AC477"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55DB057A" w14:textId="77777777" w:rsidTr="009C08F7">
        <w:trPr>
          <w:cantSplit/>
          <w:trHeight w:val="20"/>
          <w:hidden/>
        </w:trPr>
        <w:tc>
          <w:tcPr>
            <w:tcW w:w="6901" w:type="dxa"/>
            <w:tcBorders>
              <w:left w:val="single" w:sz="4" w:space="0" w:color="auto"/>
            </w:tcBorders>
          </w:tcPr>
          <w:p w14:paraId="5F7C2BF5" w14:textId="77777777" w:rsidR="00BF60A7" w:rsidRPr="00BF60A7" w:rsidRDefault="00BF60A7" w:rsidP="00BF60A7">
            <w:pPr>
              <w:pStyle w:val="APPracticalsTitle"/>
              <w:ind w:left="720"/>
              <w:rPr>
                <w:vanish/>
              </w:rPr>
            </w:pPr>
            <w:r w:rsidRPr="00BF60A7">
              <w:rPr>
                <w:vanish/>
              </w:rPr>
              <w:t>Practical Considerations:</w:t>
            </w:r>
          </w:p>
        </w:tc>
        <w:tc>
          <w:tcPr>
            <w:tcW w:w="220" w:type="dxa"/>
            <w:tcBorders>
              <w:right w:val="single" w:sz="4" w:space="0" w:color="auto"/>
            </w:tcBorders>
          </w:tcPr>
          <w:p w14:paraId="39AF3876"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3C38EE23" w14:textId="77777777" w:rsidTr="009C08F7">
        <w:trPr>
          <w:cantSplit/>
          <w:trHeight w:val="20"/>
        </w:trPr>
        <w:tc>
          <w:tcPr>
            <w:tcW w:w="6901" w:type="dxa"/>
            <w:tcBorders>
              <w:left w:val="single" w:sz="4" w:space="0" w:color="auto"/>
            </w:tcBorders>
            <w:vAlign w:val="bottom"/>
          </w:tcPr>
          <w:p w14:paraId="4E6DEE37" w14:textId="77777777" w:rsidR="00BF60A7" w:rsidRDefault="00BF60A7" w:rsidP="00BF60A7">
            <w:pPr>
              <w:pStyle w:val="CXStepItem"/>
              <w:numPr>
                <w:ilvl w:val="1"/>
                <w:numId w:val="25"/>
              </w:numPr>
              <w:tabs>
                <w:tab w:val="left" w:pos="720"/>
              </w:tabs>
            </w:pPr>
            <w:bookmarkStart w:id="21" w:name="ppcS980be76afc2044979cab376c1673a90e"/>
            <w:r>
              <w:t>If this is a Single Audit, do we prepare indirect cost allocation plans for the client?</w:t>
            </w:r>
            <w:bookmarkEnd w:id="21"/>
          </w:p>
        </w:tc>
        <w:tc>
          <w:tcPr>
            <w:tcW w:w="220" w:type="dxa"/>
            <w:tcBorders>
              <w:right w:val="single" w:sz="4" w:space="0" w:color="auto"/>
            </w:tcBorders>
            <w:vAlign w:val="bottom"/>
          </w:tcPr>
          <w:p w14:paraId="6A58861A"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137A7C4C" w14:textId="77777777" w:rsidTr="009C08F7">
        <w:trPr>
          <w:cantSplit/>
          <w:trHeight w:val="20"/>
          <w:hidden/>
        </w:trPr>
        <w:tc>
          <w:tcPr>
            <w:tcW w:w="6901" w:type="dxa"/>
            <w:tcBorders>
              <w:left w:val="single" w:sz="4" w:space="0" w:color="auto"/>
            </w:tcBorders>
          </w:tcPr>
          <w:p w14:paraId="6F148D0E" w14:textId="77777777" w:rsidR="00BF60A7" w:rsidRPr="00BF60A7" w:rsidRDefault="00BF60A7" w:rsidP="00BF60A7">
            <w:pPr>
              <w:pStyle w:val="APPracticalsTitle"/>
              <w:ind w:left="720"/>
              <w:rPr>
                <w:vanish/>
              </w:rPr>
            </w:pPr>
            <w:r w:rsidRPr="00BF60A7">
              <w:rPr>
                <w:vanish/>
              </w:rPr>
              <w:t>Practical Considerations:</w:t>
            </w:r>
          </w:p>
        </w:tc>
        <w:tc>
          <w:tcPr>
            <w:tcW w:w="220" w:type="dxa"/>
            <w:tcBorders>
              <w:right w:val="single" w:sz="4" w:space="0" w:color="auto"/>
            </w:tcBorders>
          </w:tcPr>
          <w:p w14:paraId="02743D50"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51E41B56" w14:textId="77777777" w:rsidTr="009C08F7">
        <w:trPr>
          <w:cantSplit/>
          <w:trHeight w:val="20"/>
        </w:trPr>
        <w:tc>
          <w:tcPr>
            <w:tcW w:w="6901" w:type="dxa"/>
            <w:tcBorders>
              <w:left w:val="single" w:sz="4" w:space="0" w:color="auto"/>
            </w:tcBorders>
            <w:vAlign w:val="bottom"/>
          </w:tcPr>
          <w:p w14:paraId="5CFF2183" w14:textId="77777777" w:rsidR="00BF60A7" w:rsidRDefault="00BF60A7" w:rsidP="00BF60A7">
            <w:pPr>
              <w:pStyle w:val="CXStepItem"/>
              <w:tabs>
                <w:tab w:val="left" w:pos="360"/>
              </w:tabs>
            </w:pPr>
            <w:bookmarkStart w:id="22" w:name="ppcS016a170263d4403da15597f13a04d007"/>
            <w:r>
              <w:t>Does it appear that sufficient appropriate audit evidence on which to base the audit opinion cannot be obtained?</w:t>
            </w:r>
            <w:bookmarkEnd w:id="22"/>
          </w:p>
        </w:tc>
        <w:tc>
          <w:tcPr>
            <w:tcW w:w="220" w:type="dxa"/>
            <w:tcBorders>
              <w:right w:val="single" w:sz="4" w:space="0" w:color="auto"/>
            </w:tcBorders>
            <w:vAlign w:val="bottom"/>
          </w:tcPr>
          <w:p w14:paraId="42B57761"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78E33BDD" w14:textId="77777777" w:rsidTr="009C08F7">
        <w:trPr>
          <w:cantSplit/>
          <w:trHeight w:val="20"/>
          <w:hidden/>
        </w:trPr>
        <w:tc>
          <w:tcPr>
            <w:tcW w:w="6901" w:type="dxa"/>
            <w:tcBorders>
              <w:left w:val="single" w:sz="4" w:space="0" w:color="auto"/>
            </w:tcBorders>
          </w:tcPr>
          <w:p w14:paraId="36F99227"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1F68A8D4"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122711D4" w14:textId="77777777" w:rsidTr="009C08F7">
        <w:trPr>
          <w:cantSplit/>
          <w:trHeight w:val="20"/>
        </w:trPr>
        <w:tc>
          <w:tcPr>
            <w:tcW w:w="6901" w:type="dxa"/>
            <w:tcBorders>
              <w:left w:val="single" w:sz="4" w:space="0" w:color="auto"/>
            </w:tcBorders>
            <w:vAlign w:val="bottom"/>
          </w:tcPr>
          <w:p w14:paraId="407C92CF" w14:textId="77777777" w:rsidR="00BF60A7" w:rsidRDefault="00BF60A7" w:rsidP="00BF60A7">
            <w:pPr>
              <w:pStyle w:val="CXStepItem"/>
              <w:tabs>
                <w:tab w:val="left" w:pos="360"/>
              </w:tabs>
            </w:pPr>
            <w:bookmarkStart w:id="23" w:name="ppcS8fdfdeb8429545bcbb843a7320a27549"/>
            <w:r>
              <w:t>Are there any concerns about management’s integrity, including the identity and business reputation of the client’s key management, related parties, and those charged with its governance, or the risks associated with providing professional services? (If you conclude that the client lacks integrity, the client should be notified that the firm cannot be engaged to perform the audit.)</w:t>
            </w:r>
            <w:bookmarkEnd w:id="23"/>
          </w:p>
        </w:tc>
        <w:tc>
          <w:tcPr>
            <w:tcW w:w="220" w:type="dxa"/>
            <w:tcBorders>
              <w:right w:val="single" w:sz="4" w:space="0" w:color="auto"/>
            </w:tcBorders>
            <w:vAlign w:val="bottom"/>
          </w:tcPr>
          <w:p w14:paraId="0618DD0E"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1FCA2C60" w14:textId="77777777" w:rsidTr="009C08F7">
        <w:trPr>
          <w:cantSplit/>
          <w:trHeight w:val="20"/>
          <w:hidden/>
        </w:trPr>
        <w:tc>
          <w:tcPr>
            <w:tcW w:w="6901" w:type="dxa"/>
            <w:tcBorders>
              <w:left w:val="single" w:sz="4" w:space="0" w:color="auto"/>
            </w:tcBorders>
          </w:tcPr>
          <w:p w14:paraId="7FE3B286"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5D44CDF1"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0A86FDD8" w14:textId="77777777" w:rsidTr="009C08F7">
        <w:trPr>
          <w:cantSplit/>
          <w:trHeight w:val="20"/>
        </w:trPr>
        <w:tc>
          <w:tcPr>
            <w:tcW w:w="6901" w:type="dxa"/>
            <w:tcBorders>
              <w:left w:val="single" w:sz="4" w:space="0" w:color="auto"/>
            </w:tcBorders>
            <w:vAlign w:val="bottom"/>
          </w:tcPr>
          <w:p w14:paraId="2A152C6D" w14:textId="77777777" w:rsidR="00BF60A7" w:rsidRDefault="00BF60A7" w:rsidP="00BF60A7">
            <w:pPr>
              <w:pStyle w:val="CXStepItem"/>
              <w:tabs>
                <w:tab w:val="left" w:pos="360"/>
              </w:tabs>
            </w:pPr>
            <w:bookmarkStart w:id="24" w:name="ppcSe8a39745e9a047a4ac5b698a8e362e20"/>
            <w:r>
              <w:t>Are you aware of any actual instances of fraud or violations of laws or regulations, or any allegations of fraud?</w:t>
            </w:r>
            <w:bookmarkEnd w:id="24"/>
          </w:p>
        </w:tc>
        <w:tc>
          <w:tcPr>
            <w:tcW w:w="220" w:type="dxa"/>
            <w:tcBorders>
              <w:right w:val="single" w:sz="4" w:space="0" w:color="auto"/>
            </w:tcBorders>
            <w:vAlign w:val="bottom"/>
          </w:tcPr>
          <w:p w14:paraId="09562B5E"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14:paraId="2DE42320" w14:textId="77777777" w:rsidTr="009C08F7">
        <w:trPr>
          <w:cantSplit/>
          <w:trHeight w:val="20"/>
        </w:trPr>
        <w:tc>
          <w:tcPr>
            <w:tcW w:w="6901" w:type="dxa"/>
            <w:tcBorders>
              <w:left w:val="single" w:sz="4" w:space="0" w:color="auto"/>
            </w:tcBorders>
            <w:vAlign w:val="bottom"/>
          </w:tcPr>
          <w:p w14:paraId="77C508A7" w14:textId="77777777" w:rsidR="00BF60A7" w:rsidRDefault="00BF60A7" w:rsidP="00BF60A7">
            <w:pPr>
              <w:pStyle w:val="CXStepItem"/>
              <w:tabs>
                <w:tab w:val="left" w:pos="360"/>
              </w:tabs>
            </w:pPr>
            <w:bookmarkStart w:id="25" w:name="ppcSea2000af1e26461d83b5196fe0f7a7f9"/>
            <w:r>
              <w:t>Are there circumstances that might not permit an adequate audit and the expression of an unmodified opinion? (If so, discuss with the client the possibility of a modified opinion or disclaimer of opinion.)</w:t>
            </w:r>
            <w:bookmarkEnd w:id="25"/>
          </w:p>
        </w:tc>
        <w:tc>
          <w:tcPr>
            <w:tcW w:w="220" w:type="dxa"/>
            <w:tcBorders>
              <w:right w:val="single" w:sz="4" w:space="0" w:color="auto"/>
            </w:tcBorders>
            <w:vAlign w:val="bottom"/>
          </w:tcPr>
          <w:p w14:paraId="5CE9EFEB"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0C669BF1" w14:textId="77777777" w:rsidTr="009C08F7">
        <w:trPr>
          <w:cantSplit/>
          <w:trHeight w:val="20"/>
          <w:hidden/>
        </w:trPr>
        <w:tc>
          <w:tcPr>
            <w:tcW w:w="6901" w:type="dxa"/>
            <w:tcBorders>
              <w:left w:val="single" w:sz="4" w:space="0" w:color="auto"/>
            </w:tcBorders>
          </w:tcPr>
          <w:p w14:paraId="24245D84" w14:textId="77777777" w:rsidR="00BF60A7" w:rsidRPr="00BF60A7" w:rsidRDefault="00BF60A7" w:rsidP="00BF60A7">
            <w:pPr>
              <w:pStyle w:val="APPracticalsTitle"/>
              <w:rPr>
                <w:vanish/>
              </w:rPr>
            </w:pPr>
            <w:r w:rsidRPr="00BF60A7">
              <w:rPr>
                <w:vanish/>
              </w:rPr>
              <w:lastRenderedPageBreak/>
              <w:t>Practical Considerations:</w:t>
            </w:r>
          </w:p>
        </w:tc>
        <w:tc>
          <w:tcPr>
            <w:tcW w:w="220" w:type="dxa"/>
            <w:tcBorders>
              <w:right w:val="single" w:sz="4" w:space="0" w:color="auto"/>
            </w:tcBorders>
          </w:tcPr>
          <w:p w14:paraId="22245118"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69C24825" w14:textId="77777777" w:rsidTr="009C08F7">
        <w:trPr>
          <w:cantSplit/>
          <w:trHeight w:val="20"/>
        </w:trPr>
        <w:tc>
          <w:tcPr>
            <w:tcW w:w="6901" w:type="dxa"/>
            <w:tcBorders>
              <w:left w:val="single" w:sz="4" w:space="0" w:color="auto"/>
            </w:tcBorders>
            <w:vAlign w:val="bottom"/>
          </w:tcPr>
          <w:p w14:paraId="577921E6" w14:textId="77777777" w:rsidR="00BF60A7" w:rsidRDefault="00BF60A7" w:rsidP="00BF60A7">
            <w:pPr>
              <w:pStyle w:val="CXStepItem"/>
              <w:tabs>
                <w:tab w:val="left" w:pos="360"/>
              </w:tabs>
            </w:pPr>
            <w:bookmarkStart w:id="26" w:name="ppcS86c7f3211d90463fb6a96df3cc77bb7d"/>
            <w:r>
              <w:t>Has our review of information such as the amounts or disclosures in the latest annual and interim financial statements, income tax or information returns, auditor’s reports, reports to regulatory agencies, other information filed with regulatory agencies, other auditor communications, or our previous experience with the client, including other engagements performed for the entity, provided information that would cause us to regard the engagement as requiring special attention, presenting unusual risks or causing us not to want to be associated with the client?</w:t>
            </w:r>
            <w:bookmarkEnd w:id="26"/>
          </w:p>
        </w:tc>
        <w:tc>
          <w:tcPr>
            <w:tcW w:w="220" w:type="dxa"/>
            <w:tcBorders>
              <w:right w:val="single" w:sz="4" w:space="0" w:color="auto"/>
            </w:tcBorders>
            <w:vAlign w:val="bottom"/>
          </w:tcPr>
          <w:p w14:paraId="5D165AFB"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2FDDC5C2" w14:textId="77777777" w:rsidTr="009C08F7">
        <w:trPr>
          <w:cantSplit/>
          <w:trHeight w:val="20"/>
          <w:hidden/>
        </w:trPr>
        <w:tc>
          <w:tcPr>
            <w:tcW w:w="6901" w:type="dxa"/>
            <w:tcBorders>
              <w:left w:val="single" w:sz="4" w:space="0" w:color="auto"/>
            </w:tcBorders>
          </w:tcPr>
          <w:p w14:paraId="5D569CCA"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5EC9DA0E"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018AD8F5" w14:textId="77777777" w:rsidTr="009C08F7">
        <w:trPr>
          <w:cantSplit/>
          <w:trHeight w:val="20"/>
        </w:trPr>
        <w:tc>
          <w:tcPr>
            <w:tcW w:w="6901" w:type="dxa"/>
            <w:tcBorders>
              <w:left w:val="single" w:sz="4" w:space="0" w:color="auto"/>
            </w:tcBorders>
            <w:vAlign w:val="bottom"/>
          </w:tcPr>
          <w:p w14:paraId="69F88076" w14:textId="77777777" w:rsidR="00BF60A7" w:rsidRDefault="00BF60A7" w:rsidP="00BF60A7">
            <w:pPr>
              <w:pStyle w:val="CXStepItem"/>
              <w:tabs>
                <w:tab w:val="left" w:pos="360"/>
              </w:tabs>
            </w:pPr>
            <w:bookmarkStart w:id="27" w:name="ppcSe938957470a245dc819328eb9b06cc32"/>
            <w:r>
              <w:t>Does the engagement fail to meet the firm’s standards from an economic standpoint?</w:t>
            </w:r>
            <w:bookmarkEnd w:id="27"/>
          </w:p>
        </w:tc>
        <w:tc>
          <w:tcPr>
            <w:tcW w:w="220" w:type="dxa"/>
            <w:tcBorders>
              <w:right w:val="single" w:sz="4" w:space="0" w:color="auto"/>
            </w:tcBorders>
            <w:vAlign w:val="bottom"/>
          </w:tcPr>
          <w:p w14:paraId="7D6518AA"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2096" w:type="dxa"/>
            <w:tcBorders>
              <w:left w:val="single" w:sz="4" w:space="0" w:color="auto"/>
              <w:right w:val="single" w:sz="4" w:space="0" w:color="auto"/>
            </w:tcBorders>
            <w:vAlign w:val="bottom"/>
          </w:tcPr>
          <w:p/>
        </w:tc>
      </w:tr>
      <w:tr w:rsidR="00BF60A7" w:rsidRPr="00BF60A7" w14:paraId="6F818F34" w14:textId="77777777" w:rsidTr="009C08F7">
        <w:trPr>
          <w:cantSplit/>
          <w:trHeight w:val="20"/>
          <w:hidden/>
        </w:trPr>
        <w:tc>
          <w:tcPr>
            <w:tcW w:w="6901" w:type="dxa"/>
            <w:tcBorders>
              <w:left w:val="single" w:sz="4" w:space="0" w:color="auto"/>
            </w:tcBorders>
          </w:tcPr>
          <w:p w14:paraId="46B1EBD8" w14:textId="77777777" w:rsidR="00BF60A7" w:rsidRPr="00BF60A7" w:rsidRDefault="00BF60A7" w:rsidP="00BF60A7">
            <w:pPr>
              <w:pStyle w:val="APPracticalsTitle"/>
              <w:rPr>
                <w:vanish/>
              </w:rPr>
            </w:pPr>
            <w:r w:rsidRPr="00BF60A7">
              <w:rPr>
                <w:vanish/>
              </w:rPr>
              <w:t>Practical Consideration:</w:t>
            </w:r>
          </w:p>
        </w:tc>
        <w:tc>
          <w:tcPr>
            <w:tcW w:w="220" w:type="dxa"/>
            <w:tcBorders>
              <w:right w:val="single" w:sz="4" w:space="0" w:color="auto"/>
            </w:tcBorders>
          </w:tcPr>
          <w:p w14:paraId="32B1AA31"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2096" w:type="dxa"/>
            <w:tcBorders>
              <w:left w:val="single" w:sz="4" w:space="0" w:color="auto"/>
              <w:right w:val="single" w:sz="4" w:space="0" w:color="auto"/>
            </w:tcBorders>
          </w:tcPr>
          <w:p/>
        </w:tc>
      </w:tr>
      <w:tr w:rsidR="00BF60A7" w14:paraId="158C00E5" w14:textId="77777777" w:rsidTr="009C08F7">
        <w:trPr>
          <w:cantSplit/>
          <w:trHeight w:val="20"/>
        </w:trPr>
        <w:tc>
          <w:tcPr>
            <w:tcW w:w="6901" w:type="dxa"/>
            <w:tcBorders>
              <w:left w:val="single" w:sz="4" w:space="0" w:color="auto"/>
              <w:bottom w:val="single" w:sz="4" w:space="0" w:color="auto"/>
            </w:tcBorders>
            <w:vAlign w:val="bottom"/>
          </w:tcPr>
          <w:p w14:paraId="585FA105" w14:textId="77777777" w:rsidR="00BF60A7" w:rsidRDefault="00BF60A7" w:rsidP="00BF60A7">
            <w:pPr>
              <w:pStyle w:val="CXStepItem"/>
              <w:tabs>
                <w:tab w:val="left" w:pos="360"/>
              </w:tabs>
            </w:pPr>
            <w:bookmarkStart w:id="28" w:name="ppcSd70194e675274b1d8d5d7ffb320303de"/>
            <w:r>
              <w:t>Is there anything else about the client or the engagement that causes us to be uncomfortable about being associated with this client or the related engagement?</w:t>
            </w:r>
            <w:bookmarkEnd w:id="28"/>
          </w:p>
        </w:tc>
        <w:tc>
          <w:tcPr>
            <w:tcW w:w="220" w:type="dxa"/>
            <w:tcBorders>
              <w:bottom w:val="single" w:sz="4" w:space="0" w:color="auto"/>
              <w:right w:val="single" w:sz="4" w:space="0" w:color="auto"/>
            </w:tcBorders>
            <w:vAlign w:val="bottom"/>
          </w:tcPr>
          <w:p w14:paraId="67B122A4" w14:textId="77777777" w:rsidR="00BF60A7" w:rsidRPr="00BF60A7" w:rsidRDefault="00BF60A7" w:rsidP="00BF60A7"/>
        </w:tc>
        <w:tc>
          <w:tcPr>
            <w:tcW w:w="540" w:type="dxa"/>
            <w:tcBorders>
              <w:left w:val="single" w:sz="4" w:space="0" w:color="auto"/>
              <w:bottom w:val="single" w:sz="4" w:space="0" w:color="auto"/>
              <w:right w:val="single" w:sz="4" w:space="0" w:color="auto"/>
            </w:tcBorders>
            <w:vAlign w:val="bottom"/>
          </w:tcPr>
          <w:p/>
        </w:tc>
        <w:tc>
          <w:tcPr>
            <w:tcW w:w="539" w:type="dxa"/>
            <w:tcBorders>
              <w:left w:val="single" w:sz="4" w:space="0" w:color="auto"/>
              <w:bottom w:val="single" w:sz="4" w:space="0" w:color="auto"/>
              <w:right w:val="single" w:sz="4" w:space="0" w:color="auto"/>
            </w:tcBorders>
            <w:vAlign w:val="bottom"/>
          </w:tcPr>
          <w:p/>
        </w:tc>
        <w:tc>
          <w:tcPr>
            <w:tcW w:w="2096" w:type="dxa"/>
            <w:tcBorders>
              <w:left w:val="single" w:sz="4" w:space="0" w:color="auto"/>
              <w:bottom w:val="single" w:sz="4" w:space="0" w:color="auto"/>
              <w:right w:val="single" w:sz="4" w:space="0" w:color="auto"/>
            </w:tcBorders>
            <w:vAlign w:val="bottom"/>
          </w:tcPr>
          <w:p/>
        </w:tc>
      </w:tr>
    </w:tbl>
    <w:p w14:paraId="370B1F91" w14:textId="77777777" w:rsidR="00BF60A7" w:rsidRDefault="00BF60A7" w:rsidP="00BF60A7">
      <w:pPr>
        <w:pStyle w:val="PAParaText"/>
      </w:pPr>
    </w:p>
    <w:p w14:paraId="40C6D75D" w14:textId="77777777" w:rsidR="00BF60A7" w:rsidRDefault="00BF60A7" w:rsidP="00BF60A7">
      <w:pPr>
        <w:pStyle w:val="PAParaText"/>
        <w:spacing w:before="120"/>
        <w:rPr>
          <w:rFonts w:cs="Arial"/>
        </w:rPr>
      </w:pPr>
      <w:r>
        <w:rPr>
          <w:rFonts w:cs="Arial"/>
          <w:b/>
        </w:rPr>
        <w:t>Acceptance or Continuance:</w:t>
      </w:r>
      <w:r>
        <w:rPr>
          <w:rFonts w:cs="Arial"/>
        </w:rPr>
        <w:t xml:space="preserve"> (Some firms require concurrence with the acceptance or continuance decision by the managing partner, engagement quality control reviewer, another designated partner, or a policy-making committee.)</w:t>
      </w:r>
    </w:p>
    <w:p w14:paraId="2740F4E3" w14:textId="77777777" w:rsidR="00BF60A7" w:rsidRDefault="00BF60A7" w:rsidP="00BF60A7">
      <w:pPr>
        <w:pStyle w:val="PAParaText"/>
        <w:spacing w:before="120"/>
      </w:pPr>
      <w:r>
        <w:t>We are satisfied that appropriate procedures regarding the acceptance and continuance of client relationships and specific audit engagements have been followed and conclusions reached are appropriate.</w:t>
      </w:r>
    </w:p>
    <w:p w14:paraId="01FF63BD" w14:textId="77777777" w:rsidR="00BF60A7" w:rsidRDefault="00BF60A7" w:rsidP="00BF60A7">
      <w:pPr>
        <w:pStyle w:val="PAParaText"/>
        <w:spacing w:before="120"/>
        <w:jc w:val="left"/>
      </w:pPr>
      <w:r>
        <w:t xml:space="preserve">We should accept/continue </w:t>
      </w:r>
      <w:bookmarkStart w:id="29" w:name="ppcNd3b8d1acf23342558e4c46bdcd0e22a9"/>
      <w:bookmarkEnd w:id="29"/>
      <w:r w:rsidR="00503991" w:rsidRPr="00503991">
        <w:rPr>
          <w:rStyle w:val="1PACheckboxUncheckedA"/>
          <w:noProof/>
        </w:rPr>
        <w:drawing>
          <wp:inline distT="0" distB="0" distL="0" distR="0" wp14:anchorId="4073396B" wp14:editId="3F4D305D">
            <wp:extent cx="152400" cy="152400"/>
            <wp:effectExtent l="0" t="0" r="0" b="0"/>
            <wp:docPr id="683608538" name="Picture 2"/>
            <wp:cNvGraphicFramePr/>
            <a:graphic xmlns:a="http://schemas.openxmlformats.org/drawingml/2006/main">
              <a:graphicData uri="http://schemas.openxmlformats.org/drawingml/2006/picture">
                <pic:pic xmlns:pic="http://schemas.openxmlformats.org/drawingml/2006/picture">
                  <pic:nvPicPr>
                    <pic:cNvPr id="683608538" name=""/>
                    <pic:cNvPicPr/>
                  </pic:nvPicPr>
                  <pic:blipFill>
                    <a:blip r:embed="rId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or not accept/continue </w:t>
      </w:r>
      <w:bookmarkStart w:id="30" w:name="ppcNd48f15b8ec404609895afc723b31c6c0"/>
      <w:bookmarkEnd w:id="30"/>
      <w:r w:rsidR="00503991" w:rsidRPr="00503991">
        <w:rPr>
          <w:rStyle w:val="1PACheckboxUncheckedA"/>
          <w:noProof/>
        </w:rPr>
        <w:drawing>
          <wp:inline distT="0" distB="0" distL="0" distR="0" wp14:anchorId="557508D0" wp14:editId="7B839000">
            <wp:extent cx="152400" cy="152400"/>
            <wp:effectExtent l="0" t="0" r="0" b="0"/>
            <wp:docPr id="539766301" name="Picture 1"/>
            <wp:cNvGraphicFramePr/>
            <a:graphic xmlns:a="http://schemas.openxmlformats.org/drawingml/2006/main">
              <a:graphicData uri="http://schemas.openxmlformats.org/drawingml/2006/picture">
                <pic:pic xmlns:pic="http://schemas.openxmlformats.org/drawingml/2006/picture">
                  <pic:nvPicPr>
                    <pic:cNvPr id="539766301" name=""/>
                    <pic:cNvPicPr/>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the engagement.</w:t>
      </w:r>
    </w:p>
    <w:p w14:paraId="089EAEBB" w14:textId="77777777" w:rsidR="00BF60A7" w:rsidRDefault="00BF60A7" w:rsidP="00BF60A7">
      <w:pPr>
        <w:pStyle w:val="PAParaText"/>
        <w:spacing w:before="120"/>
      </w:pPr>
      <w:r>
        <w:t xml:space="preserve">If issues were identified and the firm decided to accept or continue the engagement, document how the issues were resolved, including whether a conflict of interest that might be perceived as impairing your objectivity was disclosed and consented to by the client or other appropriate parties as required by </w:t>
      </w:r>
      <w:r w:rsidRPr="00BF60A7">
        <w:rPr>
          <w:i/>
        </w:rPr>
        <w:t>ET 1.110.010, Conflicts of Interest for Members in Public Practice</w:t>
      </w:r>
      <w:r>
        <w:t xml:space="preserve"> </w:t>
      </w:r>
      <w:r w:rsidRPr="00BF60A7">
        <w:rPr>
          <w:rStyle w:val="PPCRefAICPAPSet-cod1110010RIASEPet-cod1110010"/>
          <w:u w:val="none"/>
        </w:rPr>
        <w:fldChar w:fldCharType="begin"/>
      </w:r>
      <w:r w:rsidRPr="00BF60A7">
        <w:rPr>
          <w:rStyle w:val="PPCRefAICPAPSet-cod1110010RIASEPet-cod1110010"/>
          <w:u w:val="none"/>
        </w:rPr>
        <w:instrText xml:space="preserve"> MACROBUTTON PPC_LinkManager (link) </w:instrText>
      </w:r>
      <w:r w:rsidRPr="00BF60A7">
        <w:rPr>
          <w:rStyle w:val="PPCRefAICPAPSet-cod1110010RIASEPet-cod1110010"/>
          <w:u w:val="none"/>
        </w:rPr>
        <w:fldChar w:fldCharType="end"/>
      </w:r>
      <w:r>
        <w:t xml:space="preserve">. </w:t>
      </w:r>
      <w:bookmarkStart w:id="31" w:name="ppcB366eb2b98c5543629565978658716f77"/>
      <w:r w:rsidRPr="00BF60A7">
        <w:rPr>
          <w:u w:val="single" w:color="000000"/>
        </w:rPr>
        <w:fldChar w:fldCharType="begin"/>
      </w:r>
      <w:r w:rsidRPr="00BF60A7">
        <w:rPr>
          <w:u w:val="single" w:color="000000"/>
        </w:rPr>
        <w:instrText xml:space="preserve"> MACROBUTTON NoMacro [     ] </w:instrText>
      </w:r>
      <w:r w:rsidRPr="00BF60A7">
        <w:rPr>
          <w:u w:val="single" w:color="000000"/>
        </w:rPr>
        <w:fldChar w:fldCharType="end"/>
      </w:r>
      <w:r>
        <w:t xml:space="preserve"> </w:t>
      </w:r>
      <w:bookmarkEnd w:id="31"/>
    </w:p>
    <w:p w14:paraId="4AA1FB66" w14:textId="77777777" w:rsidR="00BF60A7" w:rsidRDefault="00BF60A7" w:rsidP="00BF60A7">
      <w:pPr>
        <w:pStyle w:val="PAParaText"/>
      </w:pPr>
    </w:p>
    <w:tbl>
      <w:tblPr>
        <w:tblW w:w="10080" w:type="dxa"/>
        <w:tblCellMar>
          <w:left w:w="90" w:type="dxa"/>
          <w:right w:w="90" w:type="dxa"/>
        </w:tblCellMar>
        <w:tblLook w:val="0000" w:firstRow="0" w:lastRow="0" w:firstColumn="0" w:lastColumn="0" w:noHBand="0" w:noVBand="0"/>
      </w:tblPr>
      <w:tblGrid>
        <w:gridCol w:w="5040"/>
        <w:gridCol w:w="5040"/>
      </w:tblGrid>
      <w:tr w:rsidR="00BF60A7" w14:paraId="1D9E1119" w14:textId="77777777" w:rsidTr="00BF60A7">
        <w:trPr>
          <w:cantSplit/>
        </w:trPr>
        <w:tc>
          <w:tcPr>
            <w:tcW w:w="5040" w:type="dxa"/>
          </w:tcPr>
          <w:p w14:paraId="43364C20" w14:textId="77777777" w:rsidR="00BF60A7" w:rsidRPr="00BF60A7" w:rsidRDefault="00B334B1" w:rsidP="00BF60A7">
            <w:pPr>
              <w:pStyle w:val="PACellText"/>
            </w:pPr>
            <w:bookmarkStart w:id="32" w:name="ppcTb1ddd1cc1be548d29887752d9ca0ecdd"/>
            <w:r w:rsidRPr="008A7A76">
              <w:rPr>
                <w:rStyle w:val="PPCRefAICPAPSet-cod1110010RIASEPet-cod1110010"/>
                <w:u w:val="none"/>
              </w:rPr>
              <w:t>Sanwar Harshwal</w:t>
            </w:r>
          </w:p>
        </w:tc>
        <w:tc>
          <w:tcPr>
            <w:tcW w:w="5040" w:type="dxa"/>
          </w:tcPr>
          <w:p/>
        </w:tc>
      </w:tr>
      <w:tr w:rsidR="00BF60A7" w14:paraId="02ADD237" w14:textId="77777777" w:rsidTr="00BF60A7">
        <w:trPr>
          <w:cantSplit/>
        </w:trPr>
        <w:tc>
          <w:tcPr>
            <w:tcW w:w="5040" w:type="dxa"/>
          </w:tcPr>
          <w:p w14:paraId="54029D75" w14:textId="77777777" w:rsidR="00BF60A7" w:rsidRPr="00BF60A7" w:rsidRDefault="00BF60A7" w:rsidP="00BF60A7">
            <w:pPr>
              <w:pStyle w:val="PACellText"/>
            </w:pPr>
            <w:r>
              <w:t>Engagement Partner</w:t>
            </w:r>
          </w:p>
        </w:tc>
        <w:tc>
          <w:tcPr>
            <w:tcW w:w="5040" w:type="dxa"/>
          </w:tcPr>
          <w:p w14:paraId="035F863F" w14:textId="77777777" w:rsidR="00BF60A7" w:rsidRPr="00BF60A7" w:rsidRDefault="00BF60A7" w:rsidP="00BF60A7">
            <w:pPr>
              <w:pStyle w:val="PACellText"/>
            </w:pPr>
            <w:r>
              <w:t>Concurring Partner (if required)</w:t>
            </w:r>
          </w:p>
        </w:tc>
      </w:tr>
      <w:tr w:rsidR="00BF60A7" w14:paraId="67F97603" w14:textId="77777777" w:rsidTr="00BF60A7">
        <w:trPr>
          <w:cantSplit/>
        </w:trPr>
        <w:tc>
          <w:tcPr>
            <w:tcW w:w="5040" w:type="dxa"/>
          </w:tcPr>
          <w:p/>
        </w:tc>
        <w:tc>
          <w:tcPr>
            <w:tcW w:w="5040" w:type="dxa"/>
          </w:tcPr>
          <w:p w14:paraId="2C738D1E" w14:textId="77777777" w:rsidR="0020331E" w:rsidRDefault="0020331E"/>
        </w:tc>
      </w:tr>
      <w:tr w:rsidR="00BF60A7" w14:paraId="0E63D145" w14:textId="77777777" w:rsidTr="00BF60A7">
        <w:trPr>
          <w:cantSplit/>
        </w:trPr>
        <w:tc>
          <w:tcPr>
            <w:tcW w:w="5040" w:type="dxa"/>
          </w:tcPr>
          <w:p w14:paraId="6831412E" w14:textId="77777777" w:rsidR="00BF60A7" w:rsidRPr="00BF60A7" w:rsidRDefault="00BF60A7" w:rsidP="00BF60A7">
            <w:pPr>
              <w:pStyle w:val="PACellText"/>
            </w:pPr>
            <w:r>
              <w:t>Date</w:t>
            </w:r>
          </w:p>
        </w:tc>
        <w:tc>
          <w:tcPr>
            <w:tcW w:w="5040" w:type="dxa"/>
          </w:tcPr>
          <w:p w14:paraId="449E77B9" w14:textId="77777777" w:rsidR="00BF60A7" w:rsidRPr="00BF60A7" w:rsidRDefault="00BF60A7" w:rsidP="00BF60A7">
            <w:pPr>
              <w:pStyle w:val="PACellText"/>
            </w:pPr>
            <w:r>
              <w:t>Date</w:t>
            </w:r>
          </w:p>
        </w:tc>
      </w:tr>
      <w:bookmarkEnd w:id="32"/>
    </w:tbl>
    <w:p w14:paraId="26600E79" w14:textId="77777777" w:rsidR="00BF60A7" w:rsidRDefault="00BF60A7" w:rsidP="00BF60A7">
      <w:pPr>
        <w:pStyle w:val="PAParaText"/>
      </w:pPr>
    </w:p>
    <w:p w14:paraId="4E17F998" w14:textId="77777777" w:rsidR="00BF60A7" w:rsidRDefault="00BF60A7">
      <w:pPr>
        <w:rPr>
          <w:szCs w:val="20"/>
        </w:rPr>
      </w:pPr>
      <w:r>
        <w:br w:type="page"/>
      </w:r>
    </w:p>
    <w:p w14:paraId="08CF1A8F" w14:textId="77777777" w:rsidR="00BF60A7" w:rsidRDefault="00BF60A7" w:rsidP="00BF60A7">
      <w:pPr>
        <w:pStyle w:val="CXPSTitle31"/>
        <w:spacing w:before="120"/>
      </w:pPr>
      <w:r>
        <w:lastRenderedPageBreak/>
        <w:t>Part II—Additional Acceptance Considerations for Initial Audit Engagements</w:t>
      </w:r>
    </w:p>
    <w:tbl>
      <w:tblPr>
        <w:tblW w:w="10296" w:type="dxa"/>
        <w:tblCellMar>
          <w:left w:w="90" w:type="dxa"/>
          <w:bottom w:w="60" w:type="dxa"/>
          <w:right w:w="90" w:type="dxa"/>
        </w:tblCellMar>
        <w:tblLook w:val="0000" w:firstRow="0" w:lastRow="0" w:firstColumn="0" w:lastColumn="0" w:noHBand="0" w:noVBand="0"/>
      </w:tblPr>
      <w:tblGrid>
        <w:gridCol w:w="6899"/>
        <w:gridCol w:w="220"/>
        <w:gridCol w:w="540"/>
        <w:gridCol w:w="539"/>
        <w:gridCol w:w="540"/>
        <w:gridCol w:w="1558"/>
      </w:tblGrid>
      <w:tr w:rsidR="00BF60A7" w14:paraId="6F2E8EE9" w14:textId="77777777" w:rsidTr="00D32C19">
        <w:trPr>
          <w:cantSplit/>
          <w:tblHeader/>
        </w:trPr>
        <w:tc>
          <w:tcPr>
            <w:tcW w:w="6899" w:type="dxa"/>
            <w:tcBorders>
              <w:top w:val="single" w:sz="4" w:space="0" w:color="auto"/>
              <w:left w:val="single" w:sz="4" w:space="0" w:color="auto"/>
            </w:tcBorders>
            <w:vAlign w:val="bottom"/>
          </w:tcPr>
          <w:p w14:paraId="0C3A875D" w14:textId="77777777" w:rsidR="00BF60A7" w:rsidRPr="00BF60A7" w:rsidRDefault="00BF60A7" w:rsidP="00BF60A7">
            <w:bookmarkStart w:id="33" w:name="ppcT"/>
            <w:bookmarkEnd w:id="33"/>
          </w:p>
        </w:tc>
        <w:tc>
          <w:tcPr>
            <w:tcW w:w="220" w:type="dxa"/>
            <w:tcBorders>
              <w:top w:val="single" w:sz="4" w:space="0" w:color="auto"/>
              <w:right w:val="single" w:sz="4" w:space="0" w:color="auto"/>
            </w:tcBorders>
            <w:vAlign w:val="bottom"/>
          </w:tcPr>
          <w:p w14:paraId="3C67C317" w14:textId="77777777" w:rsidR="00BF60A7" w:rsidRPr="00BF60A7" w:rsidRDefault="00BF60A7" w:rsidP="00BF60A7"/>
        </w:tc>
        <w:tc>
          <w:tcPr>
            <w:tcW w:w="540" w:type="dxa"/>
            <w:tcBorders>
              <w:top w:val="single" w:sz="4" w:space="0" w:color="auto"/>
              <w:left w:val="single" w:sz="4" w:space="0" w:color="auto"/>
              <w:right w:val="single" w:sz="4" w:space="0" w:color="auto"/>
            </w:tcBorders>
            <w:vAlign w:val="bottom"/>
          </w:tcPr>
          <w:p w14:paraId="73B42E0E" w14:textId="77777777" w:rsidR="00BF60A7" w:rsidRPr="00BF60A7" w:rsidRDefault="00BF60A7" w:rsidP="00BF60A7">
            <w:pPr>
              <w:pStyle w:val="CXCheckoffs"/>
            </w:pPr>
            <w:r>
              <w:t>Yes</w:t>
            </w:r>
          </w:p>
        </w:tc>
        <w:tc>
          <w:tcPr>
            <w:tcW w:w="539" w:type="dxa"/>
            <w:tcBorders>
              <w:top w:val="single" w:sz="4" w:space="0" w:color="auto"/>
              <w:left w:val="single" w:sz="4" w:space="0" w:color="auto"/>
              <w:right w:val="single" w:sz="4" w:space="0" w:color="auto"/>
            </w:tcBorders>
            <w:vAlign w:val="bottom"/>
          </w:tcPr>
          <w:p w14:paraId="6257D415" w14:textId="77777777" w:rsidR="00BF60A7" w:rsidRPr="00BF60A7" w:rsidRDefault="00BF60A7" w:rsidP="00BF60A7">
            <w:pPr>
              <w:pStyle w:val="CXCheckoffs"/>
            </w:pPr>
            <w:r>
              <w:t>No</w:t>
            </w:r>
          </w:p>
        </w:tc>
        <w:tc>
          <w:tcPr>
            <w:tcW w:w="540" w:type="dxa"/>
            <w:tcBorders>
              <w:top w:val="single" w:sz="4" w:space="0" w:color="auto"/>
              <w:left w:val="single" w:sz="4" w:space="0" w:color="auto"/>
              <w:right w:val="single" w:sz="4" w:space="0" w:color="auto"/>
            </w:tcBorders>
            <w:vAlign w:val="bottom"/>
          </w:tcPr>
          <w:p w14:paraId="5E70135A" w14:textId="77777777" w:rsidR="00BF60A7" w:rsidRPr="00BF60A7" w:rsidRDefault="00BF60A7" w:rsidP="00BF60A7">
            <w:pPr>
              <w:pStyle w:val="CXCheckoffs"/>
            </w:pPr>
            <w:r>
              <w:t>N/A</w:t>
            </w:r>
          </w:p>
        </w:tc>
        <w:tc>
          <w:tcPr>
            <w:tcW w:w="1558" w:type="dxa"/>
            <w:tcBorders>
              <w:top w:val="single" w:sz="4" w:space="0" w:color="auto"/>
              <w:left w:val="single" w:sz="4" w:space="0" w:color="auto"/>
              <w:right w:val="single" w:sz="4" w:space="0" w:color="auto"/>
            </w:tcBorders>
            <w:vAlign w:val="bottom"/>
          </w:tcPr>
          <w:p w14:paraId="0CA348DA" w14:textId="77777777" w:rsidR="00BF60A7" w:rsidRPr="00BF60A7" w:rsidRDefault="00BF60A7" w:rsidP="00BF60A7">
            <w:pPr>
              <w:pStyle w:val="CXContent"/>
            </w:pPr>
            <w:r>
              <w:t>Comments</w:t>
            </w:r>
          </w:p>
        </w:tc>
      </w:tr>
      <w:tr w:rsidR="00BF60A7" w14:paraId="770C9B0E" w14:textId="77777777" w:rsidTr="00D32C19">
        <w:trPr>
          <w:cantSplit/>
          <w:trHeight w:val="20"/>
        </w:trPr>
        <w:tc>
          <w:tcPr>
            <w:tcW w:w="6899" w:type="dxa"/>
            <w:tcBorders>
              <w:left w:val="single" w:sz="4" w:space="0" w:color="auto"/>
            </w:tcBorders>
            <w:vAlign w:val="bottom"/>
          </w:tcPr>
          <w:p w14:paraId="682D77EE" w14:textId="77777777" w:rsidR="00BF60A7" w:rsidRPr="00BF60A7" w:rsidRDefault="00BF60A7" w:rsidP="00BF60A7">
            <w:pPr>
              <w:pStyle w:val="CXStepItem"/>
              <w:numPr>
                <w:ilvl w:val="0"/>
                <w:numId w:val="33"/>
              </w:numPr>
              <w:tabs>
                <w:tab w:val="left" w:pos="360"/>
              </w:tabs>
            </w:pPr>
            <w:r>
              <w:t>Did management refuse to authorize the predecessor auditor to respond fully to inquiries about matters that would assist in determining whether to accept the engagement?</w:t>
            </w:r>
          </w:p>
        </w:tc>
        <w:tc>
          <w:tcPr>
            <w:tcW w:w="220" w:type="dxa"/>
            <w:tcBorders>
              <w:right w:val="single" w:sz="4" w:space="0" w:color="auto"/>
            </w:tcBorders>
            <w:vAlign w:val="bottom"/>
          </w:tcPr>
          <w:p w14:paraId="335EC5E5"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rsidRPr="00BF60A7" w14:paraId="3CFEF15E" w14:textId="77777777" w:rsidTr="00D32C19">
        <w:trPr>
          <w:cantSplit/>
          <w:trHeight w:val="20"/>
          <w:hidden/>
        </w:trPr>
        <w:tc>
          <w:tcPr>
            <w:tcW w:w="6899" w:type="dxa"/>
            <w:tcBorders>
              <w:left w:val="single" w:sz="4" w:space="0" w:color="auto"/>
            </w:tcBorders>
          </w:tcPr>
          <w:p w14:paraId="39A5545C" w14:textId="77777777" w:rsidR="00BF60A7" w:rsidRPr="00BF60A7" w:rsidRDefault="00BF60A7" w:rsidP="00BF60A7">
            <w:pPr>
              <w:pStyle w:val="APPracticalsTitle"/>
              <w:rPr>
                <w:vanish/>
              </w:rPr>
            </w:pPr>
            <w:r w:rsidRPr="00BF60A7">
              <w:rPr>
                <w:vanish/>
              </w:rPr>
              <w:t>Practical Consideration:</w:t>
            </w:r>
          </w:p>
        </w:tc>
        <w:tc>
          <w:tcPr>
            <w:tcW w:w="220" w:type="dxa"/>
            <w:tcBorders>
              <w:right w:val="single" w:sz="4" w:space="0" w:color="auto"/>
            </w:tcBorders>
          </w:tcPr>
          <w:p w14:paraId="16A21308"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540" w:type="dxa"/>
            <w:tcBorders>
              <w:left w:val="single" w:sz="4" w:space="0" w:color="auto"/>
              <w:right w:val="single" w:sz="4" w:space="0" w:color="auto"/>
            </w:tcBorders>
          </w:tcPr>
          <w:p/>
        </w:tc>
        <w:tc>
          <w:tcPr>
            <w:tcW w:w="1558" w:type="dxa"/>
            <w:tcBorders>
              <w:left w:val="single" w:sz="4" w:space="0" w:color="auto"/>
              <w:right w:val="single" w:sz="4" w:space="0" w:color="auto"/>
            </w:tcBorders>
          </w:tcPr>
          <w:p/>
        </w:tc>
      </w:tr>
      <w:tr w:rsidR="00BF60A7" w14:paraId="4C655FCA" w14:textId="77777777" w:rsidTr="00D32C19">
        <w:trPr>
          <w:cantSplit/>
          <w:trHeight w:val="20"/>
        </w:trPr>
        <w:tc>
          <w:tcPr>
            <w:tcW w:w="6899" w:type="dxa"/>
            <w:tcBorders>
              <w:left w:val="single" w:sz="4" w:space="0" w:color="auto"/>
            </w:tcBorders>
            <w:vAlign w:val="bottom"/>
          </w:tcPr>
          <w:p w14:paraId="6C145302" w14:textId="77777777" w:rsidR="00BF60A7" w:rsidRDefault="00BF60A7" w:rsidP="00D32C19">
            <w:pPr>
              <w:pStyle w:val="CXStepItem"/>
              <w:numPr>
                <w:ilvl w:val="0"/>
                <w:numId w:val="0"/>
              </w:numPr>
              <w:tabs>
                <w:tab w:val="left" w:pos="360"/>
              </w:tabs>
              <w:ind w:left="360"/>
            </w:pPr>
            <w:bookmarkStart w:id="34" w:name="ppcS824e8dacc09843d0a703e3f77a8fc71d"/>
            <w:r>
              <w:t>Evaluate and document the results of communications with the predecessor auditor.</w:t>
            </w:r>
            <w:bookmarkEnd w:id="34"/>
          </w:p>
        </w:tc>
        <w:tc>
          <w:tcPr>
            <w:tcW w:w="220" w:type="dxa"/>
            <w:tcBorders>
              <w:right w:val="single" w:sz="4" w:space="0" w:color="auto"/>
            </w:tcBorders>
            <w:vAlign w:val="bottom"/>
          </w:tcPr>
          <w:p w14:paraId="62C152BC"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70C7C8D5" w14:textId="77777777" w:rsidTr="00D32C19">
        <w:trPr>
          <w:cantSplit/>
          <w:trHeight w:val="20"/>
        </w:trPr>
        <w:tc>
          <w:tcPr>
            <w:tcW w:w="6899" w:type="dxa"/>
            <w:tcBorders>
              <w:left w:val="single" w:sz="4" w:space="0" w:color="auto"/>
            </w:tcBorders>
            <w:vAlign w:val="bottom"/>
          </w:tcPr>
          <w:p w14:paraId="6818AE5C" w14:textId="77777777" w:rsidR="00BF60A7" w:rsidRDefault="00BF60A7" w:rsidP="00BF60A7">
            <w:pPr>
              <w:pStyle w:val="CXStepItem"/>
              <w:numPr>
                <w:ilvl w:val="1"/>
                <w:numId w:val="25"/>
              </w:numPr>
              <w:tabs>
                <w:tab w:val="left" w:pos="720"/>
              </w:tabs>
            </w:pPr>
            <w:bookmarkStart w:id="35" w:name="ppcSf19e089989b24217b1dfff017f23f86c"/>
            <w:r>
              <w:t>Did the predecessor fail to respond or provide only a limited response to inquiries about matters that would assist in determining whether to accept the engagement?</w:t>
            </w:r>
            <w:bookmarkEnd w:id="35"/>
          </w:p>
        </w:tc>
        <w:tc>
          <w:tcPr>
            <w:tcW w:w="220" w:type="dxa"/>
            <w:tcBorders>
              <w:right w:val="single" w:sz="4" w:space="0" w:color="auto"/>
            </w:tcBorders>
            <w:vAlign w:val="bottom"/>
          </w:tcPr>
          <w:p w14:paraId="15E5E16E"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476E2088" w14:textId="77777777" w:rsidTr="00D32C19">
        <w:trPr>
          <w:cantSplit/>
          <w:trHeight w:val="20"/>
        </w:trPr>
        <w:tc>
          <w:tcPr>
            <w:tcW w:w="6899" w:type="dxa"/>
            <w:tcBorders>
              <w:left w:val="single" w:sz="4" w:space="0" w:color="auto"/>
            </w:tcBorders>
            <w:vAlign w:val="bottom"/>
          </w:tcPr>
          <w:p w14:paraId="3B7080A0" w14:textId="77777777" w:rsidR="00BF60A7" w:rsidRDefault="00BF60A7" w:rsidP="00BF60A7">
            <w:pPr>
              <w:pStyle w:val="CXStepItem"/>
              <w:numPr>
                <w:ilvl w:val="1"/>
                <w:numId w:val="25"/>
              </w:numPr>
              <w:tabs>
                <w:tab w:val="left" w:pos="720"/>
              </w:tabs>
            </w:pPr>
            <w:bookmarkStart w:id="36" w:name="ppcS1391be4e957142f09d5bd73d20c0a138"/>
            <w:r>
              <w:t>Has the predecessor had disputes with the client about accounting principles, proposed adjustments, auditing procedures (including the obtaining of necessary management representations), or other significant matters?</w:t>
            </w:r>
            <w:bookmarkEnd w:id="36"/>
          </w:p>
        </w:tc>
        <w:tc>
          <w:tcPr>
            <w:tcW w:w="220" w:type="dxa"/>
            <w:tcBorders>
              <w:right w:val="single" w:sz="4" w:space="0" w:color="auto"/>
            </w:tcBorders>
            <w:vAlign w:val="bottom"/>
          </w:tcPr>
          <w:p w14:paraId="66034DAB"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59680F0E" w14:textId="77777777" w:rsidTr="00D32C19">
        <w:trPr>
          <w:cantSplit/>
          <w:trHeight w:val="20"/>
        </w:trPr>
        <w:tc>
          <w:tcPr>
            <w:tcW w:w="6899" w:type="dxa"/>
            <w:tcBorders>
              <w:left w:val="single" w:sz="4" w:space="0" w:color="auto"/>
            </w:tcBorders>
            <w:vAlign w:val="bottom"/>
          </w:tcPr>
          <w:p w14:paraId="66E2DE64" w14:textId="77777777" w:rsidR="00BF60A7" w:rsidRDefault="00BF60A7" w:rsidP="00BF60A7">
            <w:pPr>
              <w:pStyle w:val="CXStepItem"/>
              <w:numPr>
                <w:ilvl w:val="1"/>
                <w:numId w:val="25"/>
              </w:numPr>
              <w:tabs>
                <w:tab w:val="left" w:pos="720"/>
              </w:tabs>
            </w:pPr>
            <w:bookmarkStart w:id="37" w:name="ppcS26917e5726c94a2698c8eb7a7dc83ff7"/>
            <w:r>
              <w:t>Has the predecessor been prevented from applying necessary procedures?</w:t>
            </w:r>
            <w:bookmarkEnd w:id="37"/>
          </w:p>
        </w:tc>
        <w:tc>
          <w:tcPr>
            <w:tcW w:w="220" w:type="dxa"/>
            <w:tcBorders>
              <w:right w:val="single" w:sz="4" w:space="0" w:color="auto"/>
            </w:tcBorders>
            <w:vAlign w:val="bottom"/>
          </w:tcPr>
          <w:p w14:paraId="287A8C21"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6040C925" w14:textId="77777777" w:rsidTr="00D32C19">
        <w:trPr>
          <w:cantSplit/>
          <w:trHeight w:val="20"/>
        </w:trPr>
        <w:tc>
          <w:tcPr>
            <w:tcW w:w="6899" w:type="dxa"/>
            <w:tcBorders>
              <w:left w:val="single" w:sz="4" w:space="0" w:color="auto"/>
            </w:tcBorders>
            <w:vAlign w:val="bottom"/>
          </w:tcPr>
          <w:p w14:paraId="0816645B" w14:textId="77777777" w:rsidR="00BF60A7" w:rsidRDefault="00BF60A7" w:rsidP="00BF60A7">
            <w:pPr>
              <w:pStyle w:val="CXStepItem"/>
              <w:numPr>
                <w:ilvl w:val="1"/>
                <w:numId w:val="25"/>
              </w:numPr>
              <w:tabs>
                <w:tab w:val="left" w:pos="720"/>
              </w:tabs>
            </w:pPr>
            <w:bookmarkStart w:id="38" w:name="ppcS78ef8059dff342a3b9d6b4ba7821f188"/>
            <w:r>
              <w:t>Does the predecessor auditor have reason to doubt management’s integrity?</w:t>
            </w:r>
            <w:bookmarkEnd w:id="38"/>
          </w:p>
        </w:tc>
        <w:tc>
          <w:tcPr>
            <w:tcW w:w="220" w:type="dxa"/>
            <w:tcBorders>
              <w:right w:val="single" w:sz="4" w:space="0" w:color="auto"/>
            </w:tcBorders>
            <w:vAlign w:val="bottom"/>
          </w:tcPr>
          <w:p w14:paraId="5E14A97C"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396910D2" w14:textId="77777777" w:rsidTr="00D32C19">
        <w:trPr>
          <w:cantSplit/>
          <w:trHeight w:val="20"/>
        </w:trPr>
        <w:tc>
          <w:tcPr>
            <w:tcW w:w="6899" w:type="dxa"/>
            <w:tcBorders>
              <w:left w:val="single" w:sz="4" w:space="0" w:color="auto"/>
            </w:tcBorders>
            <w:vAlign w:val="bottom"/>
          </w:tcPr>
          <w:p w14:paraId="30717D77" w14:textId="77777777" w:rsidR="00BF60A7" w:rsidRDefault="00BF60A7" w:rsidP="00BF60A7">
            <w:pPr>
              <w:pStyle w:val="CXStepItem"/>
              <w:numPr>
                <w:ilvl w:val="1"/>
                <w:numId w:val="25"/>
              </w:numPr>
              <w:tabs>
                <w:tab w:val="left" w:pos="720"/>
              </w:tabs>
            </w:pPr>
            <w:bookmarkStart w:id="39" w:name="ppcS43bab6591d234373bf6bdd0d7420d1c9"/>
            <w:r>
              <w:t>Have other auditors refused to serve this client?</w:t>
            </w:r>
            <w:bookmarkEnd w:id="39"/>
          </w:p>
        </w:tc>
        <w:tc>
          <w:tcPr>
            <w:tcW w:w="220" w:type="dxa"/>
            <w:tcBorders>
              <w:right w:val="single" w:sz="4" w:space="0" w:color="auto"/>
            </w:tcBorders>
            <w:vAlign w:val="bottom"/>
          </w:tcPr>
          <w:p w14:paraId="0CE6FCB9"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32287B1E" w14:textId="77777777" w:rsidTr="00D32C19">
        <w:trPr>
          <w:cantSplit/>
          <w:trHeight w:val="20"/>
        </w:trPr>
        <w:tc>
          <w:tcPr>
            <w:tcW w:w="6899" w:type="dxa"/>
            <w:tcBorders>
              <w:left w:val="single" w:sz="4" w:space="0" w:color="auto"/>
            </w:tcBorders>
            <w:vAlign w:val="bottom"/>
          </w:tcPr>
          <w:p w14:paraId="0EB709B4" w14:textId="77777777" w:rsidR="00BF60A7" w:rsidRDefault="00BF60A7" w:rsidP="00BF60A7">
            <w:pPr>
              <w:pStyle w:val="CXStepItem"/>
              <w:numPr>
                <w:ilvl w:val="1"/>
                <w:numId w:val="25"/>
              </w:numPr>
              <w:tabs>
                <w:tab w:val="left" w:pos="720"/>
              </w:tabs>
            </w:pPr>
            <w:bookmarkStart w:id="40" w:name="ppcS351fc4173418487b86100b42616fdde5"/>
            <w:r>
              <w:t>Are there unpaid fees or fee disputes with the predecessor for services rendered?</w:t>
            </w:r>
            <w:bookmarkEnd w:id="40"/>
          </w:p>
        </w:tc>
        <w:tc>
          <w:tcPr>
            <w:tcW w:w="220" w:type="dxa"/>
            <w:tcBorders>
              <w:right w:val="single" w:sz="4" w:space="0" w:color="auto"/>
            </w:tcBorders>
            <w:vAlign w:val="bottom"/>
          </w:tcPr>
          <w:p w14:paraId="1EFC07D3"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3DEE7164" w14:textId="77777777" w:rsidTr="00D32C19">
        <w:trPr>
          <w:cantSplit/>
          <w:trHeight w:val="20"/>
        </w:trPr>
        <w:tc>
          <w:tcPr>
            <w:tcW w:w="6899" w:type="dxa"/>
            <w:tcBorders>
              <w:left w:val="single" w:sz="4" w:space="0" w:color="auto"/>
            </w:tcBorders>
            <w:vAlign w:val="bottom"/>
          </w:tcPr>
          <w:p w14:paraId="5607F42E" w14:textId="77777777" w:rsidR="00BF60A7" w:rsidRDefault="00BF60A7" w:rsidP="00BF60A7">
            <w:pPr>
              <w:pStyle w:val="CXStepItem"/>
              <w:numPr>
                <w:ilvl w:val="1"/>
                <w:numId w:val="25"/>
              </w:numPr>
              <w:tabs>
                <w:tab w:val="left" w:pos="720"/>
              </w:tabs>
            </w:pPr>
            <w:bookmarkStart w:id="41" w:name="ppcSbfbbc411a8e644909928add964d17554"/>
            <w:r>
              <w:t>Has management or those charged with governance been domineering in dealing with the predecessor auditor?</w:t>
            </w:r>
            <w:bookmarkEnd w:id="41"/>
          </w:p>
        </w:tc>
        <w:tc>
          <w:tcPr>
            <w:tcW w:w="220" w:type="dxa"/>
            <w:tcBorders>
              <w:right w:val="single" w:sz="4" w:space="0" w:color="auto"/>
            </w:tcBorders>
            <w:vAlign w:val="bottom"/>
          </w:tcPr>
          <w:p w14:paraId="0A2F7117"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1050C677" w14:textId="77777777" w:rsidTr="00D32C19">
        <w:trPr>
          <w:cantSplit/>
          <w:trHeight w:val="20"/>
        </w:trPr>
        <w:tc>
          <w:tcPr>
            <w:tcW w:w="6899" w:type="dxa"/>
            <w:tcBorders>
              <w:left w:val="single" w:sz="4" w:space="0" w:color="auto"/>
            </w:tcBorders>
            <w:vAlign w:val="bottom"/>
          </w:tcPr>
          <w:p w14:paraId="7F80D5FA" w14:textId="77777777" w:rsidR="00BF60A7" w:rsidRDefault="00BF60A7" w:rsidP="00BF60A7">
            <w:pPr>
              <w:pStyle w:val="CXStepItem"/>
              <w:numPr>
                <w:ilvl w:val="1"/>
                <w:numId w:val="25"/>
              </w:numPr>
              <w:tabs>
                <w:tab w:val="left" w:pos="720"/>
              </w:tabs>
            </w:pPr>
            <w:bookmarkStart w:id="42" w:name="ppcS1e62e8167bf14cc689b6ca3fb9651cf2"/>
            <w:r>
              <w:t>Has management or those charged with governance placed unreasonable demands (such as unreasonable time constraints on the completion of the audit) on the predecessor auditor?</w:t>
            </w:r>
            <w:bookmarkEnd w:id="42"/>
          </w:p>
        </w:tc>
        <w:tc>
          <w:tcPr>
            <w:tcW w:w="220" w:type="dxa"/>
            <w:tcBorders>
              <w:right w:val="single" w:sz="4" w:space="0" w:color="auto"/>
            </w:tcBorders>
            <w:vAlign w:val="bottom"/>
          </w:tcPr>
          <w:p w14:paraId="0C9DD10F"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1D8ECC58" w14:textId="77777777" w:rsidTr="00D32C19">
        <w:trPr>
          <w:cantSplit/>
          <w:trHeight w:val="20"/>
        </w:trPr>
        <w:tc>
          <w:tcPr>
            <w:tcW w:w="6899" w:type="dxa"/>
            <w:tcBorders>
              <w:left w:val="single" w:sz="4" w:space="0" w:color="auto"/>
            </w:tcBorders>
            <w:vAlign w:val="bottom"/>
          </w:tcPr>
          <w:p w14:paraId="05DA847F" w14:textId="77777777" w:rsidR="00BF60A7" w:rsidRDefault="00BF60A7" w:rsidP="00BF60A7">
            <w:pPr>
              <w:pStyle w:val="CXStepItem"/>
              <w:numPr>
                <w:ilvl w:val="1"/>
                <w:numId w:val="25"/>
              </w:numPr>
              <w:tabs>
                <w:tab w:val="left" w:pos="720"/>
              </w:tabs>
            </w:pPr>
            <w:bookmarkStart w:id="43" w:name="ppcSa899a7de7c8e4c2d9852df4670226cdd"/>
            <w:r>
              <w:t>Has the predecessor had any communications with the client regarding known or suspected fraud, violations of laws or regulations, noncompliance, waste or abuse, or internal control deficiencies?</w:t>
            </w:r>
            <w:bookmarkEnd w:id="43"/>
          </w:p>
        </w:tc>
        <w:tc>
          <w:tcPr>
            <w:tcW w:w="220" w:type="dxa"/>
            <w:tcBorders>
              <w:right w:val="single" w:sz="4" w:space="0" w:color="auto"/>
            </w:tcBorders>
            <w:vAlign w:val="bottom"/>
          </w:tcPr>
          <w:p w14:paraId="2B19B7A2"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4442E48D" w14:textId="77777777" w:rsidTr="00D32C19">
        <w:trPr>
          <w:cantSplit/>
          <w:trHeight w:val="20"/>
        </w:trPr>
        <w:tc>
          <w:tcPr>
            <w:tcW w:w="6899" w:type="dxa"/>
            <w:tcBorders>
              <w:left w:val="single" w:sz="4" w:space="0" w:color="auto"/>
            </w:tcBorders>
            <w:vAlign w:val="bottom"/>
          </w:tcPr>
          <w:p w14:paraId="0A420F1C" w14:textId="77777777" w:rsidR="00BF60A7" w:rsidRDefault="00BF60A7" w:rsidP="00BF60A7">
            <w:pPr>
              <w:pStyle w:val="CXStepItem"/>
              <w:numPr>
                <w:ilvl w:val="1"/>
                <w:numId w:val="25"/>
              </w:numPr>
              <w:tabs>
                <w:tab w:val="left" w:pos="720"/>
              </w:tabs>
            </w:pPr>
            <w:r>
              <w:t>Document (or cross-reference to documentation of) the predecessor’s understanding as to the reasons for a change in auditors and any additional comments from the results of the inquiries of the predecessor auditor that are not mentioned above:</w:t>
            </w:r>
          </w:p>
        </w:tc>
        <w:tc>
          <w:tcPr>
            <w:tcW w:w="220" w:type="dxa"/>
            <w:tcBorders>
              <w:right w:val="single" w:sz="4" w:space="0" w:color="auto"/>
            </w:tcBorders>
            <w:vAlign w:val="bottom"/>
          </w:tcPr>
          <w:p w14:paraId="234A4F0F"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rsidRPr="00BF60A7" w14:paraId="2F0E7904" w14:textId="77777777" w:rsidTr="00D32C19">
        <w:trPr>
          <w:cantSplit/>
          <w:trHeight w:val="20"/>
          <w:hidden/>
        </w:trPr>
        <w:tc>
          <w:tcPr>
            <w:tcW w:w="6899" w:type="dxa"/>
            <w:tcBorders>
              <w:left w:val="single" w:sz="4" w:space="0" w:color="auto"/>
            </w:tcBorders>
          </w:tcPr>
          <w:p w14:paraId="5546CCE4" w14:textId="77777777" w:rsidR="00BF60A7" w:rsidRPr="00BF60A7" w:rsidRDefault="00BF60A7" w:rsidP="00BF60A7">
            <w:pPr>
              <w:pStyle w:val="APPracticalsTitle"/>
              <w:rPr>
                <w:vanish/>
              </w:rPr>
            </w:pPr>
            <w:r w:rsidRPr="00BF60A7">
              <w:rPr>
                <w:vanish/>
              </w:rPr>
              <w:t>Practical Considerations:</w:t>
            </w:r>
          </w:p>
        </w:tc>
        <w:tc>
          <w:tcPr>
            <w:tcW w:w="220" w:type="dxa"/>
            <w:tcBorders>
              <w:right w:val="single" w:sz="4" w:space="0" w:color="auto"/>
            </w:tcBorders>
          </w:tcPr>
          <w:p w14:paraId="182F19B4" w14:textId="77777777" w:rsidR="00BF60A7" w:rsidRPr="00BF60A7" w:rsidRDefault="00BF60A7" w:rsidP="00BF60A7">
            <w:pPr>
              <w:rPr>
                <w:vanish/>
              </w:rPr>
            </w:pPr>
          </w:p>
        </w:tc>
        <w:tc>
          <w:tcPr>
            <w:tcW w:w="540" w:type="dxa"/>
            <w:tcBorders>
              <w:left w:val="single" w:sz="4" w:space="0" w:color="auto"/>
              <w:right w:val="single" w:sz="4" w:space="0" w:color="auto"/>
            </w:tcBorders>
          </w:tcPr>
          <w:p/>
        </w:tc>
        <w:tc>
          <w:tcPr>
            <w:tcW w:w="539" w:type="dxa"/>
            <w:tcBorders>
              <w:left w:val="single" w:sz="4" w:space="0" w:color="auto"/>
              <w:right w:val="single" w:sz="4" w:space="0" w:color="auto"/>
            </w:tcBorders>
          </w:tcPr>
          <w:p/>
        </w:tc>
        <w:tc>
          <w:tcPr>
            <w:tcW w:w="540" w:type="dxa"/>
            <w:tcBorders>
              <w:left w:val="single" w:sz="4" w:space="0" w:color="auto"/>
              <w:right w:val="single" w:sz="4" w:space="0" w:color="auto"/>
            </w:tcBorders>
          </w:tcPr>
          <w:p/>
        </w:tc>
        <w:tc>
          <w:tcPr>
            <w:tcW w:w="1558" w:type="dxa"/>
            <w:tcBorders>
              <w:left w:val="single" w:sz="4" w:space="0" w:color="auto"/>
              <w:right w:val="single" w:sz="4" w:space="0" w:color="auto"/>
            </w:tcBorders>
          </w:tcPr>
          <w:p/>
        </w:tc>
      </w:tr>
      <w:tr w:rsidR="00BF60A7" w14:paraId="201A61E4" w14:textId="77777777" w:rsidTr="00D32C19">
        <w:trPr>
          <w:cantSplit/>
          <w:trHeight w:val="20"/>
        </w:trPr>
        <w:tc>
          <w:tcPr>
            <w:tcW w:w="6899" w:type="dxa"/>
            <w:tcBorders>
              <w:left w:val="single" w:sz="4" w:space="0" w:color="auto"/>
            </w:tcBorders>
            <w:vAlign w:val="bottom"/>
          </w:tcPr>
          <w:p w14:paraId="69BFBB0D" w14:textId="77777777" w:rsidR="00BF60A7" w:rsidRDefault="00BF60A7" w:rsidP="00BF60A7">
            <w:pPr>
              <w:pStyle w:val="CXStepItem"/>
              <w:tabs>
                <w:tab w:val="left" w:pos="360"/>
              </w:tabs>
            </w:pPr>
            <w:bookmarkStart w:id="44" w:name="ppcSd52a75f22fef4fda936180b9e6348f33"/>
            <w:r>
              <w:t>Have contacts with bankers, attorneys, board members, funding sources, state attorney generals, credit services, or others having business relationships with the client raised any concerns about management’s integrity or other concerns about the client?</w:t>
            </w:r>
            <w:bookmarkEnd w:id="44"/>
          </w:p>
        </w:tc>
        <w:tc>
          <w:tcPr>
            <w:tcW w:w="220" w:type="dxa"/>
            <w:tcBorders>
              <w:right w:val="single" w:sz="4" w:space="0" w:color="auto"/>
            </w:tcBorders>
            <w:vAlign w:val="bottom"/>
          </w:tcPr>
          <w:p w14:paraId="7B77CB71" w14:textId="77777777" w:rsidR="00BF60A7" w:rsidRPr="00BF60A7" w:rsidRDefault="00BF60A7" w:rsidP="00BF60A7"/>
        </w:tc>
        <w:tc>
          <w:tcPr>
            <w:tcW w:w="540" w:type="dxa"/>
            <w:tcBorders>
              <w:left w:val="single" w:sz="4" w:space="0" w:color="auto"/>
              <w:right w:val="single" w:sz="4" w:space="0" w:color="auto"/>
            </w:tcBorders>
            <w:vAlign w:val="bottom"/>
          </w:tcPr>
          <w:p/>
        </w:tc>
        <w:tc>
          <w:tcPr>
            <w:tcW w:w="539" w:type="dxa"/>
            <w:tcBorders>
              <w:left w:val="single" w:sz="4" w:space="0" w:color="auto"/>
              <w:right w:val="single" w:sz="4" w:space="0" w:color="auto"/>
            </w:tcBorders>
            <w:vAlign w:val="bottom"/>
          </w:tcPr>
          <w:p/>
        </w:tc>
        <w:tc>
          <w:tcPr>
            <w:tcW w:w="540" w:type="dxa"/>
            <w:tcBorders>
              <w:left w:val="single" w:sz="4" w:space="0" w:color="auto"/>
              <w:right w:val="single" w:sz="4" w:space="0" w:color="auto"/>
            </w:tcBorders>
            <w:vAlign w:val="bottom"/>
          </w:tcPr>
          <w:p/>
        </w:tc>
        <w:tc>
          <w:tcPr>
            <w:tcW w:w="1558" w:type="dxa"/>
            <w:tcBorders>
              <w:left w:val="single" w:sz="4" w:space="0" w:color="auto"/>
              <w:right w:val="single" w:sz="4" w:space="0" w:color="auto"/>
            </w:tcBorders>
            <w:vAlign w:val="bottom"/>
          </w:tcPr>
          <w:p/>
        </w:tc>
      </w:tr>
      <w:tr w:rsidR="00BF60A7" w14:paraId="62887EDE" w14:textId="77777777" w:rsidTr="00D32C19">
        <w:trPr>
          <w:cantSplit/>
          <w:trHeight w:val="20"/>
        </w:trPr>
        <w:tc>
          <w:tcPr>
            <w:tcW w:w="6899" w:type="dxa"/>
            <w:tcBorders>
              <w:left w:val="single" w:sz="4" w:space="0" w:color="auto"/>
              <w:bottom w:val="single" w:sz="4" w:space="0" w:color="auto"/>
            </w:tcBorders>
            <w:vAlign w:val="bottom"/>
          </w:tcPr>
          <w:p w14:paraId="2F2A28CB" w14:textId="77777777" w:rsidR="00BF60A7" w:rsidRDefault="00BF60A7" w:rsidP="00BF60A7">
            <w:pPr>
              <w:pStyle w:val="CXStepItem"/>
              <w:tabs>
                <w:tab w:val="left" w:pos="360"/>
              </w:tabs>
            </w:pPr>
            <w:bookmarkStart w:id="45" w:name="ppcS26e7ae42decf42528fe5bdf580ccb492"/>
            <w:r>
              <w:t>If the firm’s policy is to obtain a background investigation on potential clients, have the results of the investigation raised any concerns about management’s integrity?</w:t>
            </w:r>
            <w:bookmarkEnd w:id="45"/>
          </w:p>
        </w:tc>
        <w:tc>
          <w:tcPr>
            <w:tcW w:w="220" w:type="dxa"/>
            <w:tcBorders>
              <w:bottom w:val="single" w:sz="4" w:space="0" w:color="auto"/>
              <w:right w:val="single" w:sz="4" w:space="0" w:color="auto"/>
            </w:tcBorders>
            <w:vAlign w:val="bottom"/>
          </w:tcPr>
          <w:p w14:paraId="7F6BB9BA" w14:textId="77777777" w:rsidR="00BF60A7" w:rsidRPr="00BF60A7" w:rsidRDefault="00BF60A7" w:rsidP="00BF60A7"/>
        </w:tc>
        <w:tc>
          <w:tcPr>
            <w:tcW w:w="540" w:type="dxa"/>
            <w:tcBorders>
              <w:left w:val="single" w:sz="4" w:space="0" w:color="auto"/>
              <w:bottom w:val="single" w:sz="4" w:space="0" w:color="auto"/>
              <w:right w:val="single" w:sz="4" w:space="0" w:color="auto"/>
            </w:tcBorders>
            <w:vAlign w:val="bottom"/>
          </w:tcPr>
          <w:p/>
        </w:tc>
        <w:tc>
          <w:tcPr>
            <w:tcW w:w="539" w:type="dxa"/>
            <w:tcBorders>
              <w:left w:val="single" w:sz="4" w:space="0" w:color="auto"/>
              <w:bottom w:val="single" w:sz="4" w:space="0" w:color="auto"/>
              <w:right w:val="single" w:sz="4" w:space="0" w:color="auto"/>
            </w:tcBorders>
            <w:vAlign w:val="bottom"/>
          </w:tcPr>
          <w:p/>
        </w:tc>
        <w:tc>
          <w:tcPr>
            <w:tcW w:w="540" w:type="dxa"/>
            <w:tcBorders>
              <w:left w:val="single" w:sz="4" w:space="0" w:color="auto"/>
              <w:bottom w:val="single" w:sz="4" w:space="0" w:color="auto"/>
              <w:right w:val="single" w:sz="4" w:space="0" w:color="auto"/>
            </w:tcBorders>
            <w:vAlign w:val="bottom"/>
          </w:tcPr>
          <w:p/>
        </w:tc>
        <w:tc>
          <w:tcPr>
            <w:tcW w:w="1558" w:type="dxa"/>
            <w:tcBorders>
              <w:left w:val="single" w:sz="4" w:space="0" w:color="auto"/>
              <w:bottom w:val="single" w:sz="4" w:space="0" w:color="auto"/>
              <w:right w:val="single" w:sz="4" w:space="0" w:color="auto"/>
            </w:tcBorders>
            <w:vAlign w:val="bottom"/>
          </w:tcPr>
          <w:p/>
        </w:tc>
      </w:tr>
      <w:tr w:rsidR="00BF60A7" w:rsidRPr="00BF60A7" w14:paraId="65043CFA" w14:textId="77777777" w:rsidTr="00D32C19">
        <w:trPr>
          <w:cantSplit/>
          <w:trHeight w:val="20"/>
          <w:hidden/>
        </w:trPr>
        <w:tc>
          <w:tcPr>
            <w:tcW w:w="6899" w:type="dxa"/>
            <w:tcBorders>
              <w:top w:val="single" w:sz="4" w:space="0" w:color="auto"/>
              <w:left w:val="single" w:sz="4" w:space="0" w:color="auto"/>
            </w:tcBorders>
          </w:tcPr>
          <w:p w14:paraId="2977EA55" w14:textId="77777777" w:rsidR="00BF60A7" w:rsidRPr="00BF60A7" w:rsidRDefault="00BF60A7" w:rsidP="00BF60A7">
            <w:pPr>
              <w:pStyle w:val="APPracticalsTitle"/>
              <w:rPr>
                <w:vanish/>
              </w:rPr>
            </w:pPr>
            <w:r w:rsidRPr="00BF60A7">
              <w:rPr>
                <w:vanish/>
              </w:rPr>
              <w:t>Practical Consideration:</w:t>
            </w:r>
          </w:p>
        </w:tc>
        <w:tc>
          <w:tcPr>
            <w:tcW w:w="220" w:type="dxa"/>
            <w:tcBorders>
              <w:top w:val="single" w:sz="4" w:space="0" w:color="auto"/>
              <w:right w:val="single" w:sz="4" w:space="0" w:color="auto"/>
            </w:tcBorders>
          </w:tcPr>
          <w:p w14:paraId="786596FE" w14:textId="77777777" w:rsidR="00BF60A7" w:rsidRPr="00BF60A7" w:rsidRDefault="00BF60A7" w:rsidP="00BF60A7">
            <w:pPr>
              <w:rPr>
                <w:vanish/>
              </w:rPr>
            </w:pPr>
          </w:p>
        </w:tc>
        <w:tc>
          <w:tcPr>
            <w:tcW w:w="540" w:type="dxa"/>
            <w:tcBorders>
              <w:top w:val="single" w:sz="4" w:space="0" w:color="auto"/>
              <w:left w:val="single" w:sz="4" w:space="0" w:color="auto"/>
              <w:right w:val="single" w:sz="4" w:space="0" w:color="auto"/>
            </w:tcBorders>
          </w:tcPr>
          <w:p/>
        </w:tc>
        <w:tc>
          <w:tcPr>
            <w:tcW w:w="539" w:type="dxa"/>
            <w:tcBorders>
              <w:top w:val="single" w:sz="4" w:space="0" w:color="auto"/>
              <w:left w:val="single" w:sz="4" w:space="0" w:color="auto"/>
              <w:right w:val="single" w:sz="4" w:space="0" w:color="auto"/>
            </w:tcBorders>
          </w:tcPr>
          <w:p/>
        </w:tc>
        <w:tc>
          <w:tcPr>
            <w:tcW w:w="540" w:type="dxa"/>
            <w:tcBorders>
              <w:top w:val="single" w:sz="4" w:space="0" w:color="auto"/>
              <w:left w:val="single" w:sz="4" w:space="0" w:color="auto"/>
              <w:right w:val="single" w:sz="4" w:space="0" w:color="auto"/>
            </w:tcBorders>
          </w:tcPr>
          <w:p/>
        </w:tc>
        <w:tc>
          <w:tcPr>
            <w:tcW w:w="1558" w:type="dxa"/>
            <w:tcBorders>
              <w:top w:val="single" w:sz="4" w:space="0" w:color="auto"/>
              <w:left w:val="single" w:sz="4" w:space="0" w:color="auto"/>
              <w:right w:val="single" w:sz="4" w:space="0" w:color="auto"/>
            </w:tcBorders>
          </w:tcPr>
          <w:p/>
        </w:tc>
      </w:tr>
    </w:tbl>
    <w:p w14:paraId="61E72092" w14:textId="77777777" w:rsidR="00BF60A7" w:rsidRDefault="00BF60A7" w:rsidP="00BF60A7">
      <w:pPr>
        <w:pStyle w:val="PAParaText"/>
      </w:pPr>
    </w:p>
    <w:sectPr w:rsidR="00BF60A7" w:rsidSect="0080617B">
      <w:headerReference w:type="even" r:id="rId9"/>
      <w:headerReference w:type="default" r:id="rId10"/>
      <w:footerReference w:type="even" r:id="rId11"/>
      <w:footerReference w:type="default" r:id="rId12"/>
      <w:headerReference w:type="first" r:id="rId13"/>
      <w:footerReference w:type="first" r:id="rId14"/>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4634B" w14:textId="77777777" w:rsidR="00692206" w:rsidRDefault="00692206">
      <w:r>
        <w:separator/>
      </w:r>
    </w:p>
  </w:endnote>
  <w:endnote w:type="continuationSeparator" w:id="0">
    <w:p w14:paraId="1143D8A4" w14:textId="77777777" w:rsidR="00692206" w:rsidRDefault="00692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CC19" w14:textId="77777777" w:rsidR="0080617B" w:rsidRDefault="0080617B">
    <w:pPr>
      <w:pStyle w:val="Footer"/>
      <w:tabs>
        <w:tab w:val="clear" w:pos="8640"/>
        <w:tab w:val="right" w:pos="10080"/>
      </w:tabs>
    </w:pPr>
    <w:r>
      <w:fldChar w:fldCharType="begin"/>
    </w:r>
    <w:r w:rsidR="00061822">
      <w:instrText xml:space="preserve"> DOCPROPERTY "PPC_Template_Title_Prefix" \* MERGEFORMAT </w:instrText>
    </w:r>
    <w:r>
      <w:fldChar w:fldCharType="separate"/>
    </w:r>
    <w:r w:rsidR="009E1DAE" w:rsidRPr="009E1DAE">
      <w:rPr>
        <w:b/>
        <w:bCs/>
      </w:rPr>
      <w:t>NPO-CX-1.1</w:t>
    </w:r>
    <w:r>
      <w:fldChar w:fldCharType="end"/>
    </w:r>
    <w:r w:rsidR="00061822">
      <w:t xml:space="preserve"> </w:t>
    </w:r>
    <w:r w:rsidR="00061822">
      <w:br/>
      <w:t>(Continued)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C0FD" w14:textId="77777777" w:rsidR="0080617B" w:rsidRDefault="0080617B">
    <w:pPr>
      <w:pStyle w:val="Footer"/>
      <w:tabs>
        <w:tab w:val="clear" w:pos="4320"/>
        <w:tab w:val="clear" w:pos="8640"/>
      </w:tabs>
      <w:jc w:val="right"/>
    </w:pPr>
    <w:r>
      <w:fldChar w:fldCharType="begin"/>
    </w:r>
    <w:r w:rsidR="00061822">
      <w:instrText xml:space="preserve"> DOCPROPERTY "PPC_Template_Title_Prefix" \* MERGEFORMAT </w:instrText>
    </w:r>
    <w:r>
      <w:fldChar w:fldCharType="separate"/>
    </w:r>
    <w:r w:rsidR="009E1DAE" w:rsidRPr="009E1DAE">
      <w:rPr>
        <w:b/>
        <w:bCs/>
      </w:rPr>
      <w:t>NPO-CX-1.1</w:t>
    </w:r>
    <w:r>
      <w:fldChar w:fldCharType="end"/>
    </w:r>
  </w:p>
  <w:p w14:paraId="37B467A7" w14:textId="77777777" w:rsidR="0080617B" w:rsidRDefault="00061822">
    <w:pPr>
      <w:pStyle w:val="Footer"/>
      <w:tabs>
        <w:tab w:val="clear" w:pos="4320"/>
        <w:tab w:val="clear" w:pos="8640"/>
      </w:tabs>
      <w:jc w:val="right"/>
    </w:pPr>
    <w:r>
      <w:t>(Continued)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EBD7" w14:textId="77777777" w:rsidR="0080617B" w:rsidRDefault="0080617B">
    <w:pPr>
      <w:pStyle w:val="Footer"/>
      <w:tabs>
        <w:tab w:val="clear" w:pos="4320"/>
        <w:tab w:val="clear" w:pos="8640"/>
      </w:tabs>
      <w:jc w:val="right"/>
      <w:rPr>
        <w:rFonts w:cs="Arial"/>
        <w:b/>
        <w:bCs/>
      </w:rPr>
    </w:pPr>
    <w:r>
      <w:fldChar w:fldCharType="begin"/>
    </w:r>
    <w:r w:rsidR="00061822">
      <w:instrText xml:space="preserve"> DOCPROPERTY "PPC_Template_Title_Prefix" \* MERGEFORMAT </w:instrText>
    </w:r>
    <w:r>
      <w:fldChar w:fldCharType="separate"/>
    </w:r>
    <w:r w:rsidR="009E1DAE" w:rsidRPr="009E1DAE">
      <w:rPr>
        <w:b/>
        <w:bCs/>
      </w:rPr>
      <w:t>NPO-CX-1.1</w:t>
    </w:r>
    <w:r>
      <w:fldChar w:fldCharType="end"/>
    </w:r>
    <w:r w:rsidR="00061822">
      <w:rPr>
        <w:rFonts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BA1E" w14:textId="77777777" w:rsidR="00692206" w:rsidRDefault="00692206">
      <w:r>
        <w:separator/>
      </w:r>
    </w:p>
  </w:footnote>
  <w:footnote w:type="continuationSeparator" w:id="0">
    <w:p w14:paraId="3539A91C" w14:textId="77777777" w:rsidR="00692206" w:rsidRDefault="00692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E89C" w14:textId="77777777" w:rsidR="0080617B" w:rsidRDefault="0080617B">
    <w:pPr>
      <w:pStyle w:val="Header"/>
      <w:framePr w:wrap="around" w:vAnchor="text" w:hAnchor="margin" w:xAlign="outside" w:y="1"/>
      <w:rPr>
        <w:rStyle w:val="PageNumber"/>
        <w:sz w:val="16"/>
      </w:rPr>
    </w:pPr>
    <w:r>
      <w:rPr>
        <w:rStyle w:val="PageNumber"/>
        <w:sz w:val="16"/>
      </w:rPr>
      <w:fldChar w:fldCharType="begin"/>
    </w:r>
    <w:r w:rsidR="00061822">
      <w:rPr>
        <w:rStyle w:val="PageNumber"/>
        <w:sz w:val="16"/>
      </w:rPr>
      <w:instrText xml:space="preserve">PAGE  </w:instrText>
    </w:r>
    <w:r>
      <w:rPr>
        <w:rStyle w:val="PageNumber"/>
        <w:sz w:val="16"/>
      </w:rPr>
      <w:fldChar w:fldCharType="separate"/>
    </w:r>
    <w:r w:rsidR="00BF60A7">
      <w:rPr>
        <w:rStyle w:val="PageNumber"/>
        <w:noProof/>
        <w:sz w:val="16"/>
      </w:rPr>
      <w:t>12</w:t>
    </w:r>
    <w:r>
      <w:rPr>
        <w:rStyle w:val="PageNumber"/>
        <w:sz w:val="16"/>
      </w:rPr>
      <w:fldChar w:fldCharType="end"/>
    </w:r>
  </w:p>
  <w:p w14:paraId="64805E9E" w14:textId="77777777" w:rsidR="0080617B" w:rsidRDefault="0080617B">
    <w:pPr>
      <w:pStyle w:val="Header"/>
      <w:tabs>
        <w:tab w:val="clear" w:pos="4320"/>
        <w:tab w:val="clear" w:pos="8640"/>
      </w:tabs>
      <w:jc w:val="right"/>
    </w:pPr>
    <w:r>
      <w:rPr>
        <w:sz w:val="16"/>
      </w:rPr>
      <w:fldChar w:fldCharType="begin"/>
    </w:r>
    <w:r w:rsidR="00061822">
      <w:rPr>
        <w:sz w:val="16"/>
      </w:rPr>
      <w:instrText xml:space="preserve"> DOCPROPERTY "PPC_Book_Acronym" \* MERGEFORMAT </w:instrText>
    </w:r>
    <w:r>
      <w:rPr>
        <w:sz w:val="16"/>
      </w:rPr>
      <w:fldChar w:fldCharType="separate"/>
    </w:r>
    <w:r w:rsidR="009E1DAE" w:rsidRPr="009E1DAE">
      <w:rPr>
        <w:b/>
        <w:bCs/>
        <w:sz w:val="16"/>
      </w:rPr>
      <w:t>NPO</w:t>
    </w:r>
    <w:r>
      <w:rPr>
        <w:sz w:val="16"/>
      </w:rPr>
      <w:fldChar w:fldCharType="end"/>
    </w:r>
    <w:r w:rsidR="00061822">
      <w:rPr>
        <w:sz w:val="16"/>
      </w:rPr>
      <w:t xml:space="preserve"> </w:t>
    </w:r>
    <w:r>
      <w:rPr>
        <w:sz w:val="16"/>
      </w:rPr>
      <w:fldChar w:fldCharType="begin"/>
    </w:r>
    <w:r w:rsidR="00061822">
      <w:rPr>
        <w:sz w:val="16"/>
      </w:rPr>
      <w:instrText xml:space="preserve"> DOCPROPERTY "PPC_Product_Edition" \* MERGEFORMAT </w:instrText>
    </w:r>
    <w:r>
      <w:rPr>
        <w:sz w:val="16"/>
      </w:rPr>
      <w:fldChar w:fldCharType="separate"/>
    </w:r>
    <w:r w:rsidR="009E1DAE" w:rsidRPr="009E1DAE">
      <w:rPr>
        <w:b/>
        <w:bCs/>
        <w:sz w:val="16"/>
      </w:rPr>
      <w:t>(1/2</w:t>
    </w:r>
    <w:r w:rsidR="0098031B">
      <w:rPr>
        <w:b/>
        <w:bCs/>
        <w:sz w:val="16"/>
      </w:rPr>
      <w:t>5</w:t>
    </w:r>
    <w:r w:rsidR="009E1DAE" w:rsidRPr="009E1DAE">
      <w:rPr>
        <w:b/>
        <w:bCs/>
        <w:sz w:val="16"/>
      </w:rPr>
      <w:t>)</w:t>
    </w:r>
    <w:r>
      <w:rP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9B1A" w14:textId="77777777" w:rsidR="0080617B" w:rsidRDefault="0080617B">
    <w:pPr>
      <w:pStyle w:val="Header"/>
      <w:framePr w:wrap="around" w:vAnchor="text" w:hAnchor="margin" w:xAlign="outside" w:y="1"/>
      <w:rPr>
        <w:rStyle w:val="PageNumber"/>
        <w:sz w:val="16"/>
      </w:rPr>
    </w:pPr>
    <w:r>
      <w:rPr>
        <w:rStyle w:val="PageNumber"/>
        <w:sz w:val="16"/>
      </w:rPr>
      <w:fldChar w:fldCharType="begin"/>
    </w:r>
    <w:r w:rsidR="00061822">
      <w:rPr>
        <w:rStyle w:val="PageNumber"/>
        <w:sz w:val="16"/>
      </w:rPr>
      <w:instrText xml:space="preserve">PAGE  </w:instrText>
    </w:r>
    <w:r>
      <w:rPr>
        <w:rStyle w:val="PageNumber"/>
        <w:sz w:val="16"/>
      </w:rPr>
      <w:fldChar w:fldCharType="separate"/>
    </w:r>
    <w:r w:rsidR="00BF60A7">
      <w:rPr>
        <w:rStyle w:val="PageNumber"/>
        <w:noProof/>
        <w:sz w:val="16"/>
      </w:rPr>
      <w:t>11</w:t>
    </w:r>
    <w:r>
      <w:rPr>
        <w:rStyle w:val="PageNumber"/>
        <w:sz w:val="16"/>
      </w:rPr>
      <w:fldChar w:fldCharType="end"/>
    </w:r>
  </w:p>
  <w:p w14:paraId="3CD50F09" w14:textId="77777777" w:rsidR="0080617B" w:rsidRDefault="0080617B">
    <w:pPr>
      <w:pStyle w:val="Header"/>
      <w:tabs>
        <w:tab w:val="clear" w:pos="4320"/>
        <w:tab w:val="clear" w:pos="8640"/>
      </w:tabs>
      <w:rPr>
        <w:sz w:val="16"/>
      </w:rPr>
    </w:pPr>
    <w:r>
      <w:rPr>
        <w:sz w:val="16"/>
      </w:rPr>
      <w:fldChar w:fldCharType="begin"/>
    </w:r>
    <w:r w:rsidR="00061822">
      <w:rPr>
        <w:sz w:val="16"/>
      </w:rPr>
      <w:instrText xml:space="preserve"> DOCPROPERTY "PPC_Book_Acronym" \* MERGEFORMAT </w:instrText>
    </w:r>
    <w:r>
      <w:rPr>
        <w:sz w:val="16"/>
      </w:rPr>
      <w:fldChar w:fldCharType="separate"/>
    </w:r>
    <w:r w:rsidR="009E1DAE" w:rsidRPr="009E1DAE">
      <w:rPr>
        <w:b/>
        <w:bCs/>
        <w:sz w:val="16"/>
      </w:rPr>
      <w:t>NPO</w:t>
    </w:r>
    <w:r>
      <w:rPr>
        <w:sz w:val="16"/>
      </w:rPr>
      <w:fldChar w:fldCharType="end"/>
    </w:r>
    <w:r w:rsidR="00061822">
      <w:rPr>
        <w:sz w:val="16"/>
      </w:rPr>
      <w:t xml:space="preserve"> </w:t>
    </w:r>
    <w:r>
      <w:rPr>
        <w:sz w:val="16"/>
      </w:rPr>
      <w:fldChar w:fldCharType="begin"/>
    </w:r>
    <w:r w:rsidR="00061822">
      <w:rPr>
        <w:sz w:val="16"/>
      </w:rPr>
      <w:instrText xml:space="preserve"> DOCPROPERTY "PPC_Product_Edition" \* MERGEFORMAT </w:instrText>
    </w:r>
    <w:r>
      <w:rPr>
        <w:sz w:val="16"/>
      </w:rPr>
      <w:fldChar w:fldCharType="separate"/>
    </w:r>
    <w:r w:rsidR="009E1DAE" w:rsidRPr="009E1DAE">
      <w:rPr>
        <w:b/>
        <w:bCs/>
        <w:sz w:val="16"/>
      </w:rPr>
      <w:t>(1/2</w:t>
    </w:r>
    <w:r w:rsidR="0098031B">
      <w:rPr>
        <w:b/>
        <w:bCs/>
        <w:sz w:val="16"/>
      </w:rPr>
      <w:t>5</w:t>
    </w:r>
    <w:r w:rsidR="009E1DAE" w:rsidRPr="009E1DAE">
      <w:rPr>
        <w:b/>
        <w:bCs/>
        <w:sz w:val="16"/>
      </w:rPr>
      <w:t>)</w: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A1A0" w14:textId="77777777" w:rsidR="0080617B" w:rsidRDefault="0080617B">
    <w:pPr>
      <w:pStyle w:val="Header"/>
      <w:framePr w:wrap="around" w:vAnchor="text" w:hAnchor="margin" w:xAlign="outside" w:y="1"/>
      <w:rPr>
        <w:rStyle w:val="PageNumber"/>
        <w:sz w:val="16"/>
      </w:rPr>
    </w:pPr>
    <w:r>
      <w:rPr>
        <w:rStyle w:val="PageNumber"/>
        <w:sz w:val="16"/>
      </w:rPr>
      <w:fldChar w:fldCharType="begin"/>
    </w:r>
    <w:r w:rsidR="00061822">
      <w:rPr>
        <w:rStyle w:val="PageNumber"/>
        <w:sz w:val="16"/>
      </w:rPr>
      <w:instrText xml:space="preserve">PAGE  </w:instrText>
    </w:r>
    <w:r>
      <w:rPr>
        <w:rStyle w:val="PageNumber"/>
        <w:sz w:val="16"/>
      </w:rPr>
      <w:fldChar w:fldCharType="separate"/>
    </w:r>
    <w:r w:rsidR="00BF60A7">
      <w:rPr>
        <w:rStyle w:val="PageNumber"/>
        <w:noProof/>
        <w:sz w:val="16"/>
      </w:rPr>
      <w:t>1</w:t>
    </w:r>
    <w:r>
      <w:rPr>
        <w:rStyle w:val="PageNumber"/>
        <w:sz w:val="16"/>
      </w:rPr>
      <w:fldChar w:fldCharType="end"/>
    </w:r>
  </w:p>
  <w:p w14:paraId="36185250" w14:textId="77777777" w:rsidR="0080617B" w:rsidRDefault="0080617B">
    <w:pPr>
      <w:pStyle w:val="Header"/>
      <w:tabs>
        <w:tab w:val="clear" w:pos="4320"/>
        <w:tab w:val="clear" w:pos="8640"/>
      </w:tabs>
    </w:pPr>
    <w:r>
      <w:rPr>
        <w:sz w:val="16"/>
      </w:rPr>
      <w:fldChar w:fldCharType="begin"/>
    </w:r>
    <w:r w:rsidR="00061822">
      <w:rPr>
        <w:sz w:val="16"/>
      </w:rPr>
      <w:instrText xml:space="preserve"> DOCPROPERTY "PPC_Book_Acronym" \* MERGEFORMAT </w:instrText>
    </w:r>
    <w:r>
      <w:rPr>
        <w:sz w:val="16"/>
      </w:rPr>
      <w:fldChar w:fldCharType="separate"/>
    </w:r>
    <w:r w:rsidR="009E1DAE" w:rsidRPr="009E1DAE">
      <w:rPr>
        <w:b/>
        <w:bCs/>
        <w:sz w:val="16"/>
      </w:rPr>
      <w:t>NPO</w:t>
    </w:r>
    <w:r>
      <w:rPr>
        <w:sz w:val="16"/>
      </w:rPr>
      <w:fldChar w:fldCharType="end"/>
    </w:r>
    <w:r w:rsidR="00061822">
      <w:rPr>
        <w:sz w:val="16"/>
      </w:rPr>
      <w:t xml:space="preserve"> </w:t>
    </w:r>
    <w:r>
      <w:rPr>
        <w:sz w:val="16"/>
      </w:rPr>
      <w:fldChar w:fldCharType="begin"/>
    </w:r>
    <w:r w:rsidR="00061822">
      <w:rPr>
        <w:sz w:val="16"/>
      </w:rPr>
      <w:instrText xml:space="preserve"> DOCPROPERTY "PPC_Product_Edition" \* MERGEFORMAT </w:instrText>
    </w:r>
    <w:r>
      <w:rPr>
        <w:sz w:val="16"/>
      </w:rPr>
      <w:fldChar w:fldCharType="separate"/>
    </w:r>
    <w:r w:rsidR="009E1DAE" w:rsidRPr="009E1DAE">
      <w:rPr>
        <w:b/>
        <w:bCs/>
        <w:sz w:val="16"/>
      </w:rPr>
      <w:t>(1/2</w:t>
    </w:r>
    <w:r w:rsidR="0098031B">
      <w:rPr>
        <w:b/>
        <w:bCs/>
        <w:sz w:val="16"/>
      </w:rPr>
      <w:t>5</w:t>
    </w:r>
    <w:r w:rsidR="009E1DAE" w:rsidRPr="009E1DAE">
      <w:rPr>
        <w:b/>
        <w:bCs/>
        <w:sz w:val="16"/>
      </w:rPr>
      <w:t>)</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2AA8A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9A273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9B4F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FBE31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4E0E3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ACB88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EE31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8AFB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C947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FC37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E5CCC"/>
    <w:multiLevelType w:val="multilevel"/>
    <w:tmpl w:val="EC18FA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3)"/>
      <w:lvlJc w:val="left"/>
      <w:pPr>
        <w:tabs>
          <w:tab w:val="num" w:pos="1224"/>
        </w:tabs>
        <w:ind w:left="1224" w:hanging="504"/>
      </w:pPr>
      <w:rPr>
        <w:rFonts w:hint="default"/>
      </w:rPr>
    </w:lvl>
    <w:lvl w:ilvl="3">
      <w:start w:val="1"/>
      <w:numFmt w:val="decimal"/>
      <w:lvlText w:val="%2)"/>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057874BF"/>
    <w:multiLevelType w:val="multilevel"/>
    <w:tmpl w:val="1C3451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93149F6"/>
    <w:multiLevelType w:val="multilevel"/>
    <w:tmpl w:val="FA1E1A8E"/>
    <w:lvl w:ilvl="0">
      <w:start w:val="1"/>
      <w:numFmt w:val="bullet"/>
      <w:pStyle w:val="CXStepItemUnordered"/>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Times New Roman"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419"/>
        </w:tabs>
        <w:ind w:left="2419" w:hanging="360"/>
      </w:pPr>
      <w:rPr>
        <w:rFonts w:ascii="Symbol" w:hAnsi="Symbol" w:hint="default"/>
      </w:rPr>
    </w:lvl>
    <w:lvl w:ilvl="5">
      <w:start w:val="1"/>
      <w:numFmt w:val="bullet"/>
      <w:lvlText w:val=""/>
      <w:lvlJc w:val="left"/>
      <w:pPr>
        <w:tabs>
          <w:tab w:val="num" w:pos="2779"/>
        </w:tabs>
        <w:ind w:left="2779" w:hanging="360"/>
      </w:pPr>
      <w:rPr>
        <w:rFonts w:ascii="Wingdings" w:hAnsi="Wingdings" w:hint="default"/>
      </w:rPr>
    </w:lvl>
    <w:lvl w:ilvl="6">
      <w:start w:val="1"/>
      <w:numFmt w:val="bullet"/>
      <w:lvlText w:val=""/>
      <w:lvlJc w:val="left"/>
      <w:pPr>
        <w:tabs>
          <w:tab w:val="num" w:pos="3139"/>
        </w:tabs>
        <w:ind w:left="3139" w:hanging="360"/>
      </w:pPr>
      <w:rPr>
        <w:rFonts w:ascii="Wingdings" w:hAnsi="Wingdings" w:hint="default"/>
      </w:rPr>
    </w:lvl>
    <w:lvl w:ilvl="7">
      <w:start w:val="1"/>
      <w:numFmt w:val="bullet"/>
      <w:lvlText w:val=""/>
      <w:lvlJc w:val="left"/>
      <w:pPr>
        <w:tabs>
          <w:tab w:val="num" w:pos="3499"/>
        </w:tabs>
        <w:ind w:left="3499" w:hanging="360"/>
      </w:pPr>
      <w:rPr>
        <w:rFonts w:ascii="Symbol" w:hAnsi="Symbol" w:hint="default"/>
      </w:rPr>
    </w:lvl>
    <w:lvl w:ilvl="8">
      <w:start w:val="1"/>
      <w:numFmt w:val="bullet"/>
      <w:lvlText w:val=""/>
      <w:lvlJc w:val="left"/>
      <w:pPr>
        <w:tabs>
          <w:tab w:val="num" w:pos="3859"/>
        </w:tabs>
        <w:ind w:left="3859" w:hanging="360"/>
      </w:pPr>
      <w:rPr>
        <w:rFonts w:ascii="Symbol" w:hAnsi="Symbol" w:hint="default"/>
      </w:rPr>
    </w:lvl>
  </w:abstractNum>
  <w:abstractNum w:abstractNumId="13" w15:restartNumberingAfterBreak="0">
    <w:nsid w:val="0A3C52BC"/>
    <w:multiLevelType w:val="multilevel"/>
    <w:tmpl w:val="FD4AC2F2"/>
    <w:lvl w:ilvl="0">
      <w:start w:val="1"/>
      <w:numFmt w:val="none"/>
      <w:pStyle w:val="APAdditionalStepItem"/>
      <w:lvlText w:val=""/>
      <w:lvlJc w:val="left"/>
      <w:pPr>
        <w:tabs>
          <w:tab w:val="num" w:pos="432"/>
        </w:tabs>
        <w:ind w:left="360" w:hanging="288"/>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4" w15:restartNumberingAfterBreak="0">
    <w:nsid w:val="0B8D5DAA"/>
    <w:multiLevelType w:val="multilevel"/>
    <w:tmpl w:val="57A26CE6"/>
    <w:lvl w:ilvl="0">
      <w:start w:val="1"/>
      <w:numFmt w:val="decimal"/>
      <w:pStyle w:val="CXStepItem"/>
      <w:lvlText w:val="%1. "/>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5" w15:restartNumberingAfterBreak="0">
    <w:nsid w:val="0D2F77B3"/>
    <w:multiLevelType w:val="hybridMultilevel"/>
    <w:tmpl w:val="A0A8C522"/>
    <w:lvl w:ilvl="0" w:tplc="0CA21892">
      <w:start w:val="1"/>
      <w:numFmt w:val="upperLetter"/>
      <w:pStyle w:val="APObjectiveItem"/>
      <w:lvlText w:val="%1."/>
      <w:lvlJc w:val="left"/>
      <w:pPr>
        <w:tabs>
          <w:tab w:val="num" w:pos="720"/>
        </w:tabs>
        <w:ind w:left="72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0222713"/>
    <w:multiLevelType w:val="multilevel"/>
    <w:tmpl w:val="DD6E43D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1B5A03F5"/>
    <w:multiLevelType w:val="multilevel"/>
    <w:tmpl w:val="41F0EE4C"/>
    <w:lvl w:ilvl="0">
      <w:start w:val="1"/>
      <w:numFmt w:val="bullet"/>
      <w:pStyle w:val="APPracticalBulleted"/>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Times New Roman"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419"/>
        </w:tabs>
        <w:ind w:left="2419" w:hanging="360"/>
      </w:pPr>
      <w:rPr>
        <w:rFonts w:ascii="Symbol" w:hAnsi="Symbol" w:hint="default"/>
      </w:rPr>
    </w:lvl>
    <w:lvl w:ilvl="5">
      <w:start w:val="1"/>
      <w:numFmt w:val="bullet"/>
      <w:lvlText w:val=""/>
      <w:lvlJc w:val="left"/>
      <w:pPr>
        <w:tabs>
          <w:tab w:val="num" w:pos="2779"/>
        </w:tabs>
        <w:ind w:left="2779" w:hanging="360"/>
      </w:pPr>
      <w:rPr>
        <w:rFonts w:ascii="Wingdings" w:hAnsi="Wingdings" w:hint="default"/>
      </w:rPr>
    </w:lvl>
    <w:lvl w:ilvl="6">
      <w:start w:val="1"/>
      <w:numFmt w:val="bullet"/>
      <w:lvlText w:val=""/>
      <w:lvlJc w:val="left"/>
      <w:pPr>
        <w:tabs>
          <w:tab w:val="num" w:pos="3139"/>
        </w:tabs>
        <w:ind w:left="3139" w:hanging="360"/>
      </w:pPr>
      <w:rPr>
        <w:rFonts w:ascii="Wingdings" w:hAnsi="Wingdings" w:hint="default"/>
      </w:rPr>
    </w:lvl>
    <w:lvl w:ilvl="7">
      <w:start w:val="1"/>
      <w:numFmt w:val="bullet"/>
      <w:lvlText w:val=""/>
      <w:lvlJc w:val="left"/>
      <w:pPr>
        <w:tabs>
          <w:tab w:val="num" w:pos="3499"/>
        </w:tabs>
        <w:ind w:left="3499" w:hanging="360"/>
      </w:pPr>
      <w:rPr>
        <w:rFonts w:ascii="Symbol" w:hAnsi="Symbol" w:hint="default"/>
      </w:rPr>
    </w:lvl>
    <w:lvl w:ilvl="8">
      <w:start w:val="1"/>
      <w:numFmt w:val="bullet"/>
      <w:lvlText w:val=""/>
      <w:lvlJc w:val="left"/>
      <w:pPr>
        <w:tabs>
          <w:tab w:val="num" w:pos="3859"/>
        </w:tabs>
        <w:ind w:left="3859" w:hanging="360"/>
      </w:pPr>
      <w:rPr>
        <w:rFonts w:ascii="Symbol" w:hAnsi="Symbol" w:hint="default"/>
      </w:rPr>
    </w:lvl>
  </w:abstractNum>
  <w:abstractNum w:abstractNumId="18" w15:restartNumberingAfterBreak="0">
    <w:nsid w:val="1CC61C39"/>
    <w:multiLevelType w:val="multilevel"/>
    <w:tmpl w:val="B3FEAFA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9" w15:restartNumberingAfterBreak="0">
    <w:nsid w:val="30F85BD8"/>
    <w:multiLevelType w:val="multilevel"/>
    <w:tmpl w:val="4B46352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3)"/>
      <w:lvlJc w:val="left"/>
      <w:pPr>
        <w:tabs>
          <w:tab w:val="num" w:pos="1224"/>
        </w:tabs>
        <w:ind w:left="1224" w:hanging="504"/>
      </w:pPr>
      <w:rPr>
        <w:rFonts w:hint="default"/>
      </w:rPr>
    </w:lvl>
    <w:lvl w:ilvl="3">
      <w:start w:val="1"/>
      <w:numFmt w:val="decimal"/>
      <w:lvlText w:val="%2)"/>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384D143C"/>
    <w:multiLevelType w:val="hybridMultilevel"/>
    <w:tmpl w:val="FE746A64"/>
    <w:lvl w:ilvl="0" w:tplc="DA020A16">
      <w:start w:val="1"/>
      <w:numFmt w:val="decimal"/>
      <w:lvlText w:val="%1."/>
      <w:lvlJc w:val="left"/>
      <w:pPr>
        <w:tabs>
          <w:tab w:val="num" w:pos="720"/>
        </w:tabs>
        <w:ind w:left="72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E0050CA"/>
    <w:multiLevelType w:val="multilevel"/>
    <w:tmpl w:val="202E0BD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3)"/>
      <w:lvlJc w:val="left"/>
      <w:pPr>
        <w:tabs>
          <w:tab w:val="num" w:pos="1224"/>
        </w:tabs>
        <w:ind w:left="1224" w:hanging="504"/>
      </w:pPr>
      <w:rPr>
        <w:rFonts w:hint="default"/>
      </w:rPr>
    </w:lvl>
    <w:lvl w:ilvl="3">
      <w:start w:val="1"/>
      <w:numFmt w:val="lowerLetter"/>
      <w:lvlText w:val="(%4)"/>
      <w:lvlJc w:val="left"/>
      <w:pPr>
        <w:tabs>
          <w:tab w:val="num" w:pos="1728"/>
        </w:tabs>
        <w:ind w:left="1728" w:hanging="648"/>
      </w:pPr>
      <w:rPr>
        <w:rFonts w:hint="default"/>
      </w:rPr>
    </w:lvl>
    <w:lvl w:ilvl="4">
      <w:start w:val="1"/>
      <w:numFmt w:val="decimal"/>
      <w:lvlText w:val="%5."/>
      <w:lvlJc w:val="left"/>
      <w:pPr>
        <w:tabs>
          <w:tab w:val="num" w:pos="2232"/>
        </w:tabs>
        <w:ind w:left="2232" w:hanging="792"/>
      </w:pPr>
      <w:rPr>
        <w:rFonts w:hint="default"/>
      </w:rPr>
    </w:lvl>
    <w:lvl w:ilvl="5">
      <w:start w:val="1"/>
      <w:numFmt w:val="lowerLetter"/>
      <w:lvlText w:val="%6."/>
      <w:lvlJc w:val="left"/>
      <w:pPr>
        <w:tabs>
          <w:tab w:val="num" w:pos="2736"/>
        </w:tabs>
        <w:ind w:left="2736" w:hanging="936"/>
      </w:pPr>
      <w:rPr>
        <w:rFonts w:hint="default"/>
      </w:rPr>
    </w:lvl>
    <w:lvl w:ilvl="6">
      <w:start w:val="1"/>
      <w:numFmt w:val="decimal"/>
      <w:lvlText w:val="(%7)"/>
      <w:lvlJc w:val="left"/>
      <w:pPr>
        <w:tabs>
          <w:tab w:val="num" w:pos="3240"/>
        </w:tabs>
        <w:ind w:left="3240" w:hanging="1080"/>
      </w:pPr>
      <w:rPr>
        <w:rFonts w:hint="default"/>
      </w:rPr>
    </w:lvl>
    <w:lvl w:ilvl="7">
      <w:start w:val="1"/>
      <w:numFmt w:val="lowerLetter"/>
      <w:lvlText w:val="(%8)"/>
      <w:lvlJc w:val="left"/>
      <w:pPr>
        <w:tabs>
          <w:tab w:val="num" w:pos="3744"/>
        </w:tabs>
        <w:ind w:left="3744" w:hanging="1224"/>
      </w:pPr>
      <w:rPr>
        <w:rFonts w:hint="default"/>
      </w:rPr>
    </w:lvl>
    <w:lvl w:ilvl="8">
      <w:start w:val="1"/>
      <w:numFmt w:val="decimal"/>
      <w:lvlText w:val="%9"/>
      <w:lvlJc w:val="left"/>
      <w:pPr>
        <w:tabs>
          <w:tab w:val="num" w:pos="4320"/>
        </w:tabs>
        <w:ind w:left="4320" w:hanging="1440"/>
      </w:pPr>
      <w:rPr>
        <w:rFonts w:hint="default"/>
      </w:rPr>
    </w:lvl>
  </w:abstractNum>
  <w:abstractNum w:abstractNumId="22" w15:restartNumberingAfterBreak="0">
    <w:nsid w:val="477D54FA"/>
    <w:multiLevelType w:val="hybridMultilevel"/>
    <w:tmpl w:val="78C23456"/>
    <w:lvl w:ilvl="0" w:tplc="46604634">
      <w:start w:val="1"/>
      <w:numFmt w:val="bullet"/>
      <w:pStyle w:val="ListUnordered"/>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BF6B4A"/>
    <w:multiLevelType w:val="multilevel"/>
    <w:tmpl w:val="0472E5B2"/>
    <w:lvl w:ilvl="0">
      <w:start w:val="1"/>
      <w:numFmt w:val="decimal"/>
      <w:pStyle w:val="APStepItem"/>
      <w:lvlText w:val="%1. "/>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24" w15:restartNumberingAfterBreak="0">
    <w:nsid w:val="560A0CFF"/>
    <w:multiLevelType w:val="multilevel"/>
    <w:tmpl w:val="62B6735E"/>
    <w:lvl w:ilvl="0">
      <w:start w:val="1"/>
      <w:numFmt w:val="decimal"/>
      <w:pStyle w:val="ListOrdered"/>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5" w15:restartNumberingAfterBreak="0">
    <w:nsid w:val="5742547D"/>
    <w:multiLevelType w:val="multilevel"/>
    <w:tmpl w:val="8DCC33C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586F552D"/>
    <w:multiLevelType w:val="hybridMultilevel"/>
    <w:tmpl w:val="BE9039F0"/>
    <w:lvl w:ilvl="0" w:tplc="5BA06D3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B8D09A9"/>
    <w:multiLevelType w:val="multilevel"/>
    <w:tmpl w:val="C1CA1C22"/>
    <w:lvl w:ilvl="0">
      <w:start w:val="1"/>
      <w:numFmt w:val="upperLetter"/>
      <w:lvlText w:val="%1."/>
      <w:lvlJc w:val="left"/>
      <w:pPr>
        <w:tabs>
          <w:tab w:val="num" w:pos="360"/>
        </w:tabs>
        <w:ind w:left="187" w:hanging="187"/>
      </w:pPr>
      <w:rPr>
        <w:rFonts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2117"/>
        </w:tabs>
        <w:ind w:left="2117" w:hanging="360"/>
      </w:pPr>
      <w:rPr>
        <w:rFonts w:hint="default"/>
      </w:rPr>
    </w:lvl>
    <w:lvl w:ilvl="5">
      <w:start w:val="1"/>
      <w:numFmt w:val="bullet"/>
      <w:lvlText w:val=""/>
      <w:lvlJc w:val="left"/>
      <w:pPr>
        <w:tabs>
          <w:tab w:val="num" w:pos="2477"/>
        </w:tabs>
        <w:ind w:left="2477" w:hanging="360"/>
      </w:pPr>
      <w:rPr>
        <w:rFonts w:ascii="Wingdings" w:hAnsi="Wingdings" w:hint="default"/>
      </w:rPr>
    </w:lvl>
    <w:lvl w:ilvl="6">
      <w:start w:val="1"/>
      <w:numFmt w:val="bullet"/>
      <w:lvlText w:val=""/>
      <w:lvlJc w:val="left"/>
      <w:pPr>
        <w:tabs>
          <w:tab w:val="num" w:pos="2837"/>
        </w:tabs>
        <w:ind w:left="2837" w:hanging="360"/>
      </w:pPr>
      <w:rPr>
        <w:rFonts w:ascii="Wingdings" w:hAnsi="Wingdings" w:hint="default"/>
      </w:rPr>
    </w:lvl>
    <w:lvl w:ilvl="7">
      <w:start w:val="1"/>
      <w:numFmt w:val="bullet"/>
      <w:lvlText w:val=""/>
      <w:lvlJc w:val="left"/>
      <w:pPr>
        <w:tabs>
          <w:tab w:val="num" w:pos="3197"/>
        </w:tabs>
        <w:ind w:left="3197" w:hanging="360"/>
      </w:pPr>
      <w:rPr>
        <w:rFonts w:ascii="Symbol" w:hAnsi="Symbol" w:hint="default"/>
      </w:rPr>
    </w:lvl>
    <w:lvl w:ilvl="8">
      <w:start w:val="1"/>
      <w:numFmt w:val="bullet"/>
      <w:lvlText w:val=""/>
      <w:lvlJc w:val="left"/>
      <w:pPr>
        <w:tabs>
          <w:tab w:val="num" w:pos="3557"/>
        </w:tabs>
        <w:ind w:left="3557" w:hanging="360"/>
      </w:pPr>
      <w:rPr>
        <w:rFonts w:ascii="Symbol" w:hAnsi="Symbol" w:hint="default"/>
      </w:rPr>
    </w:lvl>
  </w:abstractNum>
  <w:abstractNum w:abstractNumId="28" w15:restartNumberingAfterBreak="0">
    <w:nsid w:val="6F61192D"/>
    <w:multiLevelType w:val="multilevel"/>
    <w:tmpl w:val="A290F418"/>
    <w:lvl w:ilvl="0">
      <w:start w:val="1"/>
      <w:numFmt w:val="bullet"/>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Times New Roman"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419"/>
        </w:tabs>
        <w:ind w:left="2419" w:hanging="360"/>
      </w:pPr>
      <w:rPr>
        <w:rFonts w:ascii="Symbol" w:hAnsi="Symbol" w:hint="default"/>
      </w:rPr>
    </w:lvl>
    <w:lvl w:ilvl="5">
      <w:start w:val="1"/>
      <w:numFmt w:val="bullet"/>
      <w:lvlText w:val=""/>
      <w:lvlJc w:val="left"/>
      <w:pPr>
        <w:tabs>
          <w:tab w:val="num" w:pos="2779"/>
        </w:tabs>
        <w:ind w:left="2779" w:hanging="360"/>
      </w:pPr>
      <w:rPr>
        <w:rFonts w:ascii="Wingdings" w:hAnsi="Wingdings" w:hint="default"/>
      </w:rPr>
    </w:lvl>
    <w:lvl w:ilvl="6">
      <w:start w:val="1"/>
      <w:numFmt w:val="bullet"/>
      <w:lvlText w:val=""/>
      <w:lvlJc w:val="left"/>
      <w:pPr>
        <w:tabs>
          <w:tab w:val="num" w:pos="3139"/>
        </w:tabs>
        <w:ind w:left="3139" w:hanging="360"/>
      </w:pPr>
      <w:rPr>
        <w:rFonts w:ascii="Wingdings" w:hAnsi="Wingdings" w:hint="default"/>
      </w:rPr>
    </w:lvl>
    <w:lvl w:ilvl="7">
      <w:start w:val="1"/>
      <w:numFmt w:val="bullet"/>
      <w:lvlText w:val=""/>
      <w:lvlJc w:val="left"/>
      <w:pPr>
        <w:tabs>
          <w:tab w:val="num" w:pos="3499"/>
        </w:tabs>
        <w:ind w:left="3499" w:hanging="360"/>
      </w:pPr>
      <w:rPr>
        <w:rFonts w:ascii="Symbol" w:hAnsi="Symbol" w:hint="default"/>
      </w:rPr>
    </w:lvl>
    <w:lvl w:ilvl="8">
      <w:start w:val="1"/>
      <w:numFmt w:val="bullet"/>
      <w:lvlText w:val=""/>
      <w:lvlJc w:val="left"/>
      <w:pPr>
        <w:tabs>
          <w:tab w:val="num" w:pos="3859"/>
        </w:tabs>
        <w:ind w:left="3859" w:hanging="360"/>
      </w:pPr>
      <w:rPr>
        <w:rFonts w:ascii="Symbol" w:hAnsi="Symbol" w:hint="default"/>
      </w:rPr>
    </w:lvl>
  </w:abstractNum>
  <w:abstractNum w:abstractNumId="29" w15:restartNumberingAfterBreak="0">
    <w:nsid w:val="7C4E1EB1"/>
    <w:multiLevelType w:val="hybridMultilevel"/>
    <w:tmpl w:val="6A4C5DA4"/>
    <w:lvl w:ilvl="0" w:tplc="3CB8CC24">
      <w:start w:val="1"/>
      <w:numFmt w:val="bullet"/>
      <w:pStyle w:val="CXRAIRAABulleted"/>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1A0FC8"/>
    <w:multiLevelType w:val="multilevel"/>
    <w:tmpl w:val="3C44536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31" w15:restartNumberingAfterBreak="0">
    <w:nsid w:val="7DEC2484"/>
    <w:multiLevelType w:val="multilevel"/>
    <w:tmpl w:val="1C3451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535385316">
    <w:abstractNumId w:val="9"/>
  </w:num>
  <w:num w:numId="2" w16cid:durableId="580212776">
    <w:abstractNumId w:val="7"/>
  </w:num>
  <w:num w:numId="3" w16cid:durableId="674960277">
    <w:abstractNumId w:val="6"/>
  </w:num>
  <w:num w:numId="4" w16cid:durableId="1560900999">
    <w:abstractNumId w:val="5"/>
  </w:num>
  <w:num w:numId="5" w16cid:durableId="874081889">
    <w:abstractNumId w:val="4"/>
  </w:num>
  <w:num w:numId="6" w16cid:durableId="2060280882">
    <w:abstractNumId w:val="8"/>
  </w:num>
  <w:num w:numId="7" w16cid:durableId="413401251">
    <w:abstractNumId w:val="3"/>
  </w:num>
  <w:num w:numId="8" w16cid:durableId="1755586730">
    <w:abstractNumId w:val="2"/>
  </w:num>
  <w:num w:numId="9" w16cid:durableId="1813935733">
    <w:abstractNumId w:val="1"/>
  </w:num>
  <w:num w:numId="10" w16cid:durableId="909073788">
    <w:abstractNumId w:val="0"/>
  </w:num>
  <w:num w:numId="11" w16cid:durableId="435055709">
    <w:abstractNumId w:val="24"/>
  </w:num>
  <w:num w:numId="12" w16cid:durableId="510074385">
    <w:abstractNumId w:val="11"/>
  </w:num>
  <w:num w:numId="13" w16cid:durableId="817110217">
    <w:abstractNumId w:val="22"/>
  </w:num>
  <w:num w:numId="14" w16cid:durableId="490953523">
    <w:abstractNumId w:val="31"/>
  </w:num>
  <w:num w:numId="15" w16cid:durableId="1188760255">
    <w:abstractNumId w:val="30"/>
  </w:num>
  <w:num w:numId="16" w16cid:durableId="1501457631">
    <w:abstractNumId w:val="16"/>
  </w:num>
  <w:num w:numId="17" w16cid:durableId="2026204648">
    <w:abstractNumId w:val="18"/>
  </w:num>
  <w:num w:numId="18" w16cid:durableId="378549683">
    <w:abstractNumId w:val="25"/>
  </w:num>
  <w:num w:numId="19" w16cid:durableId="694161111">
    <w:abstractNumId w:val="20"/>
  </w:num>
  <w:num w:numId="20" w16cid:durableId="753817064">
    <w:abstractNumId w:val="15"/>
  </w:num>
  <w:num w:numId="21" w16cid:durableId="1236238158">
    <w:abstractNumId w:val="17"/>
  </w:num>
  <w:num w:numId="22" w16cid:durableId="130943723">
    <w:abstractNumId w:val="13"/>
  </w:num>
  <w:num w:numId="23" w16cid:durableId="732196003">
    <w:abstractNumId w:val="23"/>
  </w:num>
  <w:num w:numId="24" w16cid:durableId="449788226">
    <w:abstractNumId w:val="26"/>
  </w:num>
  <w:num w:numId="25" w16cid:durableId="882982152">
    <w:abstractNumId w:val="14"/>
  </w:num>
  <w:num w:numId="26" w16cid:durableId="1493063098">
    <w:abstractNumId w:val="19"/>
  </w:num>
  <w:num w:numId="27" w16cid:durableId="974136499">
    <w:abstractNumId w:val="10"/>
  </w:num>
  <w:num w:numId="28" w16cid:durableId="341012163">
    <w:abstractNumId w:val="21"/>
  </w:num>
  <w:num w:numId="29" w16cid:durableId="71397865">
    <w:abstractNumId w:val="27"/>
  </w:num>
  <w:num w:numId="30" w16cid:durableId="1615476923">
    <w:abstractNumId w:val="28"/>
  </w:num>
  <w:num w:numId="31" w16cid:durableId="1748501621">
    <w:abstractNumId w:val="12"/>
  </w:num>
  <w:num w:numId="32" w16cid:durableId="509610395">
    <w:abstractNumId w:val="29"/>
  </w:num>
  <w:num w:numId="33" w16cid:durableId="19061439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AE"/>
    <w:rsid w:val="00003F23"/>
    <w:rsid w:val="000179BB"/>
    <w:rsid w:val="00061822"/>
    <w:rsid w:val="000A3F1E"/>
    <w:rsid w:val="000C6D25"/>
    <w:rsid w:val="00112389"/>
    <w:rsid w:val="001E0B23"/>
    <w:rsid w:val="001F13EE"/>
    <w:rsid w:val="001F46C4"/>
    <w:rsid w:val="0020331E"/>
    <w:rsid w:val="002614A7"/>
    <w:rsid w:val="00370A2E"/>
    <w:rsid w:val="004B3EB7"/>
    <w:rsid w:val="00503991"/>
    <w:rsid w:val="005D6710"/>
    <w:rsid w:val="00602191"/>
    <w:rsid w:val="00643AEE"/>
    <w:rsid w:val="00686846"/>
    <w:rsid w:val="00692206"/>
    <w:rsid w:val="006C4D94"/>
    <w:rsid w:val="00725239"/>
    <w:rsid w:val="007973CD"/>
    <w:rsid w:val="007F6CE4"/>
    <w:rsid w:val="0080617B"/>
    <w:rsid w:val="00824C69"/>
    <w:rsid w:val="008717EA"/>
    <w:rsid w:val="0098031B"/>
    <w:rsid w:val="009C08F7"/>
    <w:rsid w:val="009E1DAE"/>
    <w:rsid w:val="00A55303"/>
    <w:rsid w:val="00A7200F"/>
    <w:rsid w:val="00A7312C"/>
    <w:rsid w:val="00A978A6"/>
    <w:rsid w:val="00AB440D"/>
    <w:rsid w:val="00B15685"/>
    <w:rsid w:val="00B334B1"/>
    <w:rsid w:val="00B42606"/>
    <w:rsid w:val="00B43D83"/>
    <w:rsid w:val="00B741A0"/>
    <w:rsid w:val="00BA38A4"/>
    <w:rsid w:val="00BF60A7"/>
    <w:rsid w:val="00C2586A"/>
    <w:rsid w:val="00C708E7"/>
    <w:rsid w:val="00CD2434"/>
    <w:rsid w:val="00D006E8"/>
    <w:rsid w:val="00D32C19"/>
    <w:rsid w:val="00DC3E8A"/>
    <w:rsid w:val="00EF4027"/>
    <w:rsid w:val="00F022D5"/>
    <w:rsid w:val="00F347CE"/>
    <w:rsid w:val="00F9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C70305"/>
  <w15:docId w15:val="{89BECD2D-5AF2-4FB8-B0E3-ABED2D5A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17B"/>
    <w:rPr>
      <w:rFonts w:ascii="Arial" w:hAnsi="Arial"/>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80617B"/>
    <w:rPr>
      <w:rFonts w:ascii="Arial" w:hAnsi="Arial"/>
      <w:i/>
      <w:iCs/>
      <w:sz w:val="20"/>
    </w:rPr>
  </w:style>
  <w:style w:type="paragraph" w:styleId="DocumentMap">
    <w:name w:val="Document Map"/>
    <w:basedOn w:val="Normal"/>
    <w:semiHidden/>
    <w:rsid w:val="0080617B"/>
    <w:rPr>
      <w:rFonts w:cs="Tahoma"/>
      <w:color w:val="0000FF"/>
      <w:szCs w:val="20"/>
    </w:rPr>
  </w:style>
  <w:style w:type="character" w:customStyle="1" w:styleId="PAParaTextChar">
    <w:name w:val="PA_ParaText Char"/>
    <w:basedOn w:val="DefaultParagraphFont"/>
    <w:rsid w:val="0080617B"/>
    <w:rPr>
      <w:rFonts w:ascii="Arial" w:eastAsia="SimSun" w:hAnsi="Arial"/>
      <w:sz w:val="18"/>
      <w:lang w:val="en-US" w:eastAsia="zh-CN" w:bidi="ar-SA"/>
    </w:rPr>
  </w:style>
  <w:style w:type="paragraph" w:styleId="Header">
    <w:name w:val="header"/>
    <w:basedOn w:val="Normal"/>
    <w:semiHidden/>
    <w:rsid w:val="0080617B"/>
    <w:pPr>
      <w:tabs>
        <w:tab w:val="center" w:pos="4320"/>
        <w:tab w:val="right" w:pos="8640"/>
      </w:tabs>
    </w:pPr>
  </w:style>
  <w:style w:type="paragraph" w:customStyle="1" w:styleId="PAParaText">
    <w:name w:val="PA_ParaText"/>
    <w:basedOn w:val="Normal"/>
    <w:rsid w:val="0080617B"/>
    <w:pPr>
      <w:spacing w:after="120"/>
      <w:jc w:val="both"/>
    </w:pPr>
    <w:rPr>
      <w:szCs w:val="20"/>
    </w:rPr>
  </w:style>
  <w:style w:type="paragraph" w:customStyle="1" w:styleId="SectionTitle">
    <w:name w:val="SectionTitle"/>
    <w:basedOn w:val="PAParaText"/>
    <w:rsid w:val="0080617B"/>
    <w:pPr>
      <w:spacing w:before="240" w:after="0"/>
    </w:pPr>
    <w:rPr>
      <w:b/>
      <w:bCs/>
      <w:szCs w:val="18"/>
    </w:rPr>
  </w:style>
  <w:style w:type="paragraph" w:customStyle="1" w:styleId="SampleTitle">
    <w:name w:val="SampleTitle"/>
    <w:basedOn w:val="Normal"/>
    <w:next w:val="PAParaText"/>
    <w:rsid w:val="0080617B"/>
    <w:rPr>
      <w:caps/>
      <w:szCs w:val="20"/>
    </w:rPr>
  </w:style>
  <w:style w:type="paragraph" w:customStyle="1" w:styleId="PAAlert">
    <w:name w:val="PA_Alert"/>
    <w:basedOn w:val="PAParaText"/>
    <w:next w:val="PAParaText"/>
    <w:rsid w:val="0080617B"/>
    <w:pPr>
      <w:spacing w:after="0"/>
    </w:pPr>
  </w:style>
  <w:style w:type="paragraph" w:customStyle="1" w:styleId="UnderlinePara">
    <w:name w:val="UnderlinePara"/>
    <w:basedOn w:val="PAParaText"/>
    <w:next w:val="PAParaText"/>
    <w:rsid w:val="0080617B"/>
    <w:pPr>
      <w:pBdr>
        <w:bottom w:val="single" w:sz="8" w:space="1" w:color="auto"/>
      </w:pBdr>
    </w:pPr>
  </w:style>
  <w:style w:type="character" w:customStyle="1" w:styleId="Alert">
    <w:name w:val="Alert"/>
    <w:basedOn w:val="DefaultParagraphFont"/>
    <w:rsid w:val="0080617B"/>
    <w:rPr>
      <w:rFonts w:ascii="Arial" w:hAnsi="Arial"/>
      <w:b/>
      <w:sz w:val="20"/>
    </w:rPr>
  </w:style>
  <w:style w:type="paragraph" w:customStyle="1" w:styleId="ListOrdered">
    <w:name w:val="ListOrdered"/>
    <w:basedOn w:val="PAParaText"/>
    <w:rsid w:val="0080617B"/>
    <w:pPr>
      <w:numPr>
        <w:numId w:val="11"/>
      </w:numPr>
    </w:pPr>
  </w:style>
  <w:style w:type="paragraph" w:customStyle="1" w:styleId="ListUnordered">
    <w:name w:val="ListUnordered"/>
    <w:basedOn w:val="PAParaText"/>
    <w:rsid w:val="0080617B"/>
    <w:pPr>
      <w:numPr>
        <w:numId w:val="13"/>
      </w:numPr>
    </w:pPr>
  </w:style>
  <w:style w:type="paragraph" w:customStyle="1" w:styleId="TableColumnTitle">
    <w:name w:val="TableColumnTitle"/>
    <w:basedOn w:val="PACellText"/>
    <w:rsid w:val="0080617B"/>
    <w:pPr>
      <w:jc w:val="center"/>
    </w:pPr>
    <w:rPr>
      <w:b/>
    </w:rPr>
  </w:style>
  <w:style w:type="paragraph" w:customStyle="1" w:styleId="PACellText">
    <w:name w:val="PA_CellText"/>
    <w:basedOn w:val="PAParaText"/>
    <w:rsid w:val="0080617B"/>
    <w:pPr>
      <w:spacing w:after="0"/>
      <w:jc w:val="left"/>
    </w:pPr>
  </w:style>
  <w:style w:type="paragraph" w:customStyle="1" w:styleId="TableSignatureTitle">
    <w:name w:val="TableSignatureTitle"/>
    <w:basedOn w:val="PAParaText"/>
    <w:rsid w:val="0080617B"/>
    <w:pPr>
      <w:jc w:val="center"/>
    </w:pPr>
  </w:style>
  <w:style w:type="paragraph" w:customStyle="1" w:styleId="CLPracticalsTitle">
    <w:name w:val="CL_PracticalsTitle"/>
    <w:basedOn w:val="CLPracticalPara"/>
    <w:rsid w:val="0080617B"/>
    <w:pPr>
      <w:spacing w:after="120"/>
    </w:pPr>
    <w:rPr>
      <w:b/>
    </w:rPr>
  </w:style>
  <w:style w:type="paragraph" w:customStyle="1" w:styleId="CLPracticalPara">
    <w:name w:val="CL_PracticalPara"/>
    <w:basedOn w:val="Normal"/>
    <w:rsid w:val="0080617B"/>
    <w:rPr>
      <w:vanish/>
      <w:u w:val="words" w:color="FFFFFF"/>
    </w:rPr>
  </w:style>
  <w:style w:type="paragraph" w:customStyle="1" w:styleId="TableCellOverlined">
    <w:name w:val="TableCellOverlined"/>
    <w:basedOn w:val="PAParaText"/>
    <w:next w:val="PAParaText"/>
    <w:rsid w:val="0080617B"/>
    <w:pPr>
      <w:pBdr>
        <w:top w:val="single" w:sz="4" w:space="1" w:color="auto"/>
      </w:pBdr>
      <w:spacing w:after="0"/>
    </w:pPr>
  </w:style>
  <w:style w:type="character" w:customStyle="1" w:styleId="UnderlineChar">
    <w:name w:val="UnderlineChar"/>
    <w:basedOn w:val="DefaultParagraphFont"/>
    <w:rsid w:val="0080617B"/>
    <w:rPr>
      <w:rFonts w:ascii="Arial" w:hAnsi="Arial"/>
      <w:sz w:val="18"/>
      <w:szCs w:val="20"/>
      <w:u w:val="single"/>
    </w:rPr>
  </w:style>
  <w:style w:type="character" w:customStyle="1" w:styleId="NormalChar">
    <w:name w:val="NormalChar"/>
    <w:basedOn w:val="DefaultParagraphFont"/>
    <w:rsid w:val="0080617B"/>
    <w:rPr>
      <w:rFonts w:ascii="Arial" w:hAnsi="Arial"/>
      <w:sz w:val="18"/>
    </w:rPr>
  </w:style>
  <w:style w:type="paragraph" w:customStyle="1" w:styleId="Graphic">
    <w:name w:val="Graphic"/>
    <w:basedOn w:val="PAParaText"/>
    <w:next w:val="PAParaText"/>
    <w:rsid w:val="0080617B"/>
    <w:pPr>
      <w:spacing w:before="240" w:after="240"/>
      <w:jc w:val="center"/>
    </w:pPr>
  </w:style>
  <w:style w:type="paragraph" w:customStyle="1" w:styleId="TableColumnTitleUnderlineSingle">
    <w:name w:val="TableColumnTitleUnderlineSingle"/>
    <w:basedOn w:val="TableColumnTitle"/>
    <w:next w:val="PAParaText"/>
    <w:rsid w:val="0080617B"/>
    <w:rPr>
      <w:szCs w:val="18"/>
      <w:u w:val="single"/>
    </w:rPr>
  </w:style>
  <w:style w:type="paragraph" w:customStyle="1" w:styleId="TableColumnTitleUnderlineDouble">
    <w:name w:val="TableColumnTitleUnderlineDouble"/>
    <w:basedOn w:val="TableColumnTitle"/>
    <w:next w:val="PAParaText"/>
    <w:rsid w:val="0080617B"/>
    <w:rPr>
      <w:szCs w:val="18"/>
      <w:u w:val="double"/>
    </w:rPr>
  </w:style>
  <w:style w:type="paragraph" w:customStyle="1" w:styleId="PACellTextBold">
    <w:name w:val="PA_CellTextBold"/>
    <w:basedOn w:val="PACellText"/>
    <w:next w:val="PACellText"/>
    <w:rsid w:val="0080617B"/>
    <w:rPr>
      <w:b/>
    </w:rPr>
  </w:style>
  <w:style w:type="paragraph" w:customStyle="1" w:styleId="PACellTextRightAlign">
    <w:name w:val="PA_CellTextRightAlign"/>
    <w:basedOn w:val="PACellText"/>
    <w:next w:val="PACellText"/>
    <w:rsid w:val="0080617B"/>
    <w:pPr>
      <w:jc w:val="right"/>
    </w:pPr>
  </w:style>
  <w:style w:type="paragraph" w:customStyle="1" w:styleId="PACellTextCenterAlign">
    <w:name w:val="PA_CellTextCenterAlign"/>
    <w:basedOn w:val="PACellText"/>
    <w:next w:val="PACellText"/>
    <w:rsid w:val="0080617B"/>
    <w:pPr>
      <w:jc w:val="center"/>
    </w:pPr>
  </w:style>
  <w:style w:type="character" w:customStyle="1" w:styleId="Super">
    <w:name w:val="Super"/>
    <w:basedOn w:val="DefaultParagraphFont"/>
    <w:rsid w:val="0080617B"/>
    <w:rPr>
      <w:color w:val="auto"/>
      <w:sz w:val="20"/>
      <w:vertAlign w:val="superscript"/>
    </w:rPr>
  </w:style>
  <w:style w:type="paragraph" w:customStyle="1" w:styleId="CLPractical">
    <w:name w:val="CL_Practical"/>
    <w:basedOn w:val="CLPracticalPara"/>
    <w:rsid w:val="0080617B"/>
    <w:pPr>
      <w:tabs>
        <w:tab w:val="left" w:pos="1080"/>
      </w:tabs>
      <w:spacing w:after="120"/>
      <w:jc w:val="both"/>
    </w:pPr>
  </w:style>
  <w:style w:type="paragraph" w:customStyle="1" w:styleId="CLTitle">
    <w:name w:val="CL_Title"/>
    <w:basedOn w:val="Normal"/>
    <w:rsid w:val="0080617B"/>
    <w:pPr>
      <w:spacing w:after="240"/>
      <w:jc w:val="center"/>
    </w:pPr>
    <w:rPr>
      <w:b/>
    </w:rPr>
  </w:style>
  <w:style w:type="paragraph" w:customStyle="1" w:styleId="APAssertItem">
    <w:name w:val="AP_AssertItem"/>
    <w:basedOn w:val="Normal"/>
    <w:rsid w:val="0080617B"/>
  </w:style>
  <w:style w:type="paragraph" w:customStyle="1" w:styleId="APConclusion">
    <w:name w:val="AP_Conclusion"/>
    <w:basedOn w:val="Normal"/>
    <w:rsid w:val="0080617B"/>
    <w:pPr>
      <w:jc w:val="both"/>
    </w:pPr>
  </w:style>
  <w:style w:type="paragraph" w:customStyle="1" w:styleId="APH1">
    <w:name w:val="AP_H1"/>
    <w:basedOn w:val="Normal"/>
    <w:rsid w:val="0080617B"/>
    <w:pPr>
      <w:spacing w:before="120" w:after="60"/>
    </w:pPr>
    <w:rPr>
      <w:b/>
      <w:caps/>
    </w:rPr>
  </w:style>
  <w:style w:type="paragraph" w:customStyle="1" w:styleId="APH2">
    <w:name w:val="AP_H2"/>
    <w:basedOn w:val="Normal"/>
    <w:rsid w:val="0080617B"/>
    <w:pPr>
      <w:spacing w:before="120" w:after="60"/>
      <w:jc w:val="center"/>
    </w:pPr>
    <w:rPr>
      <w:b/>
      <w:caps/>
      <w:sz w:val="16"/>
    </w:rPr>
  </w:style>
  <w:style w:type="paragraph" w:customStyle="1" w:styleId="APObjectiveItem">
    <w:name w:val="AP_ObjectiveItem"/>
    <w:basedOn w:val="Normal"/>
    <w:rsid w:val="0080617B"/>
    <w:pPr>
      <w:numPr>
        <w:numId w:val="20"/>
      </w:numPr>
      <w:tabs>
        <w:tab w:val="clear" w:pos="720"/>
        <w:tab w:val="left" w:pos="490"/>
      </w:tabs>
      <w:spacing w:after="60"/>
      <w:ind w:left="490" w:hanging="418"/>
    </w:pPr>
  </w:style>
  <w:style w:type="paragraph" w:customStyle="1" w:styleId="APObjective">
    <w:name w:val="AP_Objective"/>
    <w:basedOn w:val="Normal"/>
    <w:rsid w:val="0080617B"/>
    <w:pPr>
      <w:spacing w:before="60"/>
      <w:jc w:val="center"/>
    </w:pPr>
  </w:style>
  <w:style w:type="paragraph" w:customStyle="1" w:styleId="APPracticalBulleted">
    <w:name w:val="AP_PracticalBulleted"/>
    <w:basedOn w:val="APPracticalPara"/>
    <w:rsid w:val="0080617B"/>
    <w:pPr>
      <w:numPr>
        <w:numId w:val="21"/>
      </w:numPr>
      <w:tabs>
        <w:tab w:val="clear" w:pos="720"/>
      </w:tabs>
      <w:spacing w:after="60"/>
      <w:jc w:val="both"/>
    </w:pPr>
    <w:rPr>
      <w:color w:val="00B0F0"/>
    </w:rPr>
  </w:style>
  <w:style w:type="paragraph" w:customStyle="1" w:styleId="APPracticalPara">
    <w:name w:val="AP_PracticalPara"/>
    <w:basedOn w:val="Normal"/>
    <w:rsid w:val="0080617B"/>
    <w:rPr>
      <w:vanish/>
      <w:color w:val="0000FF"/>
      <w:sz w:val="18"/>
      <w:u w:val="words" w:color="FFFFFF"/>
    </w:rPr>
  </w:style>
  <w:style w:type="paragraph" w:customStyle="1" w:styleId="APPracticalsTitle">
    <w:name w:val="AP_PracticalsTitle"/>
    <w:basedOn w:val="APPracticalPara"/>
    <w:rsid w:val="0080617B"/>
    <w:pPr>
      <w:keepNext/>
      <w:spacing w:before="120"/>
      <w:ind w:left="360"/>
    </w:pPr>
    <w:rPr>
      <w:vanish w:val="0"/>
      <w:color w:val="00B0F0"/>
    </w:rPr>
  </w:style>
  <w:style w:type="paragraph" w:customStyle="1" w:styleId="APStepItem">
    <w:name w:val="AP_StepItem"/>
    <w:basedOn w:val="Normal"/>
    <w:rsid w:val="0080617B"/>
    <w:pPr>
      <w:numPr>
        <w:numId w:val="23"/>
      </w:numPr>
      <w:spacing w:after="60"/>
      <w:jc w:val="both"/>
    </w:pPr>
  </w:style>
  <w:style w:type="paragraph" w:customStyle="1" w:styleId="APIDCodeText">
    <w:name w:val="AP_IDCodeText"/>
    <w:basedOn w:val="Normal"/>
    <w:rsid w:val="0080617B"/>
    <w:pPr>
      <w:spacing w:after="120"/>
      <w:jc w:val="both"/>
    </w:pPr>
    <w:rPr>
      <w:sz w:val="18"/>
    </w:rPr>
  </w:style>
  <w:style w:type="paragraph" w:customStyle="1" w:styleId="APObjectives">
    <w:name w:val="AP_Objectives"/>
    <w:basedOn w:val="APObjective"/>
    <w:rsid w:val="0080617B"/>
    <w:rPr>
      <w:b/>
    </w:rPr>
  </w:style>
  <w:style w:type="paragraph" w:customStyle="1" w:styleId="APTitle">
    <w:name w:val="AP_Title"/>
    <w:basedOn w:val="Normal"/>
    <w:rsid w:val="0080617B"/>
    <w:pPr>
      <w:spacing w:after="240"/>
      <w:jc w:val="center"/>
    </w:pPr>
    <w:rPr>
      <w:b/>
    </w:rPr>
  </w:style>
  <w:style w:type="paragraph" w:customStyle="1" w:styleId="APCategoryTitleBold">
    <w:name w:val="AP_CategoryTitleBold"/>
    <w:basedOn w:val="Normal"/>
    <w:rsid w:val="0080617B"/>
    <w:pPr>
      <w:spacing w:before="120"/>
    </w:pPr>
    <w:rPr>
      <w:b/>
    </w:rPr>
  </w:style>
  <w:style w:type="paragraph" w:customStyle="1" w:styleId="APAdditionalStepItem">
    <w:name w:val="AP_AdditionalStepItem"/>
    <w:basedOn w:val="Normal"/>
    <w:rsid w:val="0080617B"/>
    <w:pPr>
      <w:numPr>
        <w:numId w:val="22"/>
      </w:numPr>
      <w:tabs>
        <w:tab w:val="clear" w:pos="432"/>
      </w:tabs>
      <w:spacing w:after="60"/>
    </w:pPr>
  </w:style>
  <w:style w:type="paragraph" w:customStyle="1" w:styleId="APCutLine">
    <w:name w:val="AP_CutLine"/>
    <w:basedOn w:val="Normal"/>
    <w:next w:val="PAParaText"/>
    <w:rsid w:val="0080617B"/>
    <w:pPr>
      <w:pBdr>
        <w:top w:val="dashed" w:sz="4" w:space="1" w:color="auto"/>
      </w:pBdr>
    </w:pPr>
  </w:style>
  <w:style w:type="paragraph" w:customStyle="1" w:styleId="APContent">
    <w:name w:val="AP_Content"/>
    <w:basedOn w:val="Normal"/>
    <w:rsid w:val="0080617B"/>
    <w:pPr>
      <w:jc w:val="center"/>
    </w:pPr>
    <w:rPr>
      <w:b/>
    </w:rPr>
  </w:style>
  <w:style w:type="paragraph" w:customStyle="1" w:styleId="APSignoffs">
    <w:name w:val="AP_Signoffs"/>
    <w:basedOn w:val="Signoff"/>
    <w:rsid w:val="0080617B"/>
    <w:rPr>
      <w:b/>
    </w:rPr>
  </w:style>
  <w:style w:type="paragraph" w:customStyle="1" w:styleId="Signoff">
    <w:name w:val="Signoff"/>
    <w:basedOn w:val="Normal"/>
    <w:rsid w:val="0080617B"/>
    <w:pPr>
      <w:jc w:val="center"/>
    </w:pPr>
  </w:style>
  <w:style w:type="paragraph" w:customStyle="1" w:styleId="APWPRefs">
    <w:name w:val="AP_WPRefs"/>
    <w:basedOn w:val="APWPRef"/>
    <w:rsid w:val="0080617B"/>
    <w:rPr>
      <w:b/>
    </w:rPr>
  </w:style>
  <w:style w:type="paragraph" w:customStyle="1" w:styleId="APWPRef">
    <w:name w:val="AP_WPRef"/>
    <w:basedOn w:val="Normal"/>
    <w:rsid w:val="0080617B"/>
    <w:pPr>
      <w:jc w:val="center"/>
    </w:pPr>
  </w:style>
  <w:style w:type="character" w:customStyle="1" w:styleId="CLPracticalLink">
    <w:name w:val="CL_PracticalLink"/>
    <w:basedOn w:val="DefaultParagraphFont"/>
    <w:rsid w:val="0080617B"/>
    <w:rPr>
      <w:vanish/>
      <w:color w:val="auto"/>
      <w:u w:val="words" w:color="FFFFFF"/>
      <w:vertAlign w:val="superscript"/>
    </w:rPr>
  </w:style>
  <w:style w:type="paragraph" w:customStyle="1" w:styleId="CXStepCommentLine">
    <w:name w:val="CX_StepCommentLine"/>
    <w:basedOn w:val="CXStepComment"/>
    <w:rsid w:val="0080617B"/>
    <w:pPr>
      <w:pBdr>
        <w:left w:val="single" w:sz="4" w:space="4" w:color="FFFFFF"/>
        <w:bottom w:val="single" w:sz="4" w:space="1" w:color="auto"/>
        <w:right w:val="single" w:sz="4" w:space="4" w:color="FFFFFF"/>
      </w:pBdr>
      <w:spacing w:after="40"/>
      <w:ind w:left="187" w:right="187"/>
      <w:jc w:val="center"/>
    </w:pPr>
  </w:style>
  <w:style w:type="paragraph" w:styleId="Footer">
    <w:name w:val="footer"/>
    <w:basedOn w:val="Normal"/>
    <w:semiHidden/>
    <w:rsid w:val="0080617B"/>
    <w:pPr>
      <w:tabs>
        <w:tab w:val="center" w:pos="4320"/>
        <w:tab w:val="right" w:pos="8640"/>
      </w:tabs>
    </w:pPr>
  </w:style>
  <w:style w:type="character" w:styleId="PageNumber">
    <w:name w:val="page number"/>
    <w:basedOn w:val="DefaultParagraphFont"/>
    <w:semiHidden/>
    <w:rsid w:val="0080617B"/>
  </w:style>
  <w:style w:type="paragraph" w:customStyle="1" w:styleId="APStepSignoff">
    <w:name w:val="AP_StepSignoff"/>
    <w:basedOn w:val="Signoff"/>
    <w:rsid w:val="0080617B"/>
  </w:style>
  <w:style w:type="paragraph" w:customStyle="1" w:styleId="CXPSTitle31">
    <w:name w:val="CX_PSTitle3.1"/>
    <w:basedOn w:val="PAParaText"/>
    <w:next w:val="Normal"/>
    <w:rsid w:val="0080617B"/>
    <w:pPr>
      <w:keepNext/>
      <w:spacing w:before="240"/>
      <w:jc w:val="center"/>
    </w:pPr>
    <w:rPr>
      <w:b/>
    </w:rPr>
  </w:style>
  <w:style w:type="paragraph" w:customStyle="1" w:styleId="CXTitle">
    <w:name w:val="CX_Title"/>
    <w:basedOn w:val="Normal"/>
    <w:next w:val="Normal"/>
    <w:rsid w:val="0080617B"/>
    <w:pPr>
      <w:spacing w:after="240"/>
      <w:jc w:val="center"/>
    </w:pPr>
    <w:rPr>
      <w:b/>
    </w:rPr>
  </w:style>
  <w:style w:type="paragraph" w:customStyle="1" w:styleId="PATitle">
    <w:name w:val="PA_Title"/>
    <w:basedOn w:val="Normal"/>
    <w:next w:val="PAParaText"/>
    <w:rsid w:val="0080617B"/>
    <w:pPr>
      <w:spacing w:after="240"/>
      <w:jc w:val="center"/>
    </w:pPr>
    <w:rPr>
      <w:b/>
    </w:rPr>
  </w:style>
  <w:style w:type="paragraph" w:customStyle="1" w:styleId="CXStepItem">
    <w:name w:val="CX_StepItem"/>
    <w:basedOn w:val="Normal"/>
    <w:rsid w:val="0080617B"/>
    <w:pPr>
      <w:numPr>
        <w:numId w:val="25"/>
      </w:numPr>
      <w:spacing w:after="60"/>
      <w:jc w:val="both"/>
    </w:pPr>
  </w:style>
  <w:style w:type="paragraph" w:customStyle="1" w:styleId="CXSignoffs">
    <w:name w:val="CX_Signoffs"/>
    <w:basedOn w:val="Signoff"/>
    <w:rsid w:val="0080617B"/>
    <w:rPr>
      <w:b/>
    </w:rPr>
  </w:style>
  <w:style w:type="paragraph" w:customStyle="1" w:styleId="CXContent">
    <w:name w:val="CX_Content"/>
    <w:basedOn w:val="Normal"/>
    <w:rsid w:val="0080617B"/>
    <w:pPr>
      <w:jc w:val="center"/>
    </w:pPr>
    <w:rPr>
      <w:b/>
    </w:rPr>
  </w:style>
  <w:style w:type="paragraph" w:customStyle="1" w:styleId="CXStepSignoff">
    <w:name w:val="CX_StepSignoff"/>
    <w:basedOn w:val="Signoff"/>
    <w:rsid w:val="0080617B"/>
  </w:style>
  <w:style w:type="paragraph" w:customStyle="1" w:styleId="1CXStepSignoffOrNa">
    <w:name w:val="$1_CX_StepSignoffOrNa"/>
    <w:basedOn w:val="Signoff"/>
    <w:rsid w:val="0080617B"/>
  </w:style>
  <w:style w:type="paragraph" w:customStyle="1" w:styleId="2CXStepSignoffOrNa">
    <w:name w:val="$2_CX_StepSignoffOrNa"/>
    <w:basedOn w:val="Signoff"/>
    <w:rsid w:val="0080617B"/>
  </w:style>
  <w:style w:type="paragraph" w:customStyle="1" w:styleId="Checkoff">
    <w:name w:val="Checkoff"/>
    <w:basedOn w:val="Normal"/>
    <w:rsid w:val="0080617B"/>
    <w:pPr>
      <w:jc w:val="center"/>
    </w:pPr>
  </w:style>
  <w:style w:type="paragraph" w:customStyle="1" w:styleId="CXStepContent">
    <w:name w:val="CX_StepContent"/>
    <w:basedOn w:val="Normal"/>
    <w:rsid w:val="0080617B"/>
  </w:style>
  <w:style w:type="paragraph" w:customStyle="1" w:styleId="CXGutter">
    <w:name w:val="CX_Gutter"/>
    <w:basedOn w:val="Normal"/>
    <w:rsid w:val="0080617B"/>
  </w:style>
  <w:style w:type="character" w:customStyle="1" w:styleId="PAPPCRef">
    <w:name w:val="PA_PPCRef"/>
    <w:basedOn w:val="DefaultParagraphFont"/>
    <w:rsid w:val="0080617B"/>
    <w:rPr>
      <w:color w:val="0000FF"/>
      <w:u w:val="single"/>
    </w:rPr>
  </w:style>
  <w:style w:type="character" w:customStyle="1" w:styleId="Bold">
    <w:name w:val="Bold"/>
    <w:basedOn w:val="DefaultParagraphFont"/>
    <w:rsid w:val="0080617B"/>
    <w:rPr>
      <w:b/>
    </w:rPr>
  </w:style>
  <w:style w:type="paragraph" w:customStyle="1" w:styleId="PAListGroupTitle">
    <w:name w:val="PA_ListGroupTitle"/>
    <w:basedOn w:val="PAParaText"/>
    <w:next w:val="PAParaText"/>
    <w:rsid w:val="0080617B"/>
    <w:pPr>
      <w:jc w:val="left"/>
    </w:pPr>
    <w:rPr>
      <w:b/>
    </w:rPr>
  </w:style>
  <w:style w:type="character" w:customStyle="1" w:styleId="UnderlineSingle">
    <w:name w:val="UnderlineSingle"/>
    <w:basedOn w:val="DefaultParagraphFont"/>
    <w:rsid w:val="0080617B"/>
    <w:rPr>
      <w:u w:val="single"/>
    </w:rPr>
  </w:style>
  <w:style w:type="paragraph" w:customStyle="1" w:styleId="PAConclusion">
    <w:name w:val="PA_Conclusion"/>
    <w:basedOn w:val="PAParaText"/>
    <w:rsid w:val="0080617B"/>
    <w:pPr>
      <w:jc w:val="left"/>
    </w:pPr>
  </w:style>
  <w:style w:type="paragraph" w:customStyle="1" w:styleId="APExplanation">
    <w:name w:val="AP_Explanation"/>
    <w:basedOn w:val="PAParaText"/>
    <w:rsid w:val="0080617B"/>
    <w:rPr>
      <w:b/>
    </w:rPr>
  </w:style>
  <w:style w:type="character" w:customStyle="1" w:styleId="CLPracticalLinkTarget">
    <w:name w:val="CL_PracticalLinkTarget"/>
    <w:basedOn w:val="DefaultParagraphFont"/>
    <w:rsid w:val="0080617B"/>
    <w:rPr>
      <w:color w:val="auto"/>
      <w:vertAlign w:val="superscript"/>
    </w:rPr>
  </w:style>
  <w:style w:type="paragraph" w:customStyle="1" w:styleId="CXStepItemNone">
    <w:name w:val="CX_StepItemNone"/>
    <w:basedOn w:val="Normal"/>
    <w:rsid w:val="0080617B"/>
  </w:style>
  <w:style w:type="paragraph" w:customStyle="1" w:styleId="CXStepSignoffOrNa">
    <w:name w:val="CX_StepSignoffOrNa"/>
    <w:basedOn w:val="Signoff"/>
    <w:rsid w:val="0080617B"/>
  </w:style>
  <w:style w:type="paragraph" w:customStyle="1" w:styleId="CXStepItemUnordered">
    <w:name w:val="CX_StepItemUnordered"/>
    <w:basedOn w:val="Normal"/>
    <w:rsid w:val="0080617B"/>
    <w:pPr>
      <w:numPr>
        <w:numId w:val="31"/>
      </w:numPr>
      <w:spacing w:after="60"/>
    </w:pPr>
  </w:style>
  <w:style w:type="paragraph" w:customStyle="1" w:styleId="CXPSTitle32">
    <w:name w:val="CX_PSTitle3.2"/>
    <w:basedOn w:val="PAParaText"/>
    <w:next w:val="Normal"/>
    <w:rsid w:val="0080617B"/>
    <w:pPr>
      <w:keepNext/>
      <w:spacing w:before="120"/>
      <w:jc w:val="left"/>
    </w:pPr>
    <w:rPr>
      <w:b/>
    </w:rPr>
  </w:style>
  <w:style w:type="paragraph" w:customStyle="1" w:styleId="CXPSTitle33">
    <w:name w:val="CX_PSTitle3.3"/>
    <w:basedOn w:val="PAParaText"/>
    <w:next w:val="Normal"/>
    <w:rsid w:val="0080617B"/>
    <w:pPr>
      <w:keepNext/>
      <w:jc w:val="left"/>
    </w:pPr>
    <w:rPr>
      <w:u w:val="single"/>
    </w:rPr>
  </w:style>
  <w:style w:type="paragraph" w:customStyle="1" w:styleId="CXPSTitle51">
    <w:name w:val="CX_PSTitle5.1"/>
    <w:basedOn w:val="PAParaText"/>
    <w:next w:val="Normal"/>
    <w:rsid w:val="0080617B"/>
    <w:pPr>
      <w:keepNext/>
      <w:spacing w:before="240"/>
      <w:jc w:val="center"/>
    </w:pPr>
    <w:rPr>
      <w:b/>
      <w:caps/>
    </w:rPr>
  </w:style>
  <w:style w:type="paragraph" w:customStyle="1" w:styleId="CXPSTitle52">
    <w:name w:val="CX_PSTitle5.2"/>
    <w:basedOn w:val="PAParaText"/>
    <w:next w:val="Normal"/>
    <w:rsid w:val="0080617B"/>
    <w:pPr>
      <w:keepNext/>
      <w:spacing w:before="120"/>
      <w:jc w:val="left"/>
    </w:pPr>
    <w:rPr>
      <w:b/>
      <w:u w:val="single"/>
    </w:rPr>
  </w:style>
  <w:style w:type="paragraph" w:customStyle="1" w:styleId="CXPSTitle53">
    <w:name w:val="CX_PSTitle5.3"/>
    <w:basedOn w:val="PAParaText"/>
    <w:next w:val="Normal"/>
    <w:rsid w:val="0080617B"/>
    <w:pPr>
      <w:keepNext/>
      <w:jc w:val="left"/>
    </w:pPr>
    <w:rPr>
      <w:b/>
    </w:rPr>
  </w:style>
  <w:style w:type="paragraph" w:customStyle="1" w:styleId="CXPSTitle54">
    <w:name w:val="CX_PSTitle5.4"/>
    <w:basedOn w:val="PAParaText"/>
    <w:next w:val="Normal"/>
    <w:rsid w:val="0080617B"/>
    <w:pPr>
      <w:keepNext/>
      <w:jc w:val="left"/>
    </w:pPr>
    <w:rPr>
      <w:u w:val="single"/>
    </w:rPr>
  </w:style>
  <w:style w:type="paragraph" w:customStyle="1" w:styleId="CXPSTitle55">
    <w:name w:val="CX_PSTitle5.5"/>
    <w:basedOn w:val="PAParaText"/>
    <w:next w:val="Normal"/>
    <w:rsid w:val="0080617B"/>
    <w:pPr>
      <w:keepNext/>
      <w:jc w:val="left"/>
    </w:pPr>
  </w:style>
  <w:style w:type="paragraph" w:customStyle="1" w:styleId="CXCheckoffs">
    <w:name w:val="CX_Checkoffs"/>
    <w:basedOn w:val="Checkoff"/>
    <w:rsid w:val="0080617B"/>
    <w:rPr>
      <w:b/>
    </w:rPr>
  </w:style>
  <w:style w:type="paragraph" w:customStyle="1" w:styleId="CXStepCheckoff">
    <w:name w:val="CX_StepCheckoff"/>
    <w:basedOn w:val="Checkoff"/>
    <w:rsid w:val="0080617B"/>
  </w:style>
  <w:style w:type="paragraph" w:customStyle="1" w:styleId="1CXStepContent">
    <w:name w:val="$1_CX_StepContent"/>
    <w:basedOn w:val="Normal"/>
    <w:rsid w:val="0080617B"/>
  </w:style>
  <w:style w:type="paragraph" w:customStyle="1" w:styleId="2CXStepContent">
    <w:name w:val="$2_CX_StepContent"/>
    <w:basedOn w:val="Normal"/>
    <w:rsid w:val="0080617B"/>
  </w:style>
  <w:style w:type="paragraph" w:customStyle="1" w:styleId="1CXStepSignoff">
    <w:name w:val="$1_CX_StepSignoff"/>
    <w:basedOn w:val="Signoff"/>
    <w:rsid w:val="0080617B"/>
  </w:style>
  <w:style w:type="paragraph" w:customStyle="1" w:styleId="2CXStepSignoff">
    <w:name w:val="$2_CX_StepSignoff"/>
    <w:basedOn w:val="Signoff"/>
    <w:rsid w:val="0080617B"/>
  </w:style>
  <w:style w:type="paragraph" w:customStyle="1" w:styleId="1CXStepCheckoff">
    <w:name w:val="$1_CX_StepCheckoff"/>
    <w:basedOn w:val="Checkoff"/>
    <w:rsid w:val="0080617B"/>
  </w:style>
  <w:style w:type="paragraph" w:customStyle="1" w:styleId="2CXStepCheckoff">
    <w:name w:val="$2_CX_StepCheckoff"/>
    <w:basedOn w:val="Checkoff"/>
    <w:rsid w:val="0080617B"/>
  </w:style>
  <w:style w:type="paragraph" w:customStyle="1" w:styleId="PAIntroduction">
    <w:name w:val="PA_Introduction"/>
    <w:basedOn w:val="PAParaText"/>
    <w:next w:val="PAParaText"/>
    <w:rsid w:val="0080617B"/>
    <w:pPr>
      <w:keepNext/>
    </w:pPr>
  </w:style>
  <w:style w:type="paragraph" w:customStyle="1" w:styleId="APPractical">
    <w:name w:val="AP_Practical"/>
    <w:basedOn w:val="Normal"/>
    <w:rsid w:val="0080617B"/>
    <w:rPr>
      <w:color w:val="DDDDDD"/>
    </w:rPr>
  </w:style>
  <w:style w:type="character" w:customStyle="1" w:styleId="PAFootnoteLink">
    <w:name w:val="PA_FootnoteLink"/>
    <w:basedOn w:val="DefaultParagraphFont"/>
    <w:rsid w:val="0080617B"/>
    <w:rPr>
      <w:b/>
      <w:sz w:val="20"/>
      <w:vertAlign w:val="superscript"/>
    </w:rPr>
  </w:style>
  <w:style w:type="paragraph" w:customStyle="1" w:styleId="PASupplemental">
    <w:name w:val="PA_Supplemental"/>
    <w:basedOn w:val="PAParaText"/>
    <w:rsid w:val="0080617B"/>
  </w:style>
  <w:style w:type="paragraph" w:customStyle="1" w:styleId="1CXGutter">
    <w:name w:val="$1_CX_Gutter"/>
    <w:basedOn w:val="CXGutter"/>
    <w:rsid w:val="0080617B"/>
  </w:style>
  <w:style w:type="paragraph" w:customStyle="1" w:styleId="2CXGutter">
    <w:name w:val="$2_CX_Gutter"/>
    <w:basedOn w:val="CXGutter"/>
    <w:rsid w:val="0080617B"/>
  </w:style>
  <w:style w:type="paragraph" w:customStyle="1" w:styleId="PAExplanation">
    <w:name w:val="PA_Explanation"/>
    <w:basedOn w:val="PAParaText"/>
    <w:rsid w:val="0080617B"/>
  </w:style>
  <w:style w:type="paragraph" w:customStyle="1" w:styleId="PAExplanationTitle">
    <w:name w:val="PA_ExplanationTitle"/>
    <w:basedOn w:val="PAParaText"/>
    <w:rsid w:val="0080617B"/>
    <w:pPr>
      <w:jc w:val="center"/>
    </w:pPr>
    <w:rPr>
      <w:b/>
    </w:rPr>
  </w:style>
  <w:style w:type="paragraph" w:customStyle="1" w:styleId="CXPSTitleDX11">
    <w:name w:val="CX_PSTitleDX1.1"/>
    <w:basedOn w:val="PAParaText"/>
    <w:rsid w:val="0080617B"/>
    <w:pPr>
      <w:keepNext/>
      <w:pageBreakBefore/>
      <w:spacing w:before="240"/>
      <w:jc w:val="center"/>
    </w:pPr>
    <w:rPr>
      <w:b/>
      <w:caps/>
    </w:rPr>
  </w:style>
  <w:style w:type="paragraph" w:customStyle="1" w:styleId="CXPSTitleDX12">
    <w:name w:val="CX_PSTitleDX1.2"/>
    <w:basedOn w:val="PAParaText"/>
    <w:rsid w:val="0080617B"/>
    <w:pPr>
      <w:keepNext/>
      <w:spacing w:before="120"/>
      <w:jc w:val="left"/>
    </w:pPr>
    <w:rPr>
      <w:b/>
      <w:caps/>
      <w:u w:val="single"/>
    </w:rPr>
  </w:style>
  <w:style w:type="paragraph" w:customStyle="1" w:styleId="CXPSTitleDX13">
    <w:name w:val="CX_PSTitleDX1.3"/>
    <w:basedOn w:val="PAParaText"/>
    <w:rsid w:val="0080617B"/>
    <w:pPr>
      <w:keepNext/>
      <w:jc w:val="left"/>
    </w:pPr>
    <w:rPr>
      <w:b/>
      <w:caps/>
    </w:rPr>
  </w:style>
  <w:style w:type="paragraph" w:customStyle="1" w:styleId="CXPSTitleDX14">
    <w:name w:val="CX_PSTitleDX1.4"/>
    <w:basedOn w:val="PAParaText"/>
    <w:rsid w:val="0080617B"/>
    <w:pPr>
      <w:keepNext/>
      <w:jc w:val="left"/>
    </w:pPr>
    <w:rPr>
      <w:b/>
    </w:rPr>
  </w:style>
  <w:style w:type="paragraph" w:customStyle="1" w:styleId="CXPSTitleDXN1">
    <w:name w:val="CX_PSTitleDXN.1"/>
    <w:basedOn w:val="PAParaText"/>
    <w:rsid w:val="0080617B"/>
    <w:pPr>
      <w:keepNext/>
      <w:pageBreakBefore/>
      <w:spacing w:before="240"/>
      <w:jc w:val="center"/>
    </w:pPr>
    <w:rPr>
      <w:b/>
      <w:caps/>
    </w:rPr>
  </w:style>
  <w:style w:type="paragraph" w:customStyle="1" w:styleId="CXPSTitleDXN2">
    <w:name w:val="CX_PSTitleDXN.2"/>
    <w:basedOn w:val="PAParaText"/>
    <w:rsid w:val="0080617B"/>
    <w:pPr>
      <w:keepNext/>
      <w:spacing w:before="120"/>
      <w:jc w:val="left"/>
    </w:pPr>
    <w:rPr>
      <w:b/>
      <w:caps/>
    </w:rPr>
  </w:style>
  <w:style w:type="paragraph" w:customStyle="1" w:styleId="CXPSTitleDXN3">
    <w:name w:val="CX_PSTitleDXN.3"/>
    <w:basedOn w:val="PAParaText"/>
    <w:rsid w:val="0080617B"/>
    <w:pPr>
      <w:keepNext/>
      <w:jc w:val="left"/>
    </w:pPr>
    <w:rPr>
      <w:b/>
    </w:rPr>
  </w:style>
  <w:style w:type="paragraph" w:styleId="EndnoteText">
    <w:name w:val="endnote text"/>
    <w:basedOn w:val="Normal"/>
    <w:semiHidden/>
    <w:rsid w:val="0080617B"/>
    <w:pPr>
      <w:spacing w:before="60"/>
    </w:pPr>
    <w:rPr>
      <w:szCs w:val="20"/>
    </w:rPr>
  </w:style>
  <w:style w:type="character" w:customStyle="1" w:styleId="PATitleIntro">
    <w:name w:val="PA_TitleIntro"/>
    <w:basedOn w:val="DefaultParagraphFont"/>
    <w:rsid w:val="0080617B"/>
  </w:style>
  <w:style w:type="paragraph" w:customStyle="1" w:styleId="CXPSTitleDXN4">
    <w:name w:val="CX_PSTitleDXN.4"/>
    <w:basedOn w:val="PAParaText"/>
    <w:rsid w:val="0080617B"/>
    <w:pPr>
      <w:keepNext/>
      <w:jc w:val="left"/>
    </w:pPr>
    <w:rPr>
      <w:b/>
    </w:rPr>
  </w:style>
  <w:style w:type="paragraph" w:customStyle="1" w:styleId="CXPSTitleDXN5">
    <w:name w:val="CX_PSTitleDXN.5"/>
    <w:basedOn w:val="PAParaText"/>
    <w:rsid w:val="0080617B"/>
    <w:pPr>
      <w:keepNext/>
      <w:jc w:val="left"/>
    </w:pPr>
    <w:rPr>
      <w:b/>
    </w:rPr>
  </w:style>
  <w:style w:type="paragraph" w:customStyle="1" w:styleId="PAAppendixTitle">
    <w:name w:val="PA_AppendixTitle"/>
    <w:basedOn w:val="Normal"/>
    <w:rsid w:val="0080617B"/>
    <w:pPr>
      <w:spacing w:after="240"/>
      <w:jc w:val="center"/>
    </w:pPr>
    <w:rPr>
      <w:b/>
      <w:caps/>
      <w:sz w:val="22"/>
    </w:rPr>
  </w:style>
  <w:style w:type="paragraph" w:styleId="TOAHeading">
    <w:name w:val="toa heading"/>
    <w:basedOn w:val="Normal"/>
    <w:next w:val="Normal"/>
    <w:semiHidden/>
    <w:rsid w:val="0080617B"/>
    <w:pPr>
      <w:spacing w:before="120"/>
    </w:pPr>
    <w:rPr>
      <w:rFonts w:cs="Arial"/>
      <w:b/>
      <w:bCs/>
      <w:sz w:val="24"/>
    </w:rPr>
  </w:style>
  <w:style w:type="paragraph" w:customStyle="1" w:styleId="APIndexField">
    <w:name w:val="AP_IndexField"/>
    <w:basedOn w:val="PAParaText"/>
    <w:next w:val="PAParaText"/>
    <w:rsid w:val="0080617B"/>
    <w:pPr>
      <w:spacing w:after="240"/>
      <w:jc w:val="right"/>
    </w:pPr>
  </w:style>
  <w:style w:type="paragraph" w:customStyle="1" w:styleId="APStepSignoffShaded">
    <w:name w:val="AP_StepSignoffShaded"/>
    <w:basedOn w:val="APStepSignoff"/>
    <w:rsid w:val="0080617B"/>
    <w:pPr>
      <w:shd w:val="clear" w:color="auto" w:fill="00CCFF"/>
    </w:pPr>
  </w:style>
  <w:style w:type="paragraph" w:customStyle="1" w:styleId="APAssertion">
    <w:name w:val="AP_Assertion"/>
    <w:basedOn w:val="Normal"/>
    <w:rsid w:val="0080617B"/>
    <w:pPr>
      <w:spacing w:before="60"/>
      <w:jc w:val="center"/>
    </w:pPr>
  </w:style>
  <w:style w:type="paragraph" w:customStyle="1" w:styleId="APAssertions">
    <w:name w:val="AP_Assertions"/>
    <w:basedOn w:val="APAssertion"/>
    <w:rsid w:val="0080617B"/>
    <w:rPr>
      <w:b/>
    </w:rPr>
  </w:style>
  <w:style w:type="paragraph" w:customStyle="1" w:styleId="CXPSTitleDX15">
    <w:name w:val="CX_PSTitleDX1.5"/>
    <w:basedOn w:val="PAParaText"/>
    <w:rsid w:val="0080617B"/>
    <w:pPr>
      <w:keepNext/>
    </w:pPr>
    <w:rPr>
      <w:b/>
    </w:rPr>
  </w:style>
  <w:style w:type="paragraph" w:customStyle="1" w:styleId="CXPageRefs">
    <w:name w:val="CX_PageRefs"/>
    <w:basedOn w:val="Normal"/>
    <w:rsid w:val="0080617B"/>
  </w:style>
  <w:style w:type="paragraph" w:customStyle="1" w:styleId="CXPageRef">
    <w:name w:val="CX_PageRef"/>
    <w:basedOn w:val="Normal"/>
    <w:rsid w:val="0080617B"/>
  </w:style>
  <w:style w:type="paragraph" w:customStyle="1" w:styleId="PAExcludeChildSteps">
    <w:name w:val="PA_ExcludeChildSteps"/>
    <w:basedOn w:val="Normal"/>
    <w:rsid w:val="0080617B"/>
    <w:pPr>
      <w:jc w:val="center"/>
    </w:pPr>
  </w:style>
  <w:style w:type="paragraph" w:customStyle="1" w:styleId="CXStepComment">
    <w:name w:val="CX_StepComment"/>
    <w:basedOn w:val="Normal"/>
    <w:rsid w:val="0080617B"/>
  </w:style>
  <w:style w:type="paragraph" w:customStyle="1" w:styleId="CXStepNa">
    <w:name w:val="CX_StepNa"/>
    <w:basedOn w:val="Signoff"/>
    <w:rsid w:val="0080617B"/>
  </w:style>
  <w:style w:type="paragraph" w:customStyle="1" w:styleId="CXStepCheckoffLine">
    <w:name w:val="CX_StepCheckoffLine"/>
    <w:basedOn w:val="Checkoff"/>
    <w:rsid w:val="0080617B"/>
    <w:pPr>
      <w:pBdr>
        <w:left w:val="single" w:sz="4" w:space="4" w:color="FFFFFF"/>
        <w:bottom w:val="single" w:sz="4" w:space="1" w:color="auto"/>
        <w:right w:val="single" w:sz="4" w:space="4" w:color="FFFFFF"/>
      </w:pBdr>
      <w:spacing w:after="40"/>
      <w:ind w:left="180" w:right="180"/>
    </w:pPr>
  </w:style>
  <w:style w:type="paragraph" w:customStyle="1" w:styleId="1CXStepCheckoffLine">
    <w:name w:val="$1_CX_StepCheckoffLine"/>
    <w:basedOn w:val="CXStepCheckoffLine"/>
    <w:rsid w:val="0080617B"/>
  </w:style>
  <w:style w:type="paragraph" w:customStyle="1" w:styleId="2CXStepCheckoffLine">
    <w:name w:val="$2_CX_StepCheckoffLine"/>
    <w:basedOn w:val="CXStepCheckoffLine"/>
    <w:rsid w:val="0080617B"/>
  </w:style>
  <w:style w:type="paragraph" w:customStyle="1" w:styleId="CXStepSignoffLine">
    <w:name w:val="CX_StepSignoffLine"/>
    <w:basedOn w:val="Signoff"/>
    <w:rsid w:val="0080617B"/>
    <w:pPr>
      <w:pBdr>
        <w:left w:val="single" w:sz="4" w:space="4" w:color="FFFFFF"/>
        <w:bottom w:val="single" w:sz="4" w:space="1" w:color="auto"/>
        <w:right w:val="single" w:sz="4" w:space="4" w:color="FFFFFF"/>
      </w:pBdr>
      <w:spacing w:after="40"/>
      <w:ind w:left="180" w:right="180"/>
    </w:pPr>
  </w:style>
  <w:style w:type="paragraph" w:customStyle="1" w:styleId="1CXStepSignoffLine">
    <w:name w:val="$1_CX_StepSignoffLine"/>
    <w:basedOn w:val="CXStepSignoffLine"/>
    <w:rsid w:val="0080617B"/>
  </w:style>
  <w:style w:type="paragraph" w:customStyle="1" w:styleId="2CXStepSignoffLine">
    <w:name w:val="$2_CX_StepSignoffLine"/>
    <w:basedOn w:val="CXStepSignoffLine"/>
    <w:rsid w:val="0080617B"/>
  </w:style>
  <w:style w:type="paragraph" w:customStyle="1" w:styleId="CLSubtitle">
    <w:name w:val="CL_Subtitle"/>
    <w:basedOn w:val="Normal"/>
    <w:rsid w:val="0080617B"/>
    <w:pPr>
      <w:spacing w:after="240"/>
      <w:jc w:val="center"/>
    </w:pPr>
    <w:rPr>
      <w:b/>
    </w:rPr>
  </w:style>
  <w:style w:type="paragraph" w:customStyle="1" w:styleId="PAIncludeChildSteps">
    <w:name w:val="PA_IncludeChildSteps"/>
    <w:basedOn w:val="Normal"/>
    <w:rsid w:val="0080617B"/>
    <w:pPr>
      <w:jc w:val="center"/>
    </w:pPr>
  </w:style>
  <w:style w:type="paragraph" w:customStyle="1" w:styleId="APCategoryTitleItalic">
    <w:name w:val="AP_CategoryTitleItalic"/>
    <w:basedOn w:val="Normal"/>
    <w:rsid w:val="0080617B"/>
    <w:pPr>
      <w:spacing w:before="120"/>
    </w:pPr>
    <w:rPr>
      <w:i/>
    </w:rPr>
  </w:style>
  <w:style w:type="paragraph" w:customStyle="1" w:styleId="APCategoryTitleUpper">
    <w:name w:val="AP_CategoryTitleUpper"/>
    <w:basedOn w:val="Normal"/>
    <w:rsid w:val="0080617B"/>
    <w:pPr>
      <w:spacing w:before="120"/>
    </w:pPr>
    <w:rPr>
      <w:b/>
      <w:caps/>
    </w:rPr>
  </w:style>
  <w:style w:type="paragraph" w:customStyle="1" w:styleId="APCategoryTitleRegular">
    <w:name w:val="AP_CategoryTitleRegular"/>
    <w:basedOn w:val="Normal"/>
    <w:rsid w:val="0080617B"/>
    <w:pPr>
      <w:spacing w:before="120"/>
    </w:pPr>
  </w:style>
  <w:style w:type="paragraph" w:customStyle="1" w:styleId="ElectSample">
    <w:name w:val="ElectSample"/>
    <w:basedOn w:val="PAParaText"/>
    <w:rsid w:val="0080617B"/>
    <w:pPr>
      <w:pageBreakBefore/>
      <w:jc w:val="center"/>
    </w:pPr>
    <w:rPr>
      <w:b/>
    </w:rPr>
  </w:style>
  <w:style w:type="paragraph" w:customStyle="1" w:styleId="ElectSampleTitle">
    <w:name w:val="ElectSampleTitle"/>
    <w:basedOn w:val="Normal"/>
    <w:rsid w:val="0080617B"/>
    <w:pPr>
      <w:jc w:val="center"/>
    </w:pPr>
    <w:rPr>
      <w:b/>
      <w:caps/>
    </w:rPr>
  </w:style>
  <w:style w:type="paragraph" w:customStyle="1" w:styleId="CXRASignificantAA">
    <w:name w:val="CX_RASignificantAA"/>
    <w:basedOn w:val="Normal"/>
    <w:rsid w:val="0080617B"/>
    <w:pPr>
      <w:jc w:val="center"/>
    </w:pPr>
  </w:style>
  <w:style w:type="paragraph" w:customStyle="1" w:styleId="CXRAIRAA">
    <w:name w:val="CX_RAIRAA"/>
    <w:basedOn w:val="Normal"/>
    <w:rsid w:val="0080617B"/>
    <w:pPr>
      <w:jc w:val="center"/>
    </w:pPr>
  </w:style>
  <w:style w:type="paragraph" w:customStyle="1" w:styleId="CXRASignificantRisk">
    <w:name w:val="CX_RASignificantRisk"/>
    <w:basedOn w:val="Normal"/>
    <w:rsid w:val="0080617B"/>
    <w:pPr>
      <w:jc w:val="center"/>
    </w:pPr>
  </w:style>
  <w:style w:type="paragraph" w:customStyle="1" w:styleId="CXRAApproach">
    <w:name w:val="CX_RAApproach"/>
    <w:basedOn w:val="Normal"/>
    <w:rsid w:val="0080617B"/>
    <w:pPr>
      <w:jc w:val="center"/>
    </w:pPr>
  </w:style>
  <w:style w:type="paragraph" w:customStyle="1" w:styleId="CXRAIR">
    <w:name w:val="CX_RAIR"/>
    <w:basedOn w:val="Normal"/>
    <w:rsid w:val="0080617B"/>
    <w:pPr>
      <w:jc w:val="center"/>
    </w:pPr>
  </w:style>
  <w:style w:type="paragraph" w:customStyle="1" w:styleId="CXRACR">
    <w:name w:val="CX_RACR"/>
    <w:basedOn w:val="Normal"/>
    <w:rsid w:val="0080617B"/>
    <w:pPr>
      <w:jc w:val="center"/>
    </w:pPr>
  </w:style>
  <w:style w:type="paragraph" w:customStyle="1" w:styleId="CXRARMM">
    <w:name w:val="CX_RARMM"/>
    <w:basedOn w:val="Normal"/>
    <w:rsid w:val="0080617B"/>
    <w:pPr>
      <w:jc w:val="center"/>
    </w:pPr>
  </w:style>
  <w:style w:type="paragraph" w:customStyle="1" w:styleId="CXRAAuditApproach">
    <w:name w:val="CX_RAAuditApproach"/>
    <w:basedOn w:val="Normal"/>
    <w:rsid w:val="0080617B"/>
    <w:pPr>
      <w:jc w:val="center"/>
    </w:pPr>
  </w:style>
  <w:style w:type="paragraph" w:customStyle="1" w:styleId="CXRAComments">
    <w:name w:val="CX_RAComments"/>
    <w:basedOn w:val="Normal"/>
    <w:rsid w:val="0080617B"/>
    <w:pPr>
      <w:jc w:val="center"/>
    </w:pPr>
  </w:style>
  <w:style w:type="paragraph" w:customStyle="1" w:styleId="CXRAIRAABulleted">
    <w:name w:val="CX_RAIRAABulleted"/>
    <w:basedOn w:val="CXRAComments"/>
    <w:rsid w:val="0080617B"/>
    <w:pPr>
      <w:numPr>
        <w:numId w:val="32"/>
      </w:numPr>
    </w:pPr>
  </w:style>
  <w:style w:type="paragraph" w:customStyle="1" w:styleId="CXStepJustify">
    <w:name w:val="CX_StepJustify"/>
    <w:basedOn w:val="Normal"/>
    <w:rsid w:val="0080617B"/>
    <w:pPr>
      <w:jc w:val="both"/>
    </w:pPr>
  </w:style>
  <w:style w:type="character" w:customStyle="1" w:styleId="PACheckboxUnchecked">
    <w:name w:val="PA_CheckboxUnchecked"/>
    <w:basedOn w:val="DefaultParagraphFont"/>
    <w:rsid w:val="0080617B"/>
  </w:style>
  <w:style w:type="character" w:customStyle="1" w:styleId="PACheckboxChecked">
    <w:name w:val="PA_CheckboxChecked"/>
    <w:basedOn w:val="DefaultParagraphFont"/>
    <w:rsid w:val="0080617B"/>
  </w:style>
  <w:style w:type="paragraph" w:customStyle="1" w:styleId="APComment">
    <w:name w:val="AP_Comment"/>
    <w:basedOn w:val="Normal"/>
    <w:rsid w:val="0080617B"/>
    <w:rPr>
      <w:color w:val="33CCCC"/>
    </w:rPr>
  </w:style>
  <w:style w:type="paragraph" w:customStyle="1" w:styleId="APSpecifiedRisk">
    <w:name w:val="AP_SpecifiedRisk"/>
    <w:basedOn w:val="Normal"/>
    <w:rsid w:val="0080617B"/>
    <w:pPr>
      <w:jc w:val="center"/>
    </w:pPr>
    <w:rPr>
      <w:sz w:val="16"/>
    </w:rPr>
  </w:style>
  <w:style w:type="paragraph" w:customStyle="1" w:styleId="CXStepLeft">
    <w:name w:val="CX_StepLeft"/>
    <w:basedOn w:val="Normal"/>
    <w:rsid w:val="0080617B"/>
  </w:style>
  <w:style w:type="paragraph" w:customStyle="1" w:styleId="APStepLeft">
    <w:name w:val="AP_StepLeft"/>
    <w:basedOn w:val="Normal"/>
    <w:rsid w:val="0080617B"/>
  </w:style>
  <w:style w:type="paragraph" w:customStyle="1" w:styleId="CXCtItdependent">
    <w:name w:val="CX_CtItdependent"/>
    <w:basedOn w:val="Checkoff"/>
    <w:rsid w:val="0080617B"/>
  </w:style>
  <w:style w:type="paragraph" w:customStyle="1" w:styleId="CXCtManual">
    <w:name w:val="CX_CtManual"/>
    <w:basedOn w:val="Checkoff"/>
    <w:rsid w:val="0080617B"/>
  </w:style>
  <w:style w:type="paragraph" w:customStyle="1" w:styleId="Letterhead">
    <w:name w:val="Letterhead"/>
    <w:basedOn w:val="Normal"/>
    <w:next w:val="PAParaText"/>
    <w:rsid w:val="0080617B"/>
    <w:pPr>
      <w:spacing w:after="120"/>
      <w:jc w:val="both"/>
    </w:pPr>
  </w:style>
  <w:style w:type="paragraph" w:customStyle="1" w:styleId="SampleElectionTitle">
    <w:name w:val="SampleElectionTitle"/>
    <w:basedOn w:val="Normal"/>
    <w:next w:val="PAParaText"/>
    <w:rsid w:val="0080617B"/>
    <w:pPr>
      <w:spacing w:after="240"/>
      <w:jc w:val="center"/>
    </w:pPr>
    <w:rPr>
      <w:b/>
    </w:rPr>
  </w:style>
  <w:style w:type="character" w:customStyle="1" w:styleId="1PACheckboxUnchecked">
    <w:name w:val="$1_PA_CheckboxUnchecked"/>
    <w:basedOn w:val="PACheckboxUnchecked"/>
    <w:rsid w:val="0080617B"/>
  </w:style>
  <w:style w:type="character" w:customStyle="1" w:styleId="1PACheckboxChecked">
    <w:name w:val="$1_PA_CheckboxChecked"/>
    <w:basedOn w:val="PACheckboxChecked"/>
    <w:rsid w:val="0080617B"/>
  </w:style>
  <w:style w:type="paragraph" w:customStyle="1" w:styleId="APOutTablePracticalsTitle">
    <w:name w:val="AP_OutTablePracticalsTitle"/>
    <w:basedOn w:val="APPracticalsTitle"/>
    <w:rsid w:val="0080617B"/>
    <w:rPr>
      <w:vanish/>
    </w:rPr>
  </w:style>
  <w:style w:type="character" w:customStyle="1" w:styleId="PPCRefAANPOa04905add9554412aa0f54fd13794fbda04905add9554412aa0f54fd13794fbd">
    <w:name w:val="PPCRef_AA_NPO_a04905add9554412aa0f54fd13794fbd_a04905add9554412aa0f54fd13794fbd"/>
    <w:basedOn w:val="PAPPCRef"/>
    <w:rsid w:val="00BF60A7"/>
    <w:rPr>
      <w:rFonts w:cs="Arial"/>
      <w:color w:val="0000FF"/>
      <w:u w:val="single"/>
    </w:rPr>
  </w:style>
  <w:style w:type="character" w:customStyle="1" w:styleId="PPCRefAANPO07d9fb16624a434997ef3894ea2e08ad07d9fb16624a434997ef3894ea2e08ad">
    <w:name w:val="PPCRef_AA_NPO_07d9fb16624a434997ef3894ea2e08ad_07d9fb16624a434997ef3894ea2e08ad"/>
    <w:basedOn w:val="PAPPCRef"/>
    <w:rsid w:val="00BF60A7"/>
    <w:rPr>
      <w:rFonts w:cs="Arial"/>
      <w:color w:val="0000FF"/>
      <w:u w:val="single"/>
    </w:rPr>
  </w:style>
  <w:style w:type="character" w:customStyle="1" w:styleId="PPCRefAANPO3217676e16984a39bff6badc526322d73217676e16984a39bff6badc526322d7">
    <w:name w:val="PPCRef_AA_NPO_3217676e16984a39bff6badc526322d7_3217676e16984a39bff6badc526322d7"/>
    <w:basedOn w:val="PAPPCRef"/>
    <w:rsid w:val="00BF60A7"/>
    <w:rPr>
      <w:rFonts w:cs="Arial"/>
      <w:color w:val="0000FF"/>
      <w:u w:val="single"/>
    </w:rPr>
  </w:style>
  <w:style w:type="character" w:customStyle="1" w:styleId="PPCRefAANPO60e530cd8b2f4eff825d7b722f4a3c8b60e530cd8b2f4eff825d7b722f4a3c8b">
    <w:name w:val="PPCRef_AA_NPO_60e530cd8b2f4eff825d7b722f4a3c8b_60e530cd8b2f4eff825d7b722f4a3c8b"/>
    <w:basedOn w:val="PAPPCRef"/>
    <w:rsid w:val="00BF60A7"/>
    <w:rPr>
      <w:rFonts w:cs="Arial"/>
      <w:color w:val="0000FF"/>
      <w:u w:val="single"/>
    </w:rPr>
  </w:style>
  <w:style w:type="character" w:customStyle="1" w:styleId="PPCRefAANPOf28471203f07481c88dcbb4f657ec79df28471203f07481c88dcbb4f657ec79d">
    <w:name w:val="PPCRef_AA_NPO_f28471203f07481c88dcbb4f657ec79d_f28471203f07481c88dcbb4f657ec79d"/>
    <w:basedOn w:val="PAPPCRef"/>
    <w:rsid w:val="00BF60A7"/>
    <w:rPr>
      <w:color w:val="0000FF"/>
      <w:u w:val="none"/>
    </w:rPr>
  </w:style>
  <w:style w:type="character" w:customStyle="1" w:styleId="PPCRefAICPAPSarc70aRIASEParc70a">
    <w:name w:val="PPCRef_AICPA_PS_arc_70a_RIASEP_arc_70a"/>
    <w:basedOn w:val="PAPPCRef"/>
    <w:rsid w:val="00BF60A7"/>
    <w:rPr>
      <w:color w:val="0000FF"/>
      <w:u w:val="none"/>
    </w:rPr>
  </w:style>
  <w:style w:type="character" w:customStyle="1" w:styleId="PPCRefAANPOebc00836365e4a39a89acb51dcab652bebc00836365e4a39a89acb51dcab652b">
    <w:name w:val="PPCRef_AA_NPO_ebc00836365e4a39a89acb51dcab652b_ebc00836365e4a39a89acb51dcab652b"/>
    <w:basedOn w:val="PAPPCRef"/>
    <w:rsid w:val="00BF60A7"/>
    <w:rPr>
      <w:color w:val="0000FF"/>
      <w:u w:val="single"/>
    </w:rPr>
  </w:style>
  <w:style w:type="character" w:customStyle="1" w:styleId="PPCRefAICPAPSad21008RIASEPad21008">
    <w:name w:val="PPCRef_AICPA_PS_ad_210.08_RIASEP_ad_210.08"/>
    <w:basedOn w:val="PAPPCRef"/>
    <w:rsid w:val="00BF60A7"/>
    <w:rPr>
      <w:color w:val="0000FF"/>
      <w:u w:val="none"/>
    </w:rPr>
  </w:style>
  <w:style w:type="character" w:customStyle="1" w:styleId="PPCRefAANPOe0b02390a29c11d79cf000d0b7405a75e0b02390a29c11d79cf000d0b7405a75">
    <w:name w:val="PPCRef_AA_NPO_e0b02390a29c11d79cf000d0b7405a75_e0b02390a29c11d79cf000d0b7405a75"/>
    <w:basedOn w:val="PAPPCRef"/>
    <w:rsid w:val="00BF60A7"/>
    <w:rPr>
      <w:color w:val="0000FF"/>
      <w:u w:val="none"/>
    </w:rPr>
  </w:style>
  <w:style w:type="character" w:customStyle="1" w:styleId="PPCRefAANPO388c6769d4c048eca2e78c9b07b3a050388c6769d4c048eca2e78c9b07b3a050">
    <w:name w:val="PPCRef_AA_NPO_388c6769d4c048eca2e78c9b07b3a050_388c6769d4c048eca2e78c9b07b3a050"/>
    <w:basedOn w:val="PAPPCRef"/>
    <w:rsid w:val="00BF60A7"/>
    <w:rPr>
      <w:color w:val="0000FF"/>
      <w:u w:val="none"/>
    </w:rPr>
  </w:style>
  <w:style w:type="character" w:customStyle="1" w:styleId="PPCRefAANPOdc20f198647d440fb78c0fad5fc697fddc20f198647d440fb78c0fad5fc697fd">
    <w:name w:val="PPCRef_AA_NPO_dc20f198647d440fb78c0fad5fc697fd_dc20f198647d440fb78c0fad5fc697fd"/>
    <w:basedOn w:val="PAPPCRef"/>
    <w:rsid w:val="00BF60A7"/>
    <w:rPr>
      <w:color w:val="0000FF"/>
      <w:u w:val="none"/>
    </w:rPr>
  </w:style>
  <w:style w:type="character" w:customStyle="1" w:styleId="PPCRefAICPAPSad540RIASEPad540">
    <w:name w:val="PPCRef_AICPA_PS_ad_540_RIASEP_ad_540"/>
    <w:basedOn w:val="PAPPCRef"/>
    <w:rsid w:val="00BF60A7"/>
    <w:rPr>
      <w:color w:val="0000FF"/>
      <w:u w:val="none"/>
    </w:rPr>
  </w:style>
  <w:style w:type="character" w:customStyle="1" w:styleId="PPCRefAANPOe00685eba29c11d79cf000d0b7405a75e00685eba29c11d79cf000d0b7405a75">
    <w:name w:val="PPCRef_AA_NPO_e00685eba29c11d79cf000d0b7405a75_e00685eba29c11d79cf000d0b7405a75"/>
    <w:basedOn w:val="PAPPCRef"/>
    <w:rsid w:val="00BF60A7"/>
    <w:rPr>
      <w:color w:val="0000FF"/>
      <w:u w:val="none"/>
    </w:rPr>
  </w:style>
  <w:style w:type="character" w:customStyle="1" w:styleId="PPCRefAICPAPSad220a13RIASEPad220a13">
    <w:name w:val="PPCRef_AICPA_PS_ad_220a.13_RIASEP_ad_220a.13"/>
    <w:basedOn w:val="PAPPCRef"/>
    <w:rsid w:val="00BF60A7"/>
    <w:rPr>
      <w:color w:val="0000FF"/>
      <w:u w:val="none"/>
    </w:rPr>
  </w:style>
  <w:style w:type="character" w:customStyle="1" w:styleId="PPCRefAAGQC1933e76c7a864fb4b9310cba3223ff971933e76c7a864fb4b9310cba3223ff97">
    <w:name w:val="PPCRef_AA_GQC_1933e76c7a864fb4b9310cba3223ff97_1933e76c7a864fb4b9310cba3223ff97"/>
    <w:basedOn w:val="PAPPCRef"/>
    <w:rsid w:val="00BF60A7"/>
    <w:rPr>
      <w:color w:val="0000FF"/>
      <w:u w:val="none"/>
    </w:rPr>
  </w:style>
  <w:style w:type="character" w:customStyle="1" w:styleId="PPCRefAAGQC738a306e710e457b9c557024255046d8738a306e710e457b9c557024255046d8">
    <w:name w:val="PPCRef_AA_GQC_738a306e710e457b9c557024255046d8_738a306e710e457b9c557024255046d8"/>
    <w:basedOn w:val="PAPPCRef"/>
    <w:rsid w:val="00BF60A7"/>
    <w:rPr>
      <w:color w:val="0000FF"/>
      <w:u w:val="none"/>
    </w:rPr>
  </w:style>
  <w:style w:type="character" w:customStyle="1" w:styleId="PPCRefAANPO2de5dceca9224fddb69df75d95e239be2de5dceca9224fddb69df75d95e239be">
    <w:name w:val="PPCRef_AA_NPO_2de5dceca9224fddb69df75d95e239be_2de5dceca9224fddb69df75d95e239be"/>
    <w:basedOn w:val="PAPPCRef"/>
    <w:rsid w:val="00BF60A7"/>
    <w:rPr>
      <w:color w:val="0000FF"/>
      <w:u w:val="none"/>
    </w:rPr>
  </w:style>
  <w:style w:type="character" w:customStyle="1" w:styleId="PPCRefAICPAPSad72511RIASEPad72511">
    <w:name w:val="PPCRef_AICPA_PS_ad_725.11_RIASEP_ad_725.11"/>
    <w:basedOn w:val="PAPPCRef"/>
    <w:rsid w:val="00BF60A7"/>
    <w:rPr>
      <w:color w:val="0000FF"/>
      <w:u w:val="none"/>
    </w:rPr>
  </w:style>
  <w:style w:type="character" w:customStyle="1" w:styleId="PPCRefAICPAPSad21007RIASEPad21007">
    <w:name w:val="PPCRef_AICPA_PS_ad_210.07_RIASEP_ad_210.07"/>
    <w:basedOn w:val="PAPPCRef"/>
    <w:rsid w:val="00BF60A7"/>
    <w:rPr>
      <w:color w:val="0000FF"/>
      <w:u w:val="none"/>
    </w:rPr>
  </w:style>
  <w:style w:type="character" w:customStyle="1" w:styleId="PPCRefAICPAPSad600a16RIASEPad600a16">
    <w:name w:val="PPCRef_AICPA_PS_ad_600a.16_RIASEP_ad_600a.16"/>
    <w:basedOn w:val="PAPPCRef"/>
    <w:rsid w:val="00BF60A7"/>
    <w:rPr>
      <w:color w:val="0000FF"/>
      <w:u w:val="none"/>
    </w:rPr>
  </w:style>
  <w:style w:type="character" w:customStyle="1" w:styleId="1PACheckboxUncheckedA">
    <w:name w:val="$1_PA_CheckboxUnchecked_A"/>
    <w:basedOn w:val="1PACheckboxUnchecked"/>
    <w:rsid w:val="00BF60A7"/>
  </w:style>
  <w:style w:type="paragraph" w:styleId="BalloonText">
    <w:name w:val="Balloon Text"/>
    <w:basedOn w:val="Normal"/>
    <w:link w:val="BalloonTextChar"/>
    <w:uiPriority w:val="99"/>
    <w:semiHidden/>
    <w:unhideWhenUsed/>
    <w:rsid w:val="00BF60A7"/>
    <w:rPr>
      <w:rFonts w:ascii="Tahoma" w:hAnsi="Tahoma" w:cs="Tahoma"/>
      <w:sz w:val="16"/>
      <w:szCs w:val="16"/>
    </w:rPr>
  </w:style>
  <w:style w:type="character" w:customStyle="1" w:styleId="BalloonTextChar">
    <w:name w:val="Balloon Text Char"/>
    <w:basedOn w:val="DefaultParagraphFont"/>
    <w:link w:val="BalloonText"/>
    <w:uiPriority w:val="99"/>
    <w:semiHidden/>
    <w:rsid w:val="00BF60A7"/>
    <w:rPr>
      <w:rFonts w:ascii="Tahoma" w:hAnsi="Tahoma" w:cs="Tahoma"/>
      <w:sz w:val="16"/>
      <w:szCs w:val="16"/>
      <w:lang w:eastAsia="zh-CN"/>
    </w:rPr>
  </w:style>
  <w:style w:type="character" w:customStyle="1" w:styleId="PPCRefAICPAPSet-cod1110010RIASEPet-cod1110010">
    <w:name w:val="PPCRef_AICPA_PS_et-cod_1.110.010_RIASEP_et-cod_1.110.010"/>
    <w:basedOn w:val="PAPPCRef"/>
    <w:rsid w:val="00BF60A7"/>
    <w:rPr>
      <w:color w:val="0000FF"/>
      <w:u w:val="single"/>
    </w:rPr>
  </w:style>
  <w:style w:type="character" w:customStyle="1" w:styleId="PPCRefAICPAPSad210a32RIASEPad210a32">
    <w:name w:val="PPCRef_AICPA_PS_ad_210.a32_RIASEP_ad_210.a32"/>
    <w:basedOn w:val="PAPPCRef"/>
    <w:rsid w:val="00BF60A7"/>
    <w:rPr>
      <w:color w:val="0000FF"/>
      <w:u w:val="none"/>
    </w:rPr>
  </w:style>
  <w:style w:type="character" w:customStyle="1" w:styleId="PPCRefAICPAPSad550a24RIASEPad550a24">
    <w:name w:val="PPCRef_AICPA_PS_ad_550.a24_RIASEP_ad_550.a24"/>
    <w:basedOn w:val="PAPPCRef"/>
    <w:rsid w:val="00BF60A7"/>
    <w:rPr>
      <w:color w:val="0000F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common%20files\ppc\templates\20230101%20pnpe\NPO-CX-1_1%20Engagement%20Accept%20and%20Cont%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NPO-CX-1_1 Engagement Accept and Cont Form</Template>
  <TotalTime>102</TotalTime>
  <Pages>5</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NPO CX 1 1 Engagement Accept and Cont Form</vt:lpstr>
    </vt:vector>
  </TitlesOfParts>
  <Company>PPC</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NPO CX 1 1 Engagement Accept and Cont Form</dc:title>
  <dc:subject/>
  <dc:creator>m6043407</dc:creator>
  <cp:keywords/>
  <dc:description/>
  <cp:lastModifiedBy>Poorvi Yadav</cp:lastModifiedBy>
  <cp:revision>27</cp:revision>
  <cp:lastPrinted>2003-09-11T21:38:00Z</cp:lastPrinted>
  <dcterms:created xsi:type="dcterms:W3CDTF">2026-03-06T05:17:00Z</dcterms:created>
  <dcterms:modified xsi:type="dcterms:W3CDTF">2026-05-28T12:22:00Z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PC_Book_Acronym">
    <vt:lpwstr>NPO</vt:lpwstr>
  </property>
  <property fmtid="{D5CDD505-2E9C-101B-9397-08002B2CF9AE}" pid="3" name="PPC_Book_Name">
    <vt:lpwstr>Audits of Nonprofit Organizations</vt:lpwstr>
  </property>
  <property fmtid="{D5CDD505-2E9C-101B-9397-08002B2CF9AE}" pid="4" name="PPC_CD_Acronym">
    <vt:lpwstr>AA</vt:lpwstr>
  </property>
  <property fmtid="{D5CDD505-2E9C-101B-9397-08002B2CF9AE}" pid="5" name="PPC_Company_Acronym">
    <vt:lpwstr>PPC</vt:lpwstr>
  </property>
  <property fmtid="{D5CDD505-2E9C-101B-9397-08002B2CF9AE}" pid="6" name="PPC_Product_Code">
    <vt:lpwstr>OBET</vt:lpwstr>
  </property>
  <property fmtid="{D5CDD505-2E9C-101B-9397-08002B2CF9AE}" pid="7" name="PPC_Product_Edition">
    <vt:lpwstr>(1/23)</vt:lpwstr>
  </property>
  <property fmtid="{D5CDD505-2E9C-101B-9397-08002B2CF9AE}" pid="8" name="PPC_Template_Client_Name">
    <vt:lpwstr>[Client Name]</vt:lpwstr>
  </property>
  <property fmtid="{D5CDD505-2E9C-101B-9397-08002B2CF9AE}" pid="9" name="PPC_Template_Data_Share">
    <vt:lpwstr>0</vt:lpwstr>
  </property>
  <property fmtid="{D5CDD505-2E9C-101B-9397-08002B2CF9AE}" pid="10" name="PPC_Template_Engagement_Date">
    <vt:lpwstr>[Engagement Date]</vt:lpwstr>
  </property>
  <property fmtid="{D5CDD505-2E9C-101B-9397-08002B2CF9AE}" pid="11" name="PPC_Template_File">
    <vt:lpwstr>NPO-CX-1_1 Engagement Accept and Cont Form.dotx</vt:lpwstr>
  </property>
  <property fmtid="{D5CDD505-2E9C-101B-9397-08002B2CF9AE}" pid="12" name="PPC_Template_ID">
    <vt:lpwstr>4d4d8ead74444736937ed10976c0f501</vt:lpwstr>
  </property>
  <property fmtid="{D5CDD505-2E9C-101B-9397-08002B2CF9AE}" pid="13" name="PPC_Template_Menu_Type">
    <vt:lpwstr>CX</vt:lpwstr>
  </property>
  <property fmtid="{D5CDD505-2E9C-101B-9397-08002B2CF9AE}" pid="14" name="PPC_Template_Number">
    <vt:lpwstr>1.1</vt:lpwstr>
  </property>
  <property fmtid="{D5CDD505-2E9C-101B-9397-08002B2CF9AE}" pid="15" name="PPC_Template_Section">
    <vt:lpwstr>CX</vt:lpwstr>
  </property>
  <property fmtid="{D5CDD505-2E9C-101B-9397-08002B2CF9AE}" pid="16" name="PPC_Template_Security">
    <vt:lpwstr>False</vt:lpwstr>
  </property>
  <property fmtid="{D5CDD505-2E9C-101B-9397-08002B2CF9AE}" pid="17" name="PPC_Template_Title">
    <vt:lpwstr>NPO-CX-1.1: Engagement Acceptance and Continuance Form</vt:lpwstr>
  </property>
  <property fmtid="{D5CDD505-2E9C-101B-9397-08002B2CF9AE}" pid="18" name="PPC_Template_Title_Prefix">
    <vt:lpwstr>NPO-CX-1.1</vt:lpwstr>
  </property>
  <property fmtid="{D5CDD505-2E9C-101B-9397-08002B2CF9AE}" pid="19" name="PPC_Template_Type">
    <vt:lpwstr>CX</vt:lpwstr>
  </property>
  <property fmtid="{D5CDD505-2E9C-101B-9397-08002B2CF9AE}" pid="20" name="PPC_Template_Version">
    <vt:lpwstr>202301.1</vt:lpwstr>
  </property>
  <property fmtid="{D5CDD505-2E9C-101B-9397-08002B2CF9AE}" pid="21" name="PPC_Workpaper_Reference">
    <vt:lpwstr>[WPRef]</vt:lpwstr>
  </property>
</Properties>
</file>