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83BEB" w14:textId="44721DD5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230701</w:t>
      </w:r>
      <w:r w:rsidR="00C94381" w:rsidRPr="00C94381">
        <w:rPr>
          <w:rStyle w:val="IntenseEmphasis"/>
        </w:rPr>
        <w:t>2</w:t>
      </w:r>
      <w:r>
        <w:rPr>
          <w:rStyle w:val="IntenseEmphasis"/>
        </w:rPr>
        <w:t>28</w:t>
      </w:r>
    </w:p>
    <w:p w14:paraId="57AFABAB" w14:textId="26A82E70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 xml:space="preserve">Experiment no </w:t>
      </w:r>
      <w:r w:rsidR="00C94381" w:rsidRPr="00C94381">
        <w:rPr>
          <w:rStyle w:val="IntenseEmphasis"/>
        </w:rPr>
        <w:t>6</w:t>
      </w:r>
    </w:p>
    <w:p w14:paraId="09599E5C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Title:</w:t>
      </w:r>
    </w:p>
    <w:p w14:paraId="4E1CDDBA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Simulate the lifecycle stages for UI design using the RAD model and develop a small interactive interface using Axure RP</w:t>
      </w:r>
    </w:p>
    <w:p w14:paraId="44730C26" w14:textId="77777777" w:rsidR="00B653DD" w:rsidRPr="00C94381" w:rsidRDefault="00B653DD" w:rsidP="003361B1">
      <w:pPr>
        <w:rPr>
          <w:rStyle w:val="IntenseEmphasis"/>
        </w:rPr>
      </w:pPr>
    </w:p>
    <w:p w14:paraId="0CA5F702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Aim:</w:t>
      </w:r>
    </w:p>
    <w:p w14:paraId="5601BC1A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 xml:space="preserve">The aim is to showcase the lifecycle stages of UI design using the RAD model and develop a </w:t>
      </w:r>
      <w:r w:rsidRPr="00C94381">
        <w:rPr>
          <w:rStyle w:val="IntenseEmphasis"/>
        </w:rPr>
        <w:t>basic interactive prototype with Axure RP, emphasizing rapid development and quick user feedback.</w:t>
      </w:r>
    </w:p>
    <w:p w14:paraId="1B9A0A03" w14:textId="77777777" w:rsidR="00B653DD" w:rsidRPr="00C94381" w:rsidRDefault="00B653DD" w:rsidP="003361B1">
      <w:pPr>
        <w:rPr>
          <w:rStyle w:val="IntenseEmphasis"/>
        </w:rPr>
      </w:pPr>
    </w:p>
    <w:p w14:paraId="7F7EE363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Procedure:</w:t>
      </w:r>
    </w:p>
    <w:p w14:paraId="41E6460D" w14:textId="2838DB52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Tool Lin</w:t>
      </w:r>
      <w:r w:rsidR="00C94381" w:rsidRPr="00C94381">
        <w:rPr>
          <w:rStyle w:val="IntenseEmphasis"/>
        </w:rPr>
        <w:t>k</w:t>
      </w:r>
      <w:r w:rsidRPr="00C94381">
        <w:rPr>
          <w:rStyle w:val="IntenseEmphasis"/>
        </w:rPr>
        <w:t>: Axure RP</w:t>
      </w:r>
    </w:p>
    <w:p w14:paraId="3A1A2894" w14:textId="77777777" w:rsidR="00B653DD" w:rsidRPr="00C94381" w:rsidRDefault="00B653DD" w:rsidP="003361B1">
      <w:pPr>
        <w:rPr>
          <w:rStyle w:val="IntenseEmphasis"/>
        </w:rPr>
      </w:pPr>
    </w:p>
    <w:p w14:paraId="18939706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Simulating the Lifecycle Stages for UI Design Using the RAD Model</w:t>
      </w:r>
    </w:p>
    <w:p w14:paraId="7115922D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The RAD model focuses on fast development through iterative prototyping and continuous user feedback. It minimizes time spent on planning, emphasizing quick construction, testing, and delivery of functional prototypes.</w:t>
      </w:r>
    </w:p>
    <w:p w14:paraId="6395AFBF" w14:textId="77777777" w:rsidR="00B653DD" w:rsidRPr="00C94381" w:rsidRDefault="00B653DD" w:rsidP="003361B1">
      <w:pPr>
        <w:rPr>
          <w:rStyle w:val="IntenseEmphasis"/>
        </w:rPr>
      </w:pPr>
    </w:p>
    <w:p w14:paraId="008425B5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Requirements Planning</w:t>
      </w:r>
    </w:p>
    <w:p w14:paraId="68A732C5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In this phase, developers gather user needs and define essential features. Stakeholder discussions help in identifying UI expectations early, ensuring that the project remains aligned with user goals.</w:t>
      </w:r>
    </w:p>
    <w:p w14:paraId="71539B3D" w14:textId="77777777" w:rsidR="00B653DD" w:rsidRPr="00C94381" w:rsidRDefault="00B653DD" w:rsidP="003361B1">
      <w:pPr>
        <w:rPr>
          <w:rStyle w:val="IntenseEmphasis"/>
        </w:rPr>
      </w:pPr>
    </w:p>
    <w:p w14:paraId="2F775924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User Design</w:t>
      </w:r>
    </w:p>
    <w:p w14:paraId="10A375CD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The User Design phase involves creating initial wireframes and prototypes based on user feedback. Tools like Axure RP are used to design interactive models, refining them iteratively through frequent reviews.</w:t>
      </w:r>
    </w:p>
    <w:p w14:paraId="69EAE408" w14:textId="77777777" w:rsidR="00B653DD" w:rsidRPr="00C94381" w:rsidRDefault="00B653DD" w:rsidP="003361B1">
      <w:pPr>
        <w:rPr>
          <w:rStyle w:val="IntenseEmphasis"/>
        </w:rPr>
      </w:pPr>
    </w:p>
    <w:p w14:paraId="733AE756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Construction</w:t>
      </w:r>
    </w:p>
    <w:p w14:paraId="35C9C5AE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Construction focuses on developing the actual interface by converting prototypes into a functional product. Iterative testing is done in parallel to gather feedback and make real-time improvements based on suggestions.</w:t>
      </w:r>
    </w:p>
    <w:p w14:paraId="18B16C5F" w14:textId="77777777" w:rsidR="00B653DD" w:rsidRPr="00C94381" w:rsidRDefault="00B653DD" w:rsidP="003361B1">
      <w:pPr>
        <w:rPr>
          <w:rStyle w:val="IntenseEmphasis"/>
        </w:rPr>
      </w:pPr>
    </w:p>
    <w:p w14:paraId="699728EA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Cutover</w:t>
      </w:r>
    </w:p>
    <w:p w14:paraId="67097FE2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In the Cutover phase, the final prototype is deployed. Developers conduct user training sessions, address last-minute issues, and ensure that the UI is fully ready for use and further updates.</w:t>
      </w:r>
    </w:p>
    <w:p w14:paraId="727BEA00" w14:textId="77777777" w:rsidR="00B653DD" w:rsidRPr="00C94381" w:rsidRDefault="00B653DD" w:rsidP="003361B1">
      <w:pPr>
        <w:rPr>
          <w:rStyle w:val="IntenseEmphasis"/>
        </w:rPr>
      </w:pPr>
    </w:p>
    <w:p w14:paraId="16CCE73B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Axure RP Interactive Interface Development Phase 1: Requirements Planning</w:t>
      </w:r>
    </w:p>
    <w:p w14:paraId="4DCF8532" w14:textId="77777777" w:rsidR="00B653DD" w:rsidRPr="00C94381" w:rsidRDefault="00B653DD" w:rsidP="003361B1">
      <w:pPr>
        <w:rPr>
          <w:rStyle w:val="IntenseEmphasis"/>
        </w:rPr>
        <w:sectPr w:rsidR="00B653DD" w:rsidRPr="00C94381">
          <w:type w:val="continuous"/>
          <w:pgSz w:w="11910" w:h="16840"/>
          <w:pgMar w:top="700" w:right="425" w:bottom="280" w:left="425" w:header="720" w:footer="720" w:gutter="0"/>
          <w:cols w:space="720"/>
        </w:sectPr>
      </w:pPr>
    </w:p>
    <w:p w14:paraId="2D35A2EF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lastRenderedPageBreak/>
        <w:t>Key features like Home, Product Categories, Cart, and Checkout screens are identified. User actions such as browsing, adding to cart, and ordering are also documented for clear development goals.</w:t>
      </w:r>
    </w:p>
    <w:p w14:paraId="7DB88782" w14:textId="77777777" w:rsidR="00B653DD" w:rsidRPr="00C94381" w:rsidRDefault="00B653DD" w:rsidP="003361B1">
      <w:pPr>
        <w:rPr>
          <w:rStyle w:val="IntenseEmphasis"/>
        </w:rPr>
      </w:pPr>
    </w:p>
    <w:p w14:paraId="2B337A84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Phase 2: User Design</w:t>
      </w:r>
    </w:p>
    <w:p w14:paraId="70EFF031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 xml:space="preserve">Developers install Axure RP and start building a new project. Using the widget library, they design wireframes for each screen and begin creating basic navigations for an </w:t>
      </w:r>
      <w:r w:rsidRPr="00C94381">
        <w:rPr>
          <w:rStyle w:val="IntenseEmphasis"/>
        </w:rPr>
        <w:t>interactive flow.</w:t>
      </w:r>
    </w:p>
    <w:p w14:paraId="3FDE8AA0" w14:textId="77777777" w:rsidR="00B653DD" w:rsidRPr="00C94381" w:rsidRDefault="00B653DD" w:rsidP="003361B1">
      <w:pPr>
        <w:rPr>
          <w:rStyle w:val="IntenseEmphasis"/>
        </w:rPr>
      </w:pPr>
    </w:p>
    <w:p w14:paraId="5778FBA8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Wireframes and Interactions</w:t>
      </w:r>
    </w:p>
    <w:p w14:paraId="575B4C93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Wireframes visually map the UI screens. Developers add interactions like button clicks and page transitions, allowing users to simulate the real navigation and functionality of the final product.</w:t>
      </w:r>
    </w:p>
    <w:p w14:paraId="6495767F" w14:textId="77777777" w:rsidR="00B653DD" w:rsidRPr="00C94381" w:rsidRDefault="00B653DD" w:rsidP="003361B1">
      <w:pPr>
        <w:rPr>
          <w:rStyle w:val="IntenseEmphasis"/>
        </w:rPr>
      </w:pPr>
    </w:p>
    <w:p w14:paraId="54EFD0D5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Masters and Annotations</w:t>
      </w:r>
    </w:p>
    <w:p w14:paraId="0F2B6E66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Reusable components like headers and footers are created using Masters. Annotations are added to elements to explain their purpose, functionality, and interactions, improving clarity and understanding during development.</w:t>
      </w:r>
    </w:p>
    <w:p w14:paraId="1036EB91" w14:textId="77777777" w:rsidR="00B653DD" w:rsidRPr="00C94381" w:rsidRDefault="00B653DD" w:rsidP="003361B1">
      <w:pPr>
        <w:rPr>
          <w:rStyle w:val="IntenseEmphasis"/>
        </w:rPr>
      </w:pPr>
    </w:p>
    <w:p w14:paraId="25F7C91B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Phase 3: Construction</w:t>
      </w:r>
    </w:p>
    <w:p w14:paraId="2DEAE9D3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In this phase, wireframes are made fully interactive. Developers integrate dynamic panels, carousels, and pop-ups, performing multiple testing rounds and refining the prototype according to user feedback.</w:t>
      </w:r>
    </w:p>
    <w:p w14:paraId="28191567" w14:textId="77777777" w:rsidR="00B653DD" w:rsidRPr="00C94381" w:rsidRDefault="00B653DD" w:rsidP="003361B1">
      <w:pPr>
        <w:rPr>
          <w:rStyle w:val="IntenseEmphasis"/>
        </w:rPr>
      </w:pPr>
    </w:p>
    <w:p w14:paraId="6556CA69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Phase 4: Cutover</w:t>
      </w:r>
    </w:p>
    <w:p w14:paraId="4DA00E9D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The project is finalized and exported. Developers share the prototype through HTML or Axure Cloud, conduct user training sessions, and provide support documents for smooth usage and transition.</w:t>
      </w:r>
    </w:p>
    <w:p w14:paraId="105D692A" w14:textId="77777777" w:rsidR="00B653DD" w:rsidRPr="00C94381" w:rsidRDefault="00B653DD" w:rsidP="003361B1">
      <w:pPr>
        <w:rPr>
          <w:rStyle w:val="IntenseEmphasis"/>
        </w:rPr>
      </w:pPr>
    </w:p>
    <w:p w14:paraId="6A9838B6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Output:</w:t>
      </w:r>
    </w:p>
    <w:p w14:paraId="6CC490C1" w14:textId="24236820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 xml:space="preserve">Screenshots or exported HTML versions of the interactive </w:t>
      </w:r>
      <w:r w:rsidR="00C94381" w:rsidRPr="00C94381">
        <w:rPr>
          <w:rStyle w:val="IntenseEmphasis"/>
        </w:rPr>
        <w:t>food ordering</w:t>
      </w:r>
      <w:r w:rsidRPr="00C94381">
        <w:rPr>
          <w:rStyle w:val="IntenseEmphasis"/>
        </w:rPr>
        <w:t xml:space="preserve"> application created using Axure RP are produced, showcasing the navigation and functionality through a working prototype.</w:t>
      </w:r>
    </w:p>
    <w:p w14:paraId="7B625A15" w14:textId="77777777" w:rsidR="00B653DD" w:rsidRDefault="00B653DD" w:rsidP="003361B1">
      <w:pPr>
        <w:rPr>
          <w:rStyle w:val="IntenseEmphasis"/>
        </w:rPr>
      </w:pPr>
    </w:p>
    <w:p w14:paraId="556F0695" w14:textId="77777777" w:rsidR="003361B1" w:rsidRDefault="003361B1" w:rsidP="003361B1">
      <w:pPr>
        <w:rPr>
          <w:noProof/>
        </w:rPr>
      </w:pPr>
    </w:p>
    <w:p w14:paraId="4BF238DE" w14:textId="79DDFA78" w:rsidR="003361B1" w:rsidRPr="00C94381" w:rsidRDefault="003361B1" w:rsidP="003361B1">
      <w:pPr>
        <w:rPr>
          <w:rStyle w:val="IntenseEmphasis"/>
        </w:rPr>
        <w:sectPr w:rsidR="003361B1" w:rsidRPr="00C94381">
          <w:pgSz w:w="11910" w:h="16840"/>
          <w:pgMar w:top="700" w:right="425" w:bottom="280" w:left="425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D3950C2" wp14:editId="71D90902">
            <wp:extent cx="7023100" cy="3281362"/>
            <wp:effectExtent l="0" t="0" r="6350" b="0"/>
            <wp:docPr id="707587445" name="Picture 2" descr="Tutorial: User Login and Registration in Ionic 4 | Okta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torial: User Login and Registration in Ionic 4 | Okta Develop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6"/>
                    <a:stretch/>
                  </pic:blipFill>
                  <pic:spPr bwMode="auto">
                    <a:xfrm>
                      <a:off x="0" y="0"/>
                      <a:ext cx="7023100" cy="328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D77F4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lastRenderedPageBreak/>
        <w:t>Result:</w:t>
      </w:r>
    </w:p>
    <w:p w14:paraId="752FCCBD" w14:textId="77777777" w:rsidR="00B653DD" w:rsidRPr="00C94381" w:rsidRDefault="003361B1" w:rsidP="003361B1">
      <w:pPr>
        <w:rPr>
          <w:rStyle w:val="IntenseEmphasis"/>
        </w:rPr>
      </w:pPr>
      <w:r w:rsidRPr="00C94381">
        <w:rPr>
          <w:rStyle w:val="IntenseEmphasis"/>
        </w:rPr>
        <w:t>Thus, the lifecycle stages of UI design via the RAD model were successfully demonstrated, and a functional interactive interface prototype was developed using Axure RP as a tool.</w:t>
      </w:r>
    </w:p>
    <w:sectPr w:rsidR="00B653DD" w:rsidRPr="00C94381">
      <w:pgSz w:w="11910" w:h="16840"/>
      <w:pgMar w:top="78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452B4"/>
    <w:multiLevelType w:val="hybridMultilevel"/>
    <w:tmpl w:val="0CB83DFE"/>
    <w:lvl w:ilvl="0" w:tplc="C402F3A8">
      <w:start w:val="1"/>
      <w:numFmt w:val="decimal"/>
      <w:lvlText w:val="%1."/>
      <w:lvlJc w:val="left"/>
      <w:pPr>
        <w:ind w:left="305" w:hanging="27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7"/>
        <w:w w:val="101"/>
        <w:sz w:val="24"/>
        <w:szCs w:val="24"/>
        <w:lang w:val="en-US" w:eastAsia="en-US" w:bidi="ar-SA"/>
      </w:rPr>
    </w:lvl>
    <w:lvl w:ilvl="1" w:tplc="0CE27D00">
      <w:numFmt w:val="bullet"/>
      <w:lvlText w:val="•"/>
      <w:lvlJc w:val="left"/>
      <w:pPr>
        <w:ind w:left="1375" w:hanging="271"/>
      </w:pPr>
      <w:rPr>
        <w:rFonts w:hint="default"/>
        <w:lang w:val="en-US" w:eastAsia="en-US" w:bidi="ar-SA"/>
      </w:rPr>
    </w:lvl>
    <w:lvl w:ilvl="2" w:tplc="FE9072FE">
      <w:numFmt w:val="bullet"/>
      <w:lvlText w:val="•"/>
      <w:lvlJc w:val="left"/>
      <w:pPr>
        <w:ind w:left="2451" w:hanging="271"/>
      </w:pPr>
      <w:rPr>
        <w:rFonts w:hint="default"/>
        <w:lang w:val="en-US" w:eastAsia="en-US" w:bidi="ar-SA"/>
      </w:rPr>
    </w:lvl>
    <w:lvl w:ilvl="3" w:tplc="037E72BA">
      <w:numFmt w:val="bullet"/>
      <w:lvlText w:val="•"/>
      <w:lvlJc w:val="left"/>
      <w:pPr>
        <w:ind w:left="3526" w:hanging="271"/>
      </w:pPr>
      <w:rPr>
        <w:rFonts w:hint="default"/>
        <w:lang w:val="en-US" w:eastAsia="en-US" w:bidi="ar-SA"/>
      </w:rPr>
    </w:lvl>
    <w:lvl w:ilvl="4" w:tplc="A3E65054">
      <w:numFmt w:val="bullet"/>
      <w:lvlText w:val="•"/>
      <w:lvlJc w:val="left"/>
      <w:pPr>
        <w:ind w:left="4602" w:hanging="271"/>
      </w:pPr>
      <w:rPr>
        <w:rFonts w:hint="default"/>
        <w:lang w:val="en-US" w:eastAsia="en-US" w:bidi="ar-SA"/>
      </w:rPr>
    </w:lvl>
    <w:lvl w:ilvl="5" w:tplc="1D14F78A">
      <w:numFmt w:val="bullet"/>
      <w:lvlText w:val="•"/>
      <w:lvlJc w:val="left"/>
      <w:pPr>
        <w:ind w:left="5677" w:hanging="271"/>
      </w:pPr>
      <w:rPr>
        <w:rFonts w:hint="default"/>
        <w:lang w:val="en-US" w:eastAsia="en-US" w:bidi="ar-SA"/>
      </w:rPr>
    </w:lvl>
    <w:lvl w:ilvl="6" w:tplc="ED0C6A60">
      <w:numFmt w:val="bullet"/>
      <w:lvlText w:val="•"/>
      <w:lvlJc w:val="left"/>
      <w:pPr>
        <w:ind w:left="6753" w:hanging="271"/>
      </w:pPr>
      <w:rPr>
        <w:rFonts w:hint="default"/>
        <w:lang w:val="en-US" w:eastAsia="en-US" w:bidi="ar-SA"/>
      </w:rPr>
    </w:lvl>
    <w:lvl w:ilvl="7" w:tplc="45288990">
      <w:numFmt w:val="bullet"/>
      <w:lvlText w:val="•"/>
      <w:lvlJc w:val="left"/>
      <w:pPr>
        <w:ind w:left="7828" w:hanging="271"/>
      </w:pPr>
      <w:rPr>
        <w:rFonts w:hint="default"/>
        <w:lang w:val="en-US" w:eastAsia="en-US" w:bidi="ar-SA"/>
      </w:rPr>
    </w:lvl>
    <w:lvl w:ilvl="8" w:tplc="FD925E8A">
      <w:numFmt w:val="bullet"/>
      <w:lvlText w:val="•"/>
      <w:lvlJc w:val="left"/>
      <w:pPr>
        <w:ind w:left="8904" w:hanging="271"/>
      </w:pPr>
      <w:rPr>
        <w:rFonts w:hint="default"/>
        <w:lang w:val="en-US" w:eastAsia="en-US" w:bidi="ar-SA"/>
      </w:rPr>
    </w:lvl>
  </w:abstractNum>
  <w:num w:numId="1" w16cid:durableId="123688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DD"/>
    <w:rsid w:val="003361B1"/>
    <w:rsid w:val="00361415"/>
    <w:rsid w:val="00B653DD"/>
    <w:rsid w:val="00C94381"/>
    <w:rsid w:val="00C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8C79"/>
  <w15:docId w15:val="{E75827AF-3920-4EBC-A920-BE51FC52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3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05" w:hanging="31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943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943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43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C94381"/>
    <w:rPr>
      <w:b/>
      <w:bCs/>
      <w:smallCaps/>
      <w:color w:val="4F81BD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38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381"/>
    <w:rPr>
      <w:rFonts w:ascii="Trebuchet MS" w:eastAsia="Trebuchet MS" w:hAnsi="Trebuchet MS" w:cs="Trebuchet MS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94381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C9438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38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4381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C94381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C9438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497</Words>
  <Characters>2838</Characters>
  <Application>Microsoft Office Word</Application>
  <DocSecurity>4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230701305</dc:title>
  <dc:creator>Hp</dc:creator>
  <cp:lastModifiedBy>nithishram099@gmail.com</cp:lastModifiedBy>
  <cp:revision>2</cp:revision>
  <dcterms:created xsi:type="dcterms:W3CDTF">2025-05-05T03:54:00Z</dcterms:created>
  <dcterms:modified xsi:type="dcterms:W3CDTF">2025-05-05T03:54:00Z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Notes</vt:lpwstr>
  </property>
  <property fmtid="{D5CDD505-2E9C-101B-9397-08002B2CF9AE}" pid="4" name="LastSaved">
    <vt:filetime>2025-04-27T00:00:00Z</vt:filetime>
  </property>
  <property fmtid="{D5CDD505-2E9C-101B-9397-08002B2CF9AE}" pid="5" name="Producer">
    <vt:lpwstr>iOS Version 18.0.1 (Build 22A3370) Quartz PDFContext</vt:lpwstr>
  </property>
</Properties>
</file>