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0283" w14:textId="77777777" w:rsidR="000C2427" w:rsidRDefault="00000000">
      <w:pPr>
        <w:spacing w:after="0"/>
        <w:ind w:left="90"/>
        <w:jc w:val="center"/>
      </w:pPr>
      <w:r>
        <w:rPr>
          <w:rFonts w:ascii="Arial" w:eastAsia="Arial" w:hAnsi="Arial" w:cs="Arial"/>
          <w:b/>
          <w:sz w:val="36"/>
        </w:rPr>
        <w:t>Diamond Price Analysis and Prediction</w:t>
      </w:r>
    </w:p>
    <w:p w14:paraId="58345635" w14:textId="76687481" w:rsidR="000C2427" w:rsidRDefault="00000000">
      <w:pPr>
        <w:spacing w:after="0" w:line="261" w:lineRule="auto"/>
        <w:ind w:left="-5" w:hanging="10"/>
      </w:pPr>
      <w:r>
        <w:rPr>
          <w:rFonts w:ascii="Arial" w:eastAsia="Arial" w:hAnsi="Arial" w:cs="Arial"/>
          <w:b/>
          <w:sz w:val="20"/>
        </w:rPr>
        <w:t>Name:</w:t>
      </w:r>
      <w:r>
        <w:rPr>
          <w:rFonts w:ascii="Arial" w:eastAsia="Arial" w:hAnsi="Arial" w:cs="Arial"/>
          <w:sz w:val="20"/>
        </w:rPr>
        <w:t xml:space="preserve"> </w:t>
      </w:r>
      <w:r w:rsidR="00222570">
        <w:rPr>
          <w:rFonts w:ascii="Arial" w:eastAsia="Arial" w:hAnsi="Arial" w:cs="Arial"/>
          <w:sz w:val="20"/>
        </w:rPr>
        <w:t xml:space="preserve">Gauri </w:t>
      </w:r>
      <w:proofErr w:type="spellStart"/>
      <w:r w:rsidR="00222570">
        <w:rPr>
          <w:rFonts w:ascii="Arial" w:eastAsia="Arial" w:hAnsi="Arial" w:cs="Arial"/>
          <w:sz w:val="20"/>
        </w:rPr>
        <w:t>Ghode</w:t>
      </w:r>
      <w:proofErr w:type="spellEnd"/>
    </w:p>
    <w:p w14:paraId="6ADC262A" w14:textId="3124644B" w:rsidR="000C2427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>Roll Number:</w:t>
      </w:r>
      <w:r>
        <w:rPr>
          <w:rFonts w:ascii="Arial" w:eastAsia="Arial" w:hAnsi="Arial" w:cs="Arial"/>
          <w:sz w:val="20"/>
        </w:rPr>
        <w:t xml:space="preserve"> </w:t>
      </w:r>
      <w:r w:rsidR="00222570">
        <w:rPr>
          <w:rFonts w:ascii="Arial" w:eastAsia="Arial" w:hAnsi="Arial" w:cs="Arial"/>
          <w:sz w:val="20"/>
        </w:rPr>
        <w:t>SA207</w:t>
      </w:r>
    </w:p>
    <w:p w14:paraId="1AB0FD37" w14:textId="77777777" w:rsidR="000C2427" w:rsidRDefault="00000000">
      <w:pPr>
        <w:spacing w:after="104" w:line="261" w:lineRule="auto"/>
        <w:ind w:left="-5" w:hanging="10"/>
      </w:pPr>
      <w:r>
        <w:rPr>
          <w:rFonts w:ascii="Arial" w:eastAsia="Arial" w:hAnsi="Arial" w:cs="Arial"/>
          <w:b/>
          <w:sz w:val="20"/>
        </w:rPr>
        <w:t>Project Title:</w:t>
      </w:r>
      <w:r>
        <w:rPr>
          <w:rFonts w:ascii="Arial" w:eastAsia="Arial" w:hAnsi="Arial" w:cs="Arial"/>
          <w:sz w:val="20"/>
        </w:rPr>
        <w:t xml:space="preserve"> Diamond Price Analysis and Prediction</w:t>
      </w:r>
    </w:p>
    <w:p w14:paraId="12EEE673" w14:textId="77777777" w:rsidR="000C2427" w:rsidRDefault="00000000">
      <w:pPr>
        <w:spacing w:after="105" w:line="261" w:lineRule="auto"/>
        <w:ind w:left="-5" w:hanging="10"/>
      </w:pPr>
      <w:r>
        <w:rPr>
          <w:rFonts w:ascii="Arial" w:eastAsia="Arial" w:hAnsi="Arial" w:cs="Arial"/>
          <w:b/>
          <w:sz w:val="20"/>
        </w:rPr>
        <w:t>Problem Statement:</w:t>
      </w:r>
      <w:r>
        <w:rPr>
          <w:rFonts w:ascii="Arial" w:eastAsia="Arial" w:hAnsi="Arial" w:cs="Arial"/>
          <w:sz w:val="20"/>
        </w:rPr>
        <w:t xml:space="preserve"> This project </w:t>
      </w:r>
      <w:proofErr w:type="spellStart"/>
      <w:r>
        <w:rPr>
          <w:rFonts w:ascii="Arial" w:eastAsia="Arial" w:hAnsi="Arial" w:cs="Arial"/>
          <w:sz w:val="20"/>
        </w:rPr>
        <w:t>analyzes</w:t>
      </w:r>
      <w:proofErr w:type="spellEnd"/>
      <w:r>
        <w:rPr>
          <w:rFonts w:ascii="Arial" w:eastAsia="Arial" w:hAnsi="Arial" w:cs="Arial"/>
          <w:sz w:val="20"/>
        </w:rPr>
        <w:t xml:space="preserve"> the diamonds dataset to study which features affect diamond price and to build a simple prediction model. The original dataset has 53,940 rows and 10 columns, and duplicate rows were removed before analysis.</w:t>
      </w:r>
    </w:p>
    <w:p w14:paraId="720B777B" w14:textId="77777777" w:rsidR="000C2427" w:rsidRDefault="00000000">
      <w:pPr>
        <w:spacing w:after="105" w:line="261" w:lineRule="auto"/>
        <w:ind w:left="-5" w:hanging="10"/>
      </w:pPr>
      <w:r>
        <w:rPr>
          <w:rFonts w:ascii="Arial" w:eastAsia="Arial" w:hAnsi="Arial" w:cs="Arial"/>
          <w:b/>
          <w:sz w:val="20"/>
        </w:rPr>
        <w:t>Dataset Description:</w:t>
      </w:r>
      <w:r>
        <w:rPr>
          <w:rFonts w:ascii="Arial" w:eastAsia="Arial" w:hAnsi="Arial" w:cs="Arial"/>
          <w:sz w:val="20"/>
        </w:rPr>
        <w:t xml:space="preserve"> Diamonds dataset from the </w:t>
      </w:r>
      <w:proofErr w:type="spellStart"/>
      <w:r>
        <w:rPr>
          <w:rFonts w:ascii="Arial" w:eastAsia="Arial" w:hAnsi="Arial" w:cs="Arial"/>
          <w:sz w:val="20"/>
        </w:rPr>
        <w:t>plotnine</w:t>
      </w:r>
      <w:proofErr w:type="spellEnd"/>
      <w:r>
        <w:rPr>
          <w:rFonts w:ascii="Arial" w:eastAsia="Arial" w:hAnsi="Arial" w:cs="Arial"/>
          <w:sz w:val="20"/>
        </w:rPr>
        <w:t xml:space="preserve"> package. Original rows: 53,940. Rows after duplicate removal: 53794. Columns: 10. Main columns are carat, cut, </w:t>
      </w:r>
      <w:proofErr w:type="spellStart"/>
      <w:r>
        <w:rPr>
          <w:rFonts w:ascii="Arial" w:eastAsia="Arial" w:hAnsi="Arial" w:cs="Arial"/>
          <w:sz w:val="20"/>
        </w:rPr>
        <w:t>color</w:t>
      </w:r>
      <w:proofErr w:type="spellEnd"/>
      <w:r>
        <w:rPr>
          <w:rFonts w:ascii="Arial" w:eastAsia="Arial" w:hAnsi="Arial" w:cs="Arial"/>
          <w:sz w:val="20"/>
        </w:rPr>
        <w:t>, clarity, depth, table, price, x, y, and z.</w:t>
      </w:r>
    </w:p>
    <w:p w14:paraId="3CF3A23E" w14:textId="7A2677EE" w:rsidR="000C2427" w:rsidRDefault="00000000">
      <w:pPr>
        <w:spacing w:after="480" w:line="261" w:lineRule="auto"/>
        <w:ind w:left="-5" w:hanging="10"/>
      </w:pPr>
      <w:r>
        <w:rPr>
          <w:rFonts w:ascii="Arial" w:eastAsia="Arial" w:hAnsi="Arial" w:cs="Arial"/>
          <w:b/>
          <w:sz w:val="20"/>
        </w:rPr>
        <w:t>GitHub Link:</w:t>
      </w:r>
      <w:r>
        <w:rPr>
          <w:rFonts w:ascii="Arial" w:eastAsia="Arial" w:hAnsi="Arial" w:cs="Arial"/>
          <w:sz w:val="20"/>
        </w:rPr>
        <w:t xml:space="preserve"> </w:t>
      </w:r>
    </w:p>
    <w:p w14:paraId="69A40867" w14:textId="77777777" w:rsidR="000C2427" w:rsidRDefault="00000000">
      <w:pPr>
        <w:pStyle w:val="Heading1"/>
        <w:ind w:left="-5"/>
      </w:pPr>
      <w:r>
        <w:t>Import Libraries - Code Screenshot</w:t>
      </w:r>
    </w:p>
    <w:p w14:paraId="54E33620" w14:textId="77777777" w:rsidR="000C2427" w:rsidRDefault="00000000">
      <w:pPr>
        <w:spacing w:after="164"/>
        <w:ind w:left="277"/>
      </w:pPr>
      <w:r>
        <w:rPr>
          <w:noProof/>
        </w:rPr>
        <w:drawing>
          <wp:inline distT="0" distB="0" distL="0" distR="0" wp14:anchorId="7D26BF8F" wp14:editId="528FD0C7">
            <wp:extent cx="6192001" cy="1529789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1" cy="152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5A3E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t>All required libraries are imported in one cell.</w:t>
      </w:r>
    </w:p>
    <w:p w14:paraId="41B2D696" w14:textId="77777777" w:rsidR="000C2427" w:rsidRDefault="00000000">
      <w:pPr>
        <w:pStyle w:val="Heading1"/>
        <w:ind w:left="-5"/>
      </w:pPr>
      <w:r>
        <w:t>Load Dataset - Output Screenshot</w:t>
      </w:r>
    </w:p>
    <w:p w14:paraId="04DF1F13" w14:textId="77777777" w:rsidR="000C2427" w:rsidRDefault="00000000">
      <w:pPr>
        <w:spacing w:after="164"/>
        <w:ind w:left="277"/>
      </w:pPr>
      <w:r>
        <w:rPr>
          <w:noProof/>
        </w:rPr>
        <mc:AlternateContent>
          <mc:Choice Requires="wpg">
            <w:drawing>
              <wp:inline distT="0" distB="0" distL="0" distR="0" wp14:anchorId="724937A2" wp14:editId="7DE83DC8">
                <wp:extent cx="6192001" cy="2913035"/>
                <wp:effectExtent l="0" t="0" r="0" b="0"/>
                <wp:docPr id="1002" name="Group 1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1" cy="2913035"/>
                          <a:chOff x="0" y="0"/>
                          <a:chExt cx="6192001" cy="2913035"/>
                        </a:xfrm>
                      </wpg:grpSpPr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1" cy="9834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5435"/>
                            <a:ext cx="6192001" cy="18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2" style="width:487.559pt;height:229.373pt;mso-position-horizontal-relative:char;mso-position-vertical-relative:line" coordsize="61920,29130">
                <v:shape id="Picture 28" style="position:absolute;width:61920;height:9834;left:0;top:0;" filled="f">
                  <v:imagedata r:id="rId7"/>
                </v:shape>
                <v:shape id="Picture 30" style="position:absolute;width:61920;height:18576;left:0;top:10554;" filled="f">
                  <v:imagedata r:id="rId8"/>
                </v:shape>
              </v:group>
            </w:pict>
          </mc:Fallback>
        </mc:AlternateContent>
      </w:r>
    </w:p>
    <w:p w14:paraId="7EB7C290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t>The dataset loads correctly and includes both numeric and categorical columns.</w:t>
      </w:r>
    </w:p>
    <w:p w14:paraId="6AB00406" w14:textId="77777777" w:rsidR="000C2427" w:rsidRDefault="00000000">
      <w:pPr>
        <w:pStyle w:val="Heading1"/>
        <w:ind w:left="-5"/>
      </w:pPr>
      <w:r>
        <w:lastRenderedPageBreak/>
        <w:t>Data Cleaning - Output Screenshot</w:t>
      </w:r>
    </w:p>
    <w:p w14:paraId="7D9741CD" w14:textId="77777777" w:rsidR="000C2427" w:rsidRDefault="00000000">
      <w:pPr>
        <w:spacing w:after="164"/>
        <w:ind w:left="277"/>
      </w:pPr>
      <w:r>
        <w:rPr>
          <w:noProof/>
        </w:rPr>
        <w:drawing>
          <wp:inline distT="0" distB="0" distL="0" distR="0" wp14:anchorId="51970C47" wp14:editId="2ABEEBEB">
            <wp:extent cx="6192001" cy="2076141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1" cy="207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5DB2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t>No missing values were found. The dataset had 146 duplicate rows, and those rows were removed before analysis.</w:t>
      </w:r>
    </w:p>
    <w:p w14:paraId="3E4B31D5" w14:textId="77777777" w:rsidR="000C2427" w:rsidRDefault="00000000">
      <w:pPr>
        <w:pStyle w:val="Heading1"/>
        <w:ind w:left="-5"/>
      </w:pPr>
      <w:r>
        <w:t>Descriptive Statistics - Output Screenshot</w:t>
      </w:r>
    </w:p>
    <w:p w14:paraId="65C38CBF" w14:textId="77777777" w:rsidR="000C2427" w:rsidRDefault="00000000">
      <w:pPr>
        <w:spacing w:after="164"/>
        <w:ind w:left="277"/>
      </w:pPr>
      <w:r>
        <w:rPr>
          <w:noProof/>
        </w:rPr>
        <w:drawing>
          <wp:inline distT="0" distB="0" distL="0" distR="0" wp14:anchorId="796D4DF7" wp14:editId="7154F463">
            <wp:extent cx="6192001" cy="1201977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1" cy="120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6976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t>This table shows mean, median, mode, standard deviation, variance, range, and mid-range for carat and price after cleaning.</w:t>
      </w:r>
    </w:p>
    <w:p w14:paraId="5D0980D3" w14:textId="77777777" w:rsidR="000C2427" w:rsidRDefault="00000000">
      <w:pPr>
        <w:pStyle w:val="Heading1"/>
        <w:ind w:left="-5"/>
      </w:pPr>
      <w:r>
        <w:t>Visualization 1: Histogram</w:t>
      </w:r>
    </w:p>
    <w:p w14:paraId="509FF7E4" w14:textId="77777777" w:rsidR="000C2427" w:rsidRDefault="00000000">
      <w:pPr>
        <w:spacing w:after="164"/>
        <w:ind w:left="2431"/>
      </w:pPr>
      <w:r>
        <w:rPr>
          <w:noProof/>
        </w:rPr>
        <w:drawing>
          <wp:inline distT="0" distB="0" distL="0" distR="0" wp14:anchorId="63307D50" wp14:editId="56444FEF">
            <wp:extent cx="3456000" cy="21600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CC7B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t>Interpretation: Most diamonds are in the lower price range, while only a small number have very high prices.</w:t>
      </w:r>
    </w:p>
    <w:p w14:paraId="27B25EAE" w14:textId="77777777" w:rsidR="000C2427" w:rsidRDefault="00000000">
      <w:pPr>
        <w:pStyle w:val="Heading1"/>
        <w:ind w:left="-5"/>
      </w:pPr>
      <w:r>
        <w:lastRenderedPageBreak/>
        <w:t>Visualization 2: Bar Chart</w:t>
      </w:r>
    </w:p>
    <w:p w14:paraId="00E70471" w14:textId="77777777" w:rsidR="000C2427" w:rsidRDefault="00000000">
      <w:pPr>
        <w:spacing w:after="164"/>
        <w:ind w:left="2431"/>
      </w:pPr>
      <w:r>
        <w:rPr>
          <w:noProof/>
        </w:rPr>
        <w:drawing>
          <wp:inline distT="0" distB="0" distL="0" distR="0" wp14:anchorId="15BB76EB" wp14:editId="53CDC8D9">
            <wp:extent cx="3456000" cy="216000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249D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t>Interpretation: Ideal cut diamonds are most common in the cleaned dataset, while Fair cut diamonds are least common.</w:t>
      </w:r>
    </w:p>
    <w:p w14:paraId="1C637268" w14:textId="77777777" w:rsidR="000C2427" w:rsidRDefault="00000000">
      <w:pPr>
        <w:pStyle w:val="Heading1"/>
        <w:ind w:left="-5"/>
      </w:pPr>
      <w:r>
        <w:t>Visualization 3: Boxplot</w:t>
      </w:r>
    </w:p>
    <w:p w14:paraId="2E28B6C8" w14:textId="77777777" w:rsidR="000C2427" w:rsidRDefault="00000000">
      <w:pPr>
        <w:spacing w:after="164"/>
        <w:ind w:left="1978"/>
      </w:pPr>
      <w:r>
        <w:rPr>
          <w:noProof/>
        </w:rPr>
        <w:drawing>
          <wp:inline distT="0" distB="0" distL="0" distR="0" wp14:anchorId="189EFE82" wp14:editId="26967441">
            <wp:extent cx="4032000" cy="25200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D691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t xml:space="preserve">Interpretation: Diamond price shows a </w:t>
      </w:r>
      <w:proofErr w:type="gramStart"/>
      <w:r>
        <w:rPr>
          <w:rFonts w:ascii="Arial" w:eastAsia="Arial" w:hAnsi="Arial" w:cs="Arial"/>
          <w:sz w:val="18"/>
        </w:rPr>
        <w:t>wide spread</w:t>
      </w:r>
      <w:proofErr w:type="gramEnd"/>
      <w:r>
        <w:rPr>
          <w:rFonts w:ascii="Arial" w:eastAsia="Arial" w:hAnsi="Arial" w:cs="Arial"/>
          <w:sz w:val="18"/>
        </w:rPr>
        <w:t xml:space="preserve"> across cut categories, with many high-price outliers.</w:t>
      </w:r>
    </w:p>
    <w:p w14:paraId="674C768E" w14:textId="77777777" w:rsidR="000C2427" w:rsidRDefault="00000000">
      <w:pPr>
        <w:pStyle w:val="Heading1"/>
        <w:ind w:left="-5"/>
      </w:pPr>
      <w:r>
        <w:t>Visualization 4: Correlation Heatmap</w:t>
      </w:r>
    </w:p>
    <w:p w14:paraId="7B6D056A" w14:textId="77777777" w:rsidR="000C2427" w:rsidRDefault="00000000">
      <w:pPr>
        <w:spacing w:after="164"/>
        <w:ind w:left="2507"/>
      </w:pPr>
      <w:r>
        <w:rPr>
          <w:noProof/>
        </w:rPr>
        <w:drawing>
          <wp:inline distT="0" distB="0" distL="0" distR="0" wp14:anchorId="74F6AFD6" wp14:editId="36C496DC">
            <wp:extent cx="3360000" cy="252000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BFED" w14:textId="77777777" w:rsidR="000C2427" w:rsidRDefault="00000000">
      <w:pPr>
        <w:spacing w:after="333" w:line="261" w:lineRule="auto"/>
        <w:ind w:left="-5" w:hanging="10"/>
      </w:pPr>
      <w:r>
        <w:rPr>
          <w:rFonts w:ascii="Arial" w:eastAsia="Arial" w:hAnsi="Arial" w:cs="Arial"/>
          <w:sz w:val="18"/>
        </w:rPr>
        <w:lastRenderedPageBreak/>
        <w:t>Interpretation: Carat has the strongest positive correlation with price among the numeric variables.</w:t>
      </w:r>
    </w:p>
    <w:p w14:paraId="6050A9DB" w14:textId="77777777" w:rsidR="000C2427" w:rsidRDefault="00000000">
      <w:pPr>
        <w:pStyle w:val="Heading1"/>
        <w:ind w:left="-5"/>
      </w:pPr>
      <w:r>
        <w:t>Model Result - Output Screenshot</w:t>
      </w:r>
    </w:p>
    <w:p w14:paraId="119130B2" w14:textId="77777777" w:rsidR="000C2427" w:rsidRDefault="00000000">
      <w:pPr>
        <w:spacing w:after="164"/>
        <w:ind w:left="277"/>
      </w:pPr>
      <w:r>
        <w:rPr>
          <w:noProof/>
        </w:rPr>
        <mc:AlternateContent>
          <mc:Choice Requires="wpg">
            <w:drawing>
              <wp:inline distT="0" distB="0" distL="0" distR="0" wp14:anchorId="2EDC41FA" wp14:editId="52DBD54F">
                <wp:extent cx="6192001" cy="3356895"/>
                <wp:effectExtent l="0" t="0" r="0" b="0"/>
                <wp:docPr id="1085" name="Group 1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001" cy="3356895"/>
                          <a:chOff x="0" y="0"/>
                          <a:chExt cx="6192001" cy="3356895"/>
                        </a:xfrm>
                      </wpg:grpSpPr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001" cy="7648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332001" y="836895"/>
                            <a:ext cx="3528000" cy="252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" style="width:487.559pt;height:264.322pt;mso-position-horizontal-relative:char;mso-position-vertical-relative:line" coordsize="61920,33568">
                <v:shape id="Picture 64" style="position:absolute;width:61920;height:7648;left:0;top:0;" filled="f">
                  <v:imagedata r:id="rId17"/>
                </v:shape>
                <v:shape id="Picture 66" style="position:absolute;width:35280;height:25200;left:13320;top:8368;" filled="f">
                  <v:imagedata r:id="rId18"/>
                </v:shape>
              </v:group>
            </w:pict>
          </mc:Fallback>
        </mc:AlternateContent>
      </w:r>
    </w:p>
    <w:p w14:paraId="0A05D2FE" w14:textId="77777777" w:rsidR="000C2427" w:rsidRDefault="00000000">
      <w:pPr>
        <w:spacing w:after="505" w:line="261" w:lineRule="auto"/>
        <w:ind w:left="-5" w:hanging="10"/>
      </w:pPr>
      <w:r>
        <w:rPr>
          <w:rFonts w:ascii="Arial" w:eastAsia="Arial" w:hAnsi="Arial" w:cs="Arial"/>
          <w:sz w:val="18"/>
        </w:rPr>
        <w:t>Model explanation: After encoding categorical columns and splitting the cleaned data into 80% training and 20% testing sets, the model achieved a Mean Absolute Error of 271.77 and an R² Score of 0.9815. This means the model predicts price quite accurately overall.</w:t>
      </w:r>
    </w:p>
    <w:p w14:paraId="1C7C01D7" w14:textId="77777777" w:rsidR="000C2427" w:rsidRDefault="00000000">
      <w:pPr>
        <w:pStyle w:val="Heading1"/>
        <w:spacing w:after="52"/>
        <w:ind w:left="-5"/>
      </w:pPr>
      <w:r>
        <w:t>Final Insights and Recommendations</w:t>
      </w:r>
    </w:p>
    <w:p w14:paraId="5C5F44FC" w14:textId="77777777" w:rsidR="000C2427" w:rsidRDefault="00000000">
      <w:pPr>
        <w:spacing w:after="76" w:line="261" w:lineRule="auto"/>
        <w:ind w:left="-5" w:hanging="10"/>
      </w:pPr>
      <w:r>
        <w:rPr>
          <w:rFonts w:ascii="Arial" w:eastAsia="Arial" w:hAnsi="Arial" w:cs="Arial"/>
          <w:sz w:val="20"/>
        </w:rPr>
        <w:t>Finding 1: The histogram shows a right-skewed price distribution, so lower-priced diamonds are more common than high-priced ones.</w:t>
      </w:r>
    </w:p>
    <w:p w14:paraId="4DE65402" w14:textId="77777777" w:rsidR="000C2427" w:rsidRDefault="00000000">
      <w:pPr>
        <w:spacing w:after="76" w:line="261" w:lineRule="auto"/>
        <w:ind w:left="-5" w:hanging="10"/>
      </w:pPr>
      <w:r>
        <w:rPr>
          <w:rFonts w:ascii="Arial" w:eastAsia="Arial" w:hAnsi="Arial" w:cs="Arial"/>
          <w:sz w:val="20"/>
        </w:rPr>
        <w:t>Finding 2: The bar chart shows that Ideal cut is the most frequent category in the cleaned dataset.</w:t>
      </w:r>
    </w:p>
    <w:p w14:paraId="1831B01D" w14:textId="77777777" w:rsidR="000C2427" w:rsidRDefault="00000000">
      <w:pPr>
        <w:spacing w:after="76" w:line="261" w:lineRule="auto"/>
        <w:ind w:left="-5" w:hanging="10"/>
      </w:pPr>
      <w:r>
        <w:rPr>
          <w:rFonts w:ascii="Arial" w:eastAsia="Arial" w:hAnsi="Arial" w:cs="Arial"/>
          <w:sz w:val="20"/>
        </w:rPr>
        <w:t>Finding 3: The boxplot shows many outliers, meaning some diamonds are priced much higher than the rest.</w:t>
      </w:r>
    </w:p>
    <w:p w14:paraId="453E04C7" w14:textId="77777777" w:rsidR="000C2427" w:rsidRDefault="00000000">
      <w:pPr>
        <w:spacing w:after="76" w:line="261" w:lineRule="auto"/>
        <w:ind w:left="-5" w:hanging="10"/>
      </w:pPr>
      <w:r>
        <w:rPr>
          <w:rFonts w:ascii="Arial" w:eastAsia="Arial" w:hAnsi="Arial" w:cs="Arial"/>
          <w:sz w:val="20"/>
        </w:rPr>
        <w:t>Finding 4: The heatmap shows that carat has the strongest relationship with price.</w:t>
      </w:r>
    </w:p>
    <w:p w14:paraId="774A21A1" w14:textId="77777777" w:rsidR="000C2427" w:rsidRDefault="00000000">
      <w:pPr>
        <w:spacing w:after="76" w:line="261" w:lineRule="auto"/>
        <w:ind w:left="-5" w:hanging="10"/>
      </w:pPr>
      <w:r>
        <w:rPr>
          <w:rFonts w:ascii="Arial" w:eastAsia="Arial" w:hAnsi="Arial" w:cs="Arial"/>
          <w:sz w:val="20"/>
        </w:rPr>
        <w:t>Finding 5: The model result (R² = 0.9815) shows that the selected features are strong predictors of price.</w:t>
      </w:r>
    </w:p>
    <w:p w14:paraId="71F9076F" w14:textId="77777777" w:rsidR="000C2427" w:rsidRDefault="00000000">
      <w:pPr>
        <w:spacing w:after="76" w:line="261" w:lineRule="auto"/>
        <w:ind w:left="-5" w:hanging="10"/>
      </w:pPr>
      <w:r>
        <w:rPr>
          <w:rFonts w:ascii="Arial" w:eastAsia="Arial" w:hAnsi="Arial" w:cs="Arial"/>
          <w:sz w:val="20"/>
        </w:rPr>
        <w:t>Recommendation 1: Sellers should focus strongly on carat and size because they influence price a lot.</w:t>
      </w:r>
    </w:p>
    <w:p w14:paraId="69BC7022" w14:textId="4E1F1DF3" w:rsidR="000C2427" w:rsidRDefault="00000000" w:rsidP="00222570">
      <w:pPr>
        <w:spacing w:after="246" w:line="261" w:lineRule="auto"/>
        <w:ind w:left="-5" w:hanging="10"/>
      </w:pPr>
      <w:r>
        <w:rPr>
          <w:rFonts w:ascii="Arial" w:eastAsia="Arial" w:hAnsi="Arial" w:cs="Arial"/>
          <w:sz w:val="20"/>
        </w:rPr>
        <w:t xml:space="preserve">Recommendation 2: </w:t>
      </w:r>
      <w:proofErr w:type="spellStart"/>
      <w:r>
        <w:rPr>
          <w:rFonts w:ascii="Arial" w:eastAsia="Arial" w:hAnsi="Arial" w:cs="Arial"/>
          <w:sz w:val="20"/>
        </w:rPr>
        <w:t>Jewelry</w:t>
      </w:r>
      <w:proofErr w:type="spellEnd"/>
      <w:r>
        <w:rPr>
          <w:rFonts w:ascii="Arial" w:eastAsia="Arial" w:hAnsi="Arial" w:cs="Arial"/>
          <w:sz w:val="20"/>
        </w:rPr>
        <w:t xml:space="preserve"> businesses can use a simple prediction model to estimate prices quickly and support decision-making.</w:t>
      </w:r>
    </w:p>
    <w:sectPr w:rsidR="000C2427">
      <w:pgSz w:w="11906" w:h="16838"/>
      <w:pgMar w:top="879" w:right="890" w:bottom="1781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427"/>
    <w:rsid w:val="000C2427"/>
    <w:rsid w:val="00222570"/>
    <w:rsid w:val="00A5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E9BF"/>
  <w15:docId w15:val="{F5E9704D-B45C-4999-91DD-B075A0C6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8.jpg"/><Relationship Id="rId18" Type="http://schemas.openxmlformats.org/officeDocument/2006/relationships/image" Target="media/image100.jpg"/><Relationship Id="rId3" Type="http://schemas.openxmlformats.org/officeDocument/2006/relationships/webSettings" Target="webSettings.xml"/><Relationship Id="rId7" Type="http://schemas.openxmlformats.org/officeDocument/2006/relationships/image" Target="media/image12.jpg"/><Relationship Id="rId12" Type="http://schemas.openxmlformats.org/officeDocument/2006/relationships/image" Target="media/image7.jpg"/><Relationship Id="rId17" Type="http://schemas.openxmlformats.org/officeDocument/2006/relationships/image" Target="media/image9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mayur gadhave</cp:lastModifiedBy>
  <cp:revision>2</cp:revision>
  <dcterms:created xsi:type="dcterms:W3CDTF">2026-04-23T19:11:00Z</dcterms:created>
  <dcterms:modified xsi:type="dcterms:W3CDTF">2026-04-23T19:11:00Z</dcterms:modified>
</cp:coreProperties>
</file>