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  <w:t xml:space="preserve">Evaluation Form Meetings </w:t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Style w:val="Table1"/>
        <w:tblW w:w="9930" w:type="dxa"/>
        <w:jc w:val="left"/>
        <w:tblInd w:w="-28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31"/>
        <w:gridCol w:w="243"/>
        <w:gridCol w:w="946"/>
        <w:gridCol w:w="749"/>
        <w:gridCol w:w="481"/>
        <w:gridCol w:w="465"/>
        <w:gridCol w:w="15"/>
        <w:gridCol w:w="2699"/>
      </w:tblGrid>
      <w:tr>
        <w:trPr/>
        <w:tc>
          <w:tcPr>
            <w:tcW w:w="4331" w:type="dxa"/>
            <w:tcBorders>
              <w:top w:val="single" w:sz="8" w:space="0" w:color="4F81BD"/>
              <w:bottom w:val="single" w:sz="8" w:space="0" w:color="4F81BD"/>
            </w:tcBorders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Student: Niks Grah</w:t>
            </w:r>
          </w:p>
        </w:tc>
        <w:tc>
          <w:tcPr>
            <w:tcW w:w="5598" w:type="dxa"/>
            <w:gridSpan w:val="7"/>
            <w:tcBorders>
              <w:top w:val="single" w:sz="8" w:space="0" w:color="4F81BD"/>
              <w:bottom w:val="single" w:sz="8" w:space="0" w:color="4F81BD"/>
            </w:tcBorders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</w:r>
          </w:p>
          <w:p>
            <w:pPr>
              <w:pStyle w:val="normal1"/>
              <w:tabs>
                <w:tab w:val="clear" w:pos="720"/>
                <w:tab w:val="left" w:pos="391" w:leader="none"/>
                <w:tab w:val="left" w:pos="810" w:leader="none"/>
                <w:tab w:val="left" w:pos="1168" w:leader="none"/>
              </w:tabs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Assessor: Peter Kapsiar</w:t>
            </w:r>
          </w:p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</w:r>
          </w:p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Team: IT1A</w:t>
            </w:r>
          </w:p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</w:r>
          </w:p>
        </w:tc>
        <w:tc>
          <w:tcPr>
            <w:tcW w:w="5598" w:type="dxa"/>
            <w:gridSpan w:val="7"/>
            <w:tcBorders/>
            <w:shd w:fill="D3DFEE" w:val="clear"/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</w:r>
          </w:p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Date: 26.5.</w:t>
            </w:r>
          </w:p>
        </w:tc>
        <w:tc>
          <w:tcPr>
            <w:tcW w:w="5598" w:type="dxa"/>
            <w:gridSpan w:val="7"/>
            <w:tcBorders/>
            <w:shd w:fill="D3DFEE" w:val="clear"/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</w:r>
          </w:p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AS CHAIRMAN…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Demonstrated:</w:t>
            </w:r>
          </w:p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Yes_No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  <w:t>Remarks / Illustration</w:t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Prepares meeting well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X 0 0 0</w:t>
              <w:tab/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Provides clear structure to meeting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X 0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Introduces agenda items clearly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3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Rounds of agenda items with a clear conclusion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Makes sure every participant has a chance to speak (out)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X 0 0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Slows down frequent, or long speakers if necessary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X 0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Maintains eye contact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X 0 0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Is aware of body language of participants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0 0 X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Speaks in a clear and convincing manner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Monitors agenda and keeps participants on topic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Keeps an eye on time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0 X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Listens to what others has to say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Summarises contribution of participants in a clear way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0 0 0 0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Asks for clarification if necessary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Gives participants the feeling they are in a useful meeting/their contribution is useful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Makes sure the atmosphere of the meeting is a pleasant one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36"/>
                <w:szCs w:val="36"/>
              </w:rPr>
              <w:t xml:space="preserve"> </w:t>
            </w:r>
            <w:r>
              <w:rPr>
                <w:b/>
                <w:color w:val="365F91"/>
                <w:sz w:val="21"/>
                <w:szCs w:val="21"/>
              </w:rPr>
              <w:t>As participant…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Prepares meeting well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Is actively involved in the meeting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Applies non-verbal communication in a functional way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0 0 X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Respects the agenda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X 0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Makes a point of order if necessary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X 0 0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Listens carefully to what others have to say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Makes sure/checks what others say is well interpreted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Is aware of body language of the participants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0 0 X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Expresses his/her points concisely and clearly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Manages to make his/her point / exercise influence / get his/her way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Convinces the others with arguments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0 X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Contributes to a good atmosphere</w:t>
            </w:r>
          </w:p>
        </w:tc>
        <w:tc>
          <w:tcPr>
            <w:tcW w:w="2884" w:type="dxa"/>
            <w:gridSpan w:val="5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X 0 0</w:t>
            </w:r>
          </w:p>
        </w:tc>
        <w:tc>
          <w:tcPr>
            <w:tcW w:w="2714" w:type="dxa"/>
            <w:gridSpan w:val="2"/>
            <w:tcBorders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331" w:type="dxa"/>
            <w:tcBorders/>
            <w:shd w:fill="D3DFEE" w:val="clear"/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spacing w:lineRule="auto" w:line="240" w:before="0" w:after="0"/>
              <w:ind w:hanging="360" w:left="720" w:right="0"/>
              <w:jc w:val="left"/>
              <w:rPr>
                <w:rFonts w:ascii="Cera PRO" w:hAnsi="Cera PRO" w:eastAsia="Cera PRO" w:cs="Cera PRO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</w:pPr>
            <w:r>
              <w:rPr>
                <w:rFonts w:eastAsia="Cera PRO" w:cs="Cera PRO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1"/>
                <w:sz w:val="21"/>
                <w:szCs w:val="21"/>
                <w:u w:val="none"/>
                <w:shd w:fill="auto" w:val="clear"/>
                <w:vertAlign w:val="baseline"/>
              </w:rPr>
              <w:t>Contributes to a good result</w:t>
            </w:r>
          </w:p>
        </w:tc>
        <w:tc>
          <w:tcPr>
            <w:tcW w:w="2884" w:type="dxa"/>
            <w:gridSpan w:val="5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  <w:t>0 0 X 0</w:t>
            </w:r>
          </w:p>
        </w:tc>
        <w:tc>
          <w:tcPr>
            <w:tcW w:w="2714" w:type="dxa"/>
            <w:gridSpan w:val="2"/>
            <w:tcBorders/>
            <w:shd w:fill="D3DFEE" w:val="clear"/>
          </w:tcPr>
          <w:p>
            <w:pPr>
              <w:pStyle w:val="normal1"/>
              <w:rPr>
                <w:color w:val="365F91"/>
              </w:rPr>
            </w:pPr>
            <w:r>
              <w:rPr>
                <w:color w:val="365F91"/>
              </w:rPr>
            </w:r>
          </w:p>
        </w:tc>
      </w:tr>
      <w:tr>
        <w:trPr/>
        <w:tc>
          <w:tcPr>
            <w:tcW w:w="4574" w:type="dxa"/>
            <w:gridSpan w:val="2"/>
            <w:tcBorders>
              <w:bottom w:val="single" w:sz="8" w:space="0" w:color="4F81BD"/>
            </w:tcBorders>
          </w:tcPr>
          <w:p>
            <w:pPr>
              <w:pStyle w:val="normal1"/>
              <w:rPr>
                <w:b/>
                <w:color w:val="365F91"/>
                <w:sz w:val="21"/>
                <w:szCs w:val="21"/>
              </w:rPr>
            </w:pPr>
            <w:r>
              <w:rPr>
                <w:b/>
                <w:color w:val="365F91"/>
                <w:sz w:val="21"/>
                <w:szCs w:val="21"/>
              </w:rPr>
            </w:r>
          </w:p>
        </w:tc>
        <w:tc>
          <w:tcPr>
            <w:tcW w:w="946" w:type="dxa"/>
            <w:tcBorders>
              <w:bottom w:val="single" w:sz="8" w:space="0" w:color="4F81BD"/>
            </w:tcBorders>
          </w:tcPr>
          <w:p>
            <w:pPr>
              <w:pStyle w:val="normal1"/>
              <w:rPr>
                <w:b/>
                <w:color w:val="365F91"/>
              </w:rPr>
            </w:pPr>
            <w:r>
              <w:rPr>
                <w:b/>
                <w:color w:val="365F91"/>
              </w:rPr>
            </w:r>
          </w:p>
        </w:tc>
        <w:tc>
          <w:tcPr>
            <w:tcW w:w="749" w:type="dxa"/>
            <w:tcBorders>
              <w:bottom w:val="single" w:sz="8" w:space="0" w:color="4F81BD"/>
            </w:tcBorders>
          </w:tcPr>
          <w:p>
            <w:pPr>
              <w:pStyle w:val="normal1"/>
              <w:rPr>
                <w:b/>
                <w:color w:val="365F91"/>
              </w:rPr>
            </w:pPr>
            <w:r>
              <w:rPr>
                <w:b/>
                <w:color w:val="365F91"/>
              </w:rPr>
            </w:r>
          </w:p>
        </w:tc>
        <w:tc>
          <w:tcPr>
            <w:tcW w:w="481" w:type="dxa"/>
            <w:tcBorders>
              <w:bottom w:val="single" w:sz="8" w:space="0" w:color="4F81BD"/>
            </w:tcBorders>
          </w:tcPr>
          <w:p>
            <w:pPr>
              <w:pStyle w:val="normal1"/>
              <w:rPr>
                <w:b/>
                <w:color w:val="365F91"/>
              </w:rPr>
            </w:pPr>
            <w:r>
              <w:rPr>
                <w:b/>
                <w:color w:val="365F91"/>
              </w:rPr>
            </w:r>
          </w:p>
        </w:tc>
        <w:tc>
          <w:tcPr>
            <w:tcW w:w="480" w:type="dxa"/>
            <w:gridSpan w:val="2"/>
            <w:tcBorders>
              <w:bottom w:val="single" w:sz="8" w:space="0" w:color="4F81BD"/>
            </w:tcBorders>
          </w:tcPr>
          <w:p>
            <w:pPr>
              <w:pStyle w:val="normal1"/>
              <w:rPr>
                <w:b/>
                <w:color w:val="365F91"/>
              </w:rPr>
            </w:pPr>
            <w:r>
              <w:rPr>
                <w:b/>
                <w:color w:val="365F91"/>
              </w:rPr>
            </w:r>
          </w:p>
        </w:tc>
        <w:tc>
          <w:tcPr>
            <w:tcW w:w="2699" w:type="dxa"/>
            <w:tcBorders>
              <w:bottom w:val="single" w:sz="8" w:space="0" w:color="4F81BD"/>
            </w:tcBorders>
          </w:tcPr>
          <w:p>
            <w:pPr>
              <w:pStyle w:val="normal1"/>
              <w:rPr>
                <w:b/>
                <w:color w:val="365F91"/>
              </w:rPr>
            </w:pPr>
            <w:r>
              <w:rPr>
                <w:b/>
                <w:color w:val="365F91"/>
              </w:rPr>
            </w:r>
          </w:p>
        </w:tc>
      </w:tr>
    </w:tbl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1"/>
        <w:tabs>
          <w:tab w:val="clear" w:pos="720"/>
          <w:tab w:val="left" w:pos="1960" w:leader="none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ra PR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era PRO" w:hAnsi="Cera PRO" w:eastAsia="Cera PRO" w:cs="Cera PRO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era PRO" w:cs="Cera PR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era PRO" w:hAnsi="Cera PRO" w:eastAsia="Cera PRO" w:cs="Cera PRO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era PRO" w:cs="Cera PR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center"/>
      <w:rPr>
        <w:rFonts w:ascii="Cera PRO" w:hAnsi="Cera PRO" w:eastAsia="Cera PRO" w:cs="Cera PRO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era PRO" w:cs="Cera PRO"/>
        <w:b w:val="false"/>
        <w:i w:val="false"/>
        <w:caps w:val="false"/>
        <w:smallCaps w:val="false"/>
        <w:strike w:val="false"/>
        <w:dstrike w:val="false"/>
        <w:color w:val="FFFFFF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-1119505</wp:posOffset>
          </wp:positionH>
          <wp:positionV relativeFrom="paragraph">
            <wp:posOffset>-1022350</wp:posOffset>
          </wp:positionV>
          <wp:extent cx="7799705" cy="146240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99705" cy="146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era PRO" w:cs="Cera PRO"/>
        <w:b w:val="false"/>
        <w:i w:val="false"/>
        <w:caps w:val="false"/>
        <w:smallCaps w:val="false"/>
        <w:strike w:val="false"/>
        <w:dstrike w:val="false"/>
        <w:color w:val="FFFFFF"/>
        <w:position w:val="0"/>
        <w:sz w:val="24"/>
        <w:sz w:val="24"/>
        <w:szCs w:val="24"/>
        <w:u w:val="none"/>
        <w:shd w:fill="auto" w:val="clear"/>
        <w:vertAlign w:val="baseline"/>
      </w:rPr>
      <w:t>Information Technology - 2024-2025  - Professional Skills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center"/>
      <w:rPr>
        <w:rFonts w:ascii="Cera PRO" w:hAnsi="Cera PRO" w:eastAsia="Cera PRO" w:cs="Cera PRO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era PRO" w:cs="Cera PRO"/>
        <w:b w:val="false"/>
        <w:i w:val="false"/>
        <w:caps w:val="false"/>
        <w:smallCaps w:val="false"/>
        <w:strike w:val="false"/>
        <w:dstrike w:val="false"/>
        <w:color w:val="FFFFFF"/>
        <w:position w:val="0"/>
        <w:sz w:val="24"/>
        <w:sz w:val="24"/>
        <w:szCs w:val="24"/>
        <w:u w:val="none"/>
        <w:shd w:fill="auto" w:val="clear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-1119505</wp:posOffset>
          </wp:positionH>
          <wp:positionV relativeFrom="paragraph">
            <wp:posOffset>-1022350</wp:posOffset>
          </wp:positionV>
          <wp:extent cx="7799705" cy="1462405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99705" cy="14624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era PRO" w:cs="Cera PRO"/>
        <w:b w:val="false"/>
        <w:i w:val="false"/>
        <w:caps w:val="false"/>
        <w:smallCaps w:val="false"/>
        <w:strike w:val="false"/>
        <w:dstrike w:val="false"/>
        <w:color w:val="FFFFFF"/>
        <w:position w:val="0"/>
        <w:sz w:val="24"/>
        <w:sz w:val="24"/>
        <w:szCs w:val="24"/>
        <w:u w:val="none"/>
        <w:shd w:fill="auto" w:val="clear"/>
        <w:vertAlign w:val="baseline"/>
      </w:rPr>
      <w:t>Information Technology - 2024-2025  - Professional Skills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1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ra PRO" w:hAnsi="Cera PRO" w:eastAsia="Cera PRO" w:cs="Cera PRO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35" w:before="0" w:after="0"/>
      <w:jc w:val="left"/>
    </w:pPr>
    <w:rPr>
      <w:rFonts w:ascii="Cera PRO" w:hAnsi="Cera PRO" w:eastAsia="Cera PRO" w:cs="Cera PRO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35" w:before="0" w:after="0"/>
      <w:jc w:val="left"/>
    </w:pPr>
    <w:rPr>
      <w:rFonts w:ascii="Cera PRO" w:hAnsi="Cera PRO" w:eastAsia="Cera PRO" w:cs="Cera PRO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  <Pages>2</Pages>
  <Words>368</Words>
  <Characters>1378</Characters>
  <CharactersWithSpaces>1653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2025-06-11T14:38:58Z</cp:lastPrinted>
  <dcterms:modified xsi:type="dcterms:W3CDTF">2025-06-11T14:39:03Z</dcterms:modified>
  <cp:revision>1</cp:revision>
  <dc:subject/>
  <dc:title/>
</cp:coreProperties>
</file>