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
<Relationships xmlns="http://schemas.openxmlformats.org/package/2006/relationships">
<Relationship Id="rId1" Target="docProps/app.xml" Type="http://schemas.openxmlformats.org/officeDocument/2006/relationships/extended-properties"/>
<Relationship Id="rId2" Target="docProps/core.xml" Type="http://schemas.openxmlformats.org/package/2006/relationships/metadata/core-properties"/>
<Relationship Id="rId3" Target="docProps/custom.xml" Type="http://schemas.openxmlformats.org/officeDocument/2006/relationships/custom-properties"/>
<Relationship Id="rId4" Target="word/document.xml" Type="http://schemas.openxmlformats.org/officeDocument/2006/relationships/officeDocument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>例子</w:t>
      </w:r>
    </w:p>
    <w:p>
      <w:pPr>
        <w:rPr>
          <w:rFonts w:hint="eastAsia"/>
          <w:lang w:eastAsia="zh-CN" w:val="en-US"/>
        </w:rPr>
      </w:pPr>
    </w:p>
    <w:p>
      <w:pPr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/>
      </w:r>
    </w:p>
    <w:tbl>
      <w:tblPr>
        <w:tblStyle w:val="2"/>
        <w:tblW w:type="dxa" w:w="8697"/>
        <w:tblInd w:type="dxa" w:w="0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797"/>
        <w:gridCol w:w="2686"/>
        <w:gridCol w:w="2607"/>
        <w:gridCol w:w="2607"/>
      </w:tblGrid>
      <w:tr>
        <w:tblPrEx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trHeight w:hRule="atLeast" w:val="330"/>
        </w:trPr>
        <w:tc>
          <w:tcPr>
            <w:tcW w:type="dxa" w:w="79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BFBFBF" w:val="clear"/>
            <w:vAlign w:val="center"/>
          </w:tcPr>
          <w:p>
            <w:pPr>
              <w:widowControl/>
              <w:jc w:val="center"/>
              <w:rPr>
                <w:rFonts w:ascii="微软雅黑" w:cs="宋体" w:eastAsia="微软雅黑" w:hAnsi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cs="宋体" w:eastAsia="微软雅黑" w:hAnsi="微软雅黑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type="dxa" w:w="268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BFBFBF" w:val="clear"/>
            <w:vAlign w:val="center"/>
          </w:tcPr>
          <w:p>
            <w:pPr>
              <w:widowControl/>
              <w:jc w:val="center"/>
              <w:rPr>
                <w:rFonts w:ascii="微软雅黑" w:cs="宋体" w:eastAsia="微软雅黑" w:hAnsi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cs="宋体" w:eastAsia="微软雅黑" w:hAnsi="微软雅黑" w:hint="eastAsia"/>
                <w:b/>
                <w:bCs/>
                <w:color w:val="000000"/>
                <w:kern w:val="0"/>
                <w:sz w:val="20"/>
                <w:szCs w:val="20"/>
              </w:rPr>
              <w:t>设备名称</w:t>
            </w:r>
          </w:p>
        </w:tc>
        <w:tc>
          <w:tcPr>
            <w:tcW w:type="dxa" w:w="260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BFBFBF" w:val="clear"/>
          </w:tcPr>
          <w:p>
            <w:pPr>
              <w:widowControl/>
              <w:jc w:val="center"/>
              <w:rPr>
                <w:rFonts w:ascii="微软雅黑" w:cs="宋体" w:eastAsia="微软雅黑" w:hAnsi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cs="宋体" w:eastAsia="微软雅黑" w:hAnsi="微软雅黑" w:hint="eastAsia"/>
                <w:b/>
                <w:bCs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type="dxa" w:w="260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000000" w:fill="BFBFBF" w:val="clear"/>
            <w:vAlign w:val="center"/>
          </w:tcPr>
          <w:p>
            <w:pPr>
              <w:widowControl/>
              <w:jc w:val="center"/>
              <w:rPr>
                <w:rFonts w:ascii="微软雅黑" w:cs="宋体" w:eastAsia="微软雅黑" w:hAnsi="微软雅黑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cs="宋体" w:eastAsia="微软雅黑" w:hAnsi="微软雅黑" w:hint="eastAsia"/>
                <w:b/>
                <w:bCs/>
                <w:color w:val="000000"/>
                <w:kern w:val="0"/>
                <w:sz w:val="20"/>
                <w:szCs w:val="20"/>
              </w:rPr>
              <w:t>数量</w:t>
            </w:r>
          </w:p>
        </w:tc>
      </w:tr>
      <w:tr>
        <w:tblPrEx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270"/>
        </w:trPr>
        <w:tc>
          <w:tcPr>
            <w:tcW w:type="dxa" w:w="797"/>
            <w:vMerge w:val="restart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type="dxa" w:w="2686"/>
            <w:vMerge w:val="restart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rPr>
                <w:rFonts w:ascii="Arial" w:cs="Arial" w:eastAsia="宋体" w:hAnsi="Arial" w:hint="eastAsia"/>
                <w:color w:val="000000"/>
                <w:kern w:val="0"/>
                <w:sz w:val="20"/>
                <w:szCs w:val="20"/>
                <w:lang w:eastAsia="zh-CN" w:val="en-US"/>
              </w:rPr>
            </w:pPr>
            <w:bookmarkStart w:id="0" w:name="lb_devName"/>
            <w:bookmarkEnd w:id="0"/>
            <w:r>
              <w:rPr>
                <w:rFonts w:ascii="Arial" w:cs="Arial" w:hAnsi="Arial" w:hint="eastAsia"/>
                <w:color w:val="000000"/>
                <w:kern w:val="0"/>
                <w:sz w:val="20"/>
                <w:szCs w:val="20"/>
                <w:lang w:eastAsia="zh-CN" w:val="en-US"/>
              </w:rPr>
              <w:t/>
            </w:r>
          </w:p>
        </w:tc>
        <w:tc>
          <w:tcPr>
            <w:tcW w:type="dxa" w:w="260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type="dxa" w:w="260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宋体" w:cs="宋体" w:hAnsi="宋体"/>
                <w:color w:val="000000"/>
                <w:kern w:val="0"/>
                <w:sz w:val="22"/>
                <w:szCs w:val="22"/>
              </w:rPr>
            </w:pPr>
            <w:bookmarkStart w:id="1" w:name="lb_totalCount"/>
            <w:bookmarkEnd w:id="1"/>
          </w:p>
        </w:tc>
      </w:tr>
      <w:tr>
        <w:tblPrEx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270"/>
        </w:trPr>
        <w:tc>
          <w:tcPr>
            <w:tcW w:type="dxa" w:w="797"/>
            <w:vMerge w:val="continue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type="dxa" w:w="2686"/>
            <w:vMerge w:val="continue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type="dxa" w:w="260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type="dxa" w:w="260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宋体" w:cs="宋体" w:hAnsi="宋体"/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270"/>
        </w:trPr>
        <w:tc>
          <w:tcPr>
            <w:tcW w:type="dxa" w:w="797"/>
            <w:vMerge w:val="continue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widowControl/>
              <w:jc w:val="left"/>
              <w:rPr>
                <w:rFonts w:ascii="Arial" w:cs="Arial" w:hAnsi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type="dxa" w:w="2686"/>
            <w:vMerge w:val="continue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kern w:val="0"/>
                <w:sz w:val="20"/>
                <w:szCs w:val="20"/>
              </w:rPr>
            </w:pPr>
          </w:p>
        </w:tc>
        <w:tc>
          <w:tcPr>
            <w:tcW w:type="dxa" w:w="260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kern w:val="0"/>
                <w:sz w:val="20"/>
                <w:szCs w:val="20"/>
              </w:rPr>
            </w:pPr>
          </w:p>
        </w:tc>
        <w:tc>
          <w:tcPr>
            <w:tcW w:type="dxa" w:w="260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</w:pPr>
            <w:bookmarkStart w:id="2" w:name="lb_nullRiskCount"/>
            <w:bookmarkEnd w:id="2"/>
          </w:p>
        </w:tc>
      </w:tr>
      <w:tr>
        <w:tblPrEx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270"/>
        </w:trPr>
        <w:tc>
          <w:tcPr>
            <w:tcW w:type="dxa" w:w="797"/>
            <w:vMerge w:val="continue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widowControl/>
              <w:jc w:val="left"/>
              <w:rPr>
                <w:rFonts w:ascii="Arial" w:cs="Arial" w:hAnsi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type="dxa" w:w="2686"/>
            <w:vMerge w:val="continue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kern w:val="0"/>
                <w:sz w:val="20"/>
                <w:szCs w:val="20"/>
              </w:rPr>
            </w:pPr>
          </w:p>
        </w:tc>
        <w:tc>
          <w:tcPr>
            <w:tcW w:type="dxa" w:w="260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kern w:val="0"/>
                <w:sz w:val="20"/>
                <w:szCs w:val="20"/>
              </w:rPr>
            </w:pPr>
          </w:p>
        </w:tc>
        <w:tc>
          <w:tcPr>
            <w:tcW w:type="dxa" w:w="260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宋体" w:cs="宋体" w:hAnsi="宋体"/>
                <w:color w:val="000000"/>
                <w:kern w:val="0"/>
                <w:sz w:val="22"/>
                <w:szCs w:val="22"/>
              </w:rPr>
            </w:pPr>
            <w:bookmarkStart w:id="3" w:name="lb_problemCount"/>
            <w:bookmarkEnd w:id="3"/>
          </w:p>
        </w:tc>
      </w:tr>
      <w:tr>
        <w:tblPrEx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270"/>
        </w:trPr>
        <w:tc>
          <w:tcPr>
            <w:tcW w:type="dxa" w:w="797"/>
            <w:vMerge w:val="continue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widowControl/>
              <w:jc w:val="left"/>
              <w:rPr>
                <w:rFonts w:ascii="Arial" w:cs="Arial" w:hAnsi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type="dxa" w:w="2686"/>
            <w:vMerge w:val="continue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kern w:val="0"/>
                <w:sz w:val="20"/>
                <w:szCs w:val="20"/>
              </w:rPr>
            </w:pPr>
          </w:p>
        </w:tc>
        <w:tc>
          <w:tcPr>
            <w:tcW w:type="dxa" w:w="260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kern w:val="0"/>
                <w:sz w:val="20"/>
                <w:szCs w:val="20"/>
              </w:rPr>
            </w:pPr>
          </w:p>
        </w:tc>
        <w:tc>
          <w:tcPr>
            <w:tcW w:type="dxa" w:w="260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宋体" w:cs="宋体" w:hAnsi="宋体"/>
                <w:color w:val="000000"/>
                <w:kern w:val="0"/>
                <w:sz w:val="22"/>
                <w:szCs w:val="22"/>
              </w:rPr>
            </w:pPr>
            <w:bookmarkStart w:id="4" w:name="lb_hasRiskCount"/>
            <w:bookmarkEnd w:id="4"/>
          </w:p>
        </w:tc>
      </w:tr>
      <w:tr>
        <w:tblPrEx>
          <w:tblLayout w:type="fixed"/>
          <w:tblCellMar>
            <w:top w:type="dxa" w:w="0"/>
            <w:left w:type="dxa" w:w="108"/>
            <w:bottom w:type="dxa" w:w="0"/>
            <w:right w:type="dxa" w:w="108"/>
          </w:tblCellMar>
        </w:tblPrEx>
        <w:trPr>
          <w:cantSplit/>
          <w:trHeight w:hRule="atLeast" w:val="270"/>
        </w:trPr>
        <w:tc>
          <w:tcPr>
            <w:tcW w:type="dxa" w:w="797"/>
            <w:vMerge w:val="continue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auto" w:val="clear"/>
            <w:vAlign w:val="center"/>
          </w:tcPr>
          <w:p>
            <w:pPr>
              <w:widowControl/>
              <w:jc w:val="left"/>
              <w:rPr>
                <w:rFonts w:ascii="Arial" w:cs="Arial" w:hAnsi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type="dxa" w:w="2686"/>
            <w:vMerge w:val="continue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shd w:color="000000" w:fill="FFFFFF" w:val="clear"/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kern w:val="0"/>
                <w:sz w:val="20"/>
                <w:szCs w:val="20"/>
              </w:rPr>
            </w:pPr>
          </w:p>
        </w:tc>
        <w:tc>
          <w:tcPr>
            <w:tcW w:type="dxa" w:w="2607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Arial" w:cs="Arial" w:hAnsi="Arial"/>
                <w:kern w:val="0"/>
                <w:sz w:val="20"/>
                <w:szCs w:val="20"/>
              </w:rPr>
            </w:pPr>
          </w:p>
        </w:tc>
        <w:tc>
          <w:tcPr>
            <w:tcW w:type="dxa" w:w="260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>
            <w:pPr>
              <w:widowControl/>
              <w:jc w:val="center"/>
              <w:rPr>
                <w:rFonts w:ascii="宋体" w:cs="宋体" w:hAnsi="宋体"/>
                <w:color w:val="000000"/>
                <w:kern w:val="0"/>
                <w:sz w:val="22"/>
                <w:szCs w:val="22"/>
              </w:rPr>
            </w:pPr>
            <w:bookmarkStart w:id="5" w:name="lb_confirmCount"/>
            <w:bookmarkEnd w:id="5"/>
          </w:p>
        </w:tc>
      </w:tr>
    </w:tbl>
    <w:p>
      <w:pPr>
        <w:rPr>
          <w:rFonts w:hint="eastAsia"/>
          <w:lang w:eastAsia="zh-CN" w:val="en-US"/>
        </w:rPr>
      </w:pPr>
    </w:p>
    <w:p>
      <w:pPr>
        <w:rPr>
          <w:rFonts w:hint="eastAsia"/>
          <w:lang w:eastAsia="zh-CN" w:val="en-US"/>
        </w:rPr>
      </w:pPr>
    </w:p>
    <w:p>
      <w:pPr>
        <w:rPr>
          <w:rFonts w:hint="eastAsia"/>
          <w:lang w:eastAsia="zh-CN" w:val="en-US"/>
        </w:rPr>
      </w:pPr>
      <w:r>
        <w:rPr>
          <w:rFonts w:hint="eastAsia"/>
          <w:lang w:eastAsia="zh-CN" w:val="en-US"/>
        </w:rPr>
        <w:t/>
      </w:r>
      <w:bookmarkStart w:id="6" w:name="_GoBack"/>
      <w:bookmarkEnd w:id="6"/>
    </w:p>
    <w:sectPr>
      <w:pgSz w:h="16838" w:w="11906"/>
      <w:pgMar w:bottom="1440" w:footer="992" w:gutter="0" w:header="851" w:left="1800" w:right="1800" w:top="1440"/>
      <w:cols w:num="1" w:space="425"/>
      <w:docGrid w:charSpace="0" w:linePitch="312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965F1F"/>
    <w:rsid w:val="12D254FB"/>
    <w:rsid w:val="212468B0"/>
    <w:rsid w:val="45965F1F"/>
    <w:rsid w:val="7077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default="1" w:styleId="3" w:type="character">
    <w:name w:val="Default Paragraph Font"/>
    <w:semiHidden/>
    <w:qFormat/>
    <w:uiPriority w:val="0"/>
  </w:style>
  <w:style w:default="1" w:styleId="2" w:type="table">
    <w:name w:val="Normal Table"/>
    <w:semiHidden/>
    <w:uiPriority w:val="0"/>
    <w:tblPr>
      <w:tblLayout w:type="fixed"/>
      <w:tblCellMar>
        <w:top w:type="dxa" w:w="0"/>
        <w:left w:type="dxa" w:w="108"/>
        <w:bottom w:type="dxa" w:w="0"/>
        <w:right w:type="dxa" w:w="108"/>
      </w:tblCellMar>
    </w:tblPr>
  </w:style>
</w:style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theme/theme1.xml" Type="http://schemas.openxmlformats.org/officeDocument/2006/relationships/theme"/>
<Relationship Id="rId4" Target="../customXml/item1.xml" Type="http://schemas.openxmlformats.org/officeDocument/2006/relationships/customXml"/>
<Relationship Id="rId5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2019-03-06T02:55:00Z</dcterms:created>
  <dc:creator>Administrator</dc:creator>
  <cp:lastModifiedBy>Administrator</cp:lastModifiedBy>
  <dcterms:modified xsi:type="dcterms:W3CDTF">2019-03-06T02:56:29Z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2052-11.1.0.8412</vt:lpwstr>
  </property>
</Properties>
</file>