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CA87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5168D10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  <w:drawing>
          <wp:inline distT="0" distB="0" distL="0" distR="0" wp14:anchorId="1505793B" wp14:editId="0E08805D">
            <wp:extent cx="1828800" cy="9753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E6791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8480DD4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6F474412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1C0B6060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7B7D03D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06091518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57AE002" w14:textId="77777777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40"/>
          <w:szCs w:val="40"/>
          <w:lang w:val="cs-CZ"/>
        </w:rPr>
      </w:pPr>
    </w:p>
    <w:p w14:paraId="75F07F98" w14:textId="765286CE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  <w:lang w:val="cs-CZ"/>
        </w:rPr>
      </w:pPr>
      <w:r w:rsidRPr="00B81CF2">
        <w:rPr>
          <w:rFonts w:ascii="Arial" w:hAnsi="Arial" w:cs="Arial"/>
          <w:b/>
          <w:bCs/>
          <w:color w:val="000000"/>
          <w:sz w:val="40"/>
          <w:szCs w:val="40"/>
          <w:lang w:val="cs-CZ"/>
        </w:rPr>
        <w:t>KIV/</w:t>
      </w:r>
      <w:r w:rsidRPr="00B81CF2">
        <w:rPr>
          <w:rFonts w:ascii="Arial" w:hAnsi="Arial" w:cs="Arial"/>
          <w:b/>
          <w:bCs/>
          <w:color w:val="000000"/>
          <w:sz w:val="40"/>
          <w:szCs w:val="40"/>
          <w:lang w:val="cs-CZ"/>
        </w:rPr>
        <w:t>UIR</w:t>
      </w:r>
      <w:r w:rsidRPr="00B81CF2">
        <w:rPr>
          <w:rFonts w:ascii="Arial" w:hAnsi="Arial" w:cs="Arial"/>
          <w:b/>
          <w:bCs/>
          <w:color w:val="000000"/>
          <w:sz w:val="40"/>
          <w:szCs w:val="40"/>
          <w:lang w:val="cs-CZ"/>
        </w:rPr>
        <w:t xml:space="preserve"> – </w:t>
      </w:r>
      <w:r w:rsidRPr="00B81CF2">
        <w:rPr>
          <w:rFonts w:ascii="Arial" w:hAnsi="Arial" w:cs="Arial"/>
          <w:b/>
          <w:bCs/>
          <w:color w:val="000000"/>
          <w:sz w:val="40"/>
          <w:szCs w:val="40"/>
          <w:lang w:val="cs-CZ"/>
        </w:rPr>
        <w:t>Semestrální práce</w:t>
      </w:r>
    </w:p>
    <w:p w14:paraId="265BE660" w14:textId="21A6FCC6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  <w:lang w:val="cs-CZ"/>
        </w:rPr>
      </w:pPr>
      <w:r w:rsidRPr="00B81CF2">
        <w:rPr>
          <w:rFonts w:ascii="Arial" w:hAnsi="Arial" w:cs="Arial"/>
          <w:b/>
          <w:bCs/>
          <w:color w:val="000000"/>
          <w:sz w:val="32"/>
          <w:szCs w:val="32"/>
          <w:lang w:val="cs-CZ"/>
        </w:rPr>
        <w:t>Automatická klasifikace dialogových aktů</w:t>
      </w:r>
    </w:p>
    <w:p w14:paraId="2EA1C9F7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0FCDE173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684EAEA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2D8F072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63120569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4566675C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04980293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56A7862F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73D3AF88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1B01FB48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2E48AF2F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76805DEF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6E6CC2D6" w14:textId="04DF3A5D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02CEB50A" w14:textId="4F03FD66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17743197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1303F5C1" w14:textId="59707ED0" w:rsidR="00055709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  <w:lang w:val="cs-CZ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Autor</w:t>
      </w:r>
      <w:r w:rsidRPr="00FC39D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 xml:space="preserve"> </w:t>
      </w:r>
      <w:r w:rsidRPr="00B81CF2">
        <w:rPr>
          <w:rFonts w:ascii="Arial" w:hAnsi="Arial" w:cs="Arial"/>
          <w:color w:val="000000"/>
          <w:sz w:val="22"/>
          <w:szCs w:val="22"/>
          <w:lang w:val="cs-CZ"/>
        </w:rPr>
        <w:t>David Šavel</w:t>
      </w:r>
      <w:r w:rsidRPr="00FC39D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 w:rsidR="0005570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 w:rsidR="0005570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  <w:t>Doba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 xml:space="preserve"> řešení: </w:t>
      </w:r>
      <w:r w:rsidRPr="00B81CF2">
        <w:rPr>
          <w:rFonts w:ascii="Arial" w:hAnsi="Arial" w:cs="Arial"/>
          <w:color w:val="000000"/>
          <w:sz w:val="22"/>
          <w:szCs w:val="22"/>
          <w:lang w:val="cs-CZ"/>
        </w:rPr>
        <w:t>20 hodin</w:t>
      </w:r>
    </w:p>
    <w:p w14:paraId="41C24E26" w14:textId="77777777" w:rsidR="00055709" w:rsidRDefault="00055709" w:rsidP="00B91073">
      <w:pPr>
        <w:pStyle w:val="Nadpis1"/>
      </w:pPr>
      <w:r>
        <w:lastRenderedPageBreak/>
        <w:t xml:space="preserve">Popis problému </w:t>
      </w:r>
    </w:p>
    <w:p w14:paraId="51084F49" w14:textId="77777777" w:rsidR="000D176D" w:rsidRDefault="00A731C0" w:rsidP="00A731C0">
      <w:r>
        <w:t xml:space="preserve">Cílem semestrální práce je napsat program, který se na základě trénovacích dat </w:t>
      </w:r>
      <w:proofErr w:type="gramStart"/>
      <w:r>
        <w:t>naučí</w:t>
      </w:r>
      <w:proofErr w:type="gramEnd"/>
      <w:r>
        <w:t xml:space="preserve"> co nejlépe klasifikovat komiksové věty a hlášky do předem stanovených tříd. Prvním dílčím úkolem je načíst vstupní data a vhodně je číselně reprezentovat</w:t>
      </w:r>
      <w:r w:rsidR="00E13F89">
        <w:t xml:space="preserve"> za pomocí tří různých algoritmů. Dále je třeba naimplementovat dva klasifikační algoritmy, které se na trénovacích datech </w:t>
      </w:r>
      <w:proofErr w:type="gramStart"/>
      <w:r w:rsidR="00E13F89">
        <w:t>naučí</w:t>
      </w:r>
      <w:proofErr w:type="gramEnd"/>
      <w:r w:rsidR="00E13F89">
        <w:t xml:space="preserve"> klasifikovat testovací data do tříd podle příznaků. Jeden z klasifikační algoritmů musí být Naivní </w:t>
      </w:r>
      <w:proofErr w:type="spellStart"/>
      <w:r w:rsidR="00E13F89">
        <w:t>Bayesův</w:t>
      </w:r>
      <w:proofErr w:type="spellEnd"/>
      <w:r w:rsidR="00E13F89">
        <w:t xml:space="preserve"> klasifikátor.</w:t>
      </w:r>
      <w:r w:rsidR="000D176D">
        <w:t xml:space="preserve"> Nakonec je třeba pro každou kombinaci příznakového a klasifikačního algoritmu vypočítat přesnost s jakou data klasifikoval. </w:t>
      </w:r>
    </w:p>
    <w:p w14:paraId="1811730E" w14:textId="77777777" w:rsidR="000D176D" w:rsidRDefault="000D176D" w:rsidP="00B91073">
      <w:pPr>
        <w:pStyle w:val="Nadpis1"/>
      </w:pPr>
      <w:r>
        <w:t>Analýza problému</w:t>
      </w:r>
    </w:p>
    <w:p w14:paraId="3FA66010" w14:textId="77777777" w:rsidR="00B91073" w:rsidRDefault="00B91073" w:rsidP="00B91073">
      <w:pPr>
        <w:pStyle w:val="Nadpis2"/>
      </w:pPr>
      <w:r>
        <w:t>Reprezentace dat</w:t>
      </w:r>
    </w:p>
    <w:p w14:paraId="0D3AAF3B" w14:textId="77E9B944" w:rsidR="006C7926" w:rsidRDefault="00B91073" w:rsidP="006C7926">
      <w:r>
        <w:t>Vstupní data, jak trénovací, tak testovací je třeba vhodně, a hlavně stejným způsobem reprezentovat, aby se například dala počítat vzdálenost dvou vět nebo porovnat jejich zařazení.</w:t>
      </w:r>
      <w:r w:rsidR="006C7926">
        <w:t xml:space="preserve"> Nejideálnějším řešením je určitě reprezentovat větu jako pole řetězců, ovšem musí se myslet na to, jak správně z textu tyto řetězce dostat. </w:t>
      </w:r>
      <w:r w:rsidR="008A3C75">
        <w:t>Oddělit řetězce by v tomto případě nebylo nejmoudřejší, protože by v řetězcích zůstávala interpunkční znaménka</w:t>
      </w:r>
      <w:r w:rsidR="00880935">
        <w:t xml:space="preserve"> a program by vyhodnocoval řetězce jako odlišné, proto je nejlepší interpunkční znaménka odstranit co nejvíce to půjde ještě před spuštěním algoritmu. </w:t>
      </w:r>
    </w:p>
    <w:p w14:paraId="2DB39A19" w14:textId="6BEA05DC" w:rsidR="00B91073" w:rsidRDefault="00B91073" w:rsidP="00B91073">
      <w:pPr>
        <w:pStyle w:val="Nadpis2"/>
      </w:pPr>
      <w:r>
        <w:t>Algoritmy</w:t>
      </w:r>
      <w:r w:rsidR="006C7926">
        <w:t xml:space="preserve"> pro tvorbu příznaků</w:t>
      </w:r>
    </w:p>
    <w:p w14:paraId="53CE3F29" w14:textId="0B5760B7" w:rsidR="00B91073" w:rsidRDefault="00700183" w:rsidP="00B91073">
      <w:r>
        <w:t xml:space="preserve">Vybrat vhodné algoritmy pro tvorbu příznaků z textového dokumentu. Většina nejznámějších algoritmů využívá k tvorbě příznakového vektoru slovník, což je seznam všech různých slov, která se v celém textovém dokumentu vyskytují. Věta je pak reprezentována vůči celému slovníku, tedy vektorem o délce slovníku. </w:t>
      </w:r>
      <w:r w:rsidR="000D1022">
        <w:t xml:space="preserve">Nejznámější algoritmy jsou </w:t>
      </w:r>
      <w:proofErr w:type="spellStart"/>
      <w:r w:rsidR="000D1022">
        <w:t>Bag</w:t>
      </w:r>
      <w:proofErr w:type="spellEnd"/>
      <w:r w:rsidR="000D1022">
        <w:t xml:space="preserve"> </w:t>
      </w:r>
      <w:proofErr w:type="spellStart"/>
      <w:r w:rsidR="000D1022">
        <w:t>of</w:t>
      </w:r>
      <w:proofErr w:type="spellEnd"/>
      <w:r w:rsidR="000D1022">
        <w:t xml:space="preserve"> </w:t>
      </w:r>
      <w:proofErr w:type="spellStart"/>
      <w:r w:rsidR="000D1022">
        <w:t>Words</w:t>
      </w:r>
      <w:proofErr w:type="spellEnd"/>
      <w:r w:rsidR="000D1022">
        <w:t xml:space="preserve"> a TF-IDF. </w:t>
      </w:r>
      <w:proofErr w:type="spellStart"/>
      <w:r w:rsidR="008F3C78">
        <w:t>Bag</w:t>
      </w:r>
      <w:proofErr w:type="spellEnd"/>
      <w:r w:rsidR="008F3C78">
        <w:t xml:space="preserve"> </w:t>
      </w:r>
      <w:proofErr w:type="spellStart"/>
      <w:r w:rsidR="008F3C78">
        <w:t>of</w:t>
      </w:r>
      <w:proofErr w:type="spellEnd"/>
      <w:r w:rsidR="008F3C78">
        <w:t xml:space="preserve"> </w:t>
      </w:r>
      <w:proofErr w:type="spellStart"/>
      <w:r w:rsidR="008F3C78">
        <w:t>Words</w:t>
      </w:r>
      <w:proofErr w:type="spellEnd"/>
      <w:r w:rsidR="008F3C78">
        <w:t xml:space="preserve"> vyjadřuje kolikrát se každé slovo ze slovníku ve větě vyskytuje.</w:t>
      </w:r>
    </w:p>
    <w:p w14:paraId="75DC9CFE" w14:textId="2499662C" w:rsidR="000D1022" w:rsidRPr="00B91073" w:rsidRDefault="00F919EC" w:rsidP="00B91073">
      <w:r>
        <w:rPr>
          <w:noProof/>
        </w:rPr>
        <w:drawing>
          <wp:inline distT="0" distB="0" distL="0" distR="0" wp14:anchorId="5D52F754" wp14:editId="09599935">
            <wp:extent cx="2686483" cy="647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61" cy="6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5CCE" w14:textId="77777777" w:rsidR="00F919EC" w:rsidRDefault="000D176D" w:rsidP="00B91073">
      <w:r>
        <w:t xml:space="preserve"> </w:t>
      </w:r>
      <w:r w:rsidR="00F919EC">
        <w:rPr>
          <w:noProof/>
        </w:rPr>
        <w:drawing>
          <wp:inline distT="0" distB="0" distL="0" distR="0" wp14:anchorId="6D51A5BA" wp14:editId="62FB54CE">
            <wp:extent cx="4505325" cy="1139363"/>
            <wp:effectExtent l="0" t="0" r="0" b="3810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88" cy="11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29F3" w14:textId="77777777" w:rsidR="00E259B4" w:rsidRDefault="00F919EC" w:rsidP="00B91073">
      <w:r>
        <w:rPr>
          <w:noProof/>
        </w:rPr>
        <w:drawing>
          <wp:inline distT="0" distB="0" distL="0" distR="0" wp14:anchorId="4F9C0BD3" wp14:editId="350136F8">
            <wp:extent cx="2466975" cy="99728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40" cy="1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FFA3" w14:textId="04420134" w:rsidR="006C7926" w:rsidRDefault="00E259B4" w:rsidP="00B91073">
      <w:r>
        <w:t>Druhý zmíněný algoritmus je o něco složitější. IDF je pro každé slovo ve slovníku stejné. Jedná se o logaritmus z podílu počtu celkových vět a počtu vět s daným slovem. TF se pak počítá pro každou větu zvlášť a je rovno podílu násobnosti daného slova ve větě a celkovému počtu slov ve větě.</w:t>
      </w:r>
      <w:r w:rsidR="006C7926">
        <w:t xml:space="preserve"> U slov, které se ve větě nevyskytují bude celková hodnota nulová stejně jako u </w:t>
      </w:r>
      <w:proofErr w:type="spellStart"/>
      <w:r w:rsidR="006C7926">
        <w:t>Bag</w:t>
      </w:r>
      <w:proofErr w:type="spellEnd"/>
      <w:r w:rsidR="006C7926">
        <w:t xml:space="preserve"> </w:t>
      </w:r>
      <w:proofErr w:type="spellStart"/>
      <w:r w:rsidR="006C7926">
        <w:t>of</w:t>
      </w:r>
      <w:proofErr w:type="spellEnd"/>
      <w:r w:rsidR="006C7926">
        <w:t xml:space="preserve"> </w:t>
      </w:r>
      <w:proofErr w:type="spellStart"/>
      <w:r w:rsidR="006C7926">
        <w:t>Words</w:t>
      </w:r>
      <w:proofErr w:type="spellEnd"/>
      <w:r w:rsidR="006C7926">
        <w:t xml:space="preserve">. </w:t>
      </w:r>
      <w:r>
        <w:t xml:space="preserve"> </w:t>
      </w:r>
    </w:p>
    <w:p w14:paraId="4F7FA36C" w14:textId="77777777" w:rsidR="006C7926" w:rsidRDefault="006C7926" w:rsidP="00B91073">
      <w:r>
        <w:rPr>
          <w:noProof/>
        </w:rPr>
        <w:lastRenderedPageBreak/>
        <w:drawing>
          <wp:inline distT="0" distB="0" distL="0" distR="0" wp14:anchorId="4E975F0A" wp14:editId="55A0B979">
            <wp:extent cx="4533900" cy="216578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1" cy="21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3F54" w14:textId="77777777" w:rsidR="00AD2330" w:rsidRDefault="00AD2330" w:rsidP="00AD2330">
      <w:pPr>
        <w:pStyle w:val="Nadpis1"/>
      </w:pPr>
      <w:r>
        <w:t>Návrh řešení</w:t>
      </w:r>
    </w:p>
    <w:p w14:paraId="4BBDD19F" w14:textId="29A8E83D" w:rsidR="00055709" w:rsidRDefault="00055709" w:rsidP="00AD2330">
      <w:pPr>
        <w:pStyle w:val="Nadpis1"/>
        <w:rPr>
          <w:rFonts w:eastAsia="Times New Roman"/>
        </w:rPr>
      </w:pPr>
      <w:r>
        <w:br w:type="page"/>
      </w:r>
    </w:p>
    <w:p w14:paraId="54158A89" w14:textId="77777777" w:rsidR="00FA732E" w:rsidRPr="00B81CF2" w:rsidRDefault="00FA732E" w:rsidP="00B81CF2">
      <w:pPr>
        <w:pStyle w:val="Normlnweb"/>
        <w:spacing w:before="0" w:beforeAutospacing="0" w:after="160" w:afterAutospacing="0"/>
        <w:rPr>
          <w:lang w:val="cs-CZ"/>
        </w:rPr>
      </w:pPr>
    </w:p>
    <w:sectPr w:rsidR="00FA732E" w:rsidRPr="00B81CF2" w:rsidSect="0005570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D8C7" w14:textId="77777777" w:rsidR="00B353DA" w:rsidRDefault="00B353DA" w:rsidP="00B81CF2">
      <w:pPr>
        <w:spacing w:after="0" w:line="240" w:lineRule="auto"/>
      </w:pPr>
      <w:r>
        <w:separator/>
      </w:r>
    </w:p>
  </w:endnote>
  <w:endnote w:type="continuationSeparator" w:id="0">
    <w:p w14:paraId="598D2EC3" w14:textId="77777777" w:rsidR="00B353DA" w:rsidRDefault="00B353DA" w:rsidP="00B8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620034"/>
      <w:docPartObj>
        <w:docPartGallery w:val="Page Numbers (Bottom of Page)"/>
        <w:docPartUnique/>
      </w:docPartObj>
    </w:sdtPr>
    <w:sdtContent>
      <w:p w14:paraId="77517FDE" w14:textId="74C55D13" w:rsidR="00055709" w:rsidRDefault="0005570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FE0A9" w14:textId="77777777" w:rsidR="00055709" w:rsidRDefault="0005570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591102"/>
      <w:docPartObj>
        <w:docPartGallery w:val="Page Numbers (Bottom of Page)"/>
        <w:docPartUnique/>
      </w:docPartObj>
    </w:sdtPr>
    <w:sdtContent>
      <w:p w14:paraId="202AEE4D" w14:textId="018A5D82" w:rsidR="00055709" w:rsidRDefault="00055709">
        <w:pPr>
          <w:pStyle w:val="Zpat"/>
          <w:jc w:val="center"/>
        </w:pPr>
      </w:p>
    </w:sdtContent>
  </w:sdt>
  <w:p w14:paraId="7DE047AF" w14:textId="77777777" w:rsidR="00055709" w:rsidRDefault="0005570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1D74" w14:textId="77777777" w:rsidR="00B353DA" w:rsidRDefault="00B353DA" w:rsidP="00B81CF2">
      <w:pPr>
        <w:spacing w:after="0" w:line="240" w:lineRule="auto"/>
      </w:pPr>
      <w:r>
        <w:separator/>
      </w:r>
    </w:p>
  </w:footnote>
  <w:footnote w:type="continuationSeparator" w:id="0">
    <w:p w14:paraId="5C26AF45" w14:textId="77777777" w:rsidR="00B353DA" w:rsidRDefault="00B353DA" w:rsidP="00B8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4341" w14:textId="47DA31EB" w:rsidR="00B81CF2" w:rsidRDefault="00B81CF2">
    <w:pPr>
      <w:pStyle w:val="Zhlav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1710" w14:textId="4D9013FA" w:rsidR="00055709" w:rsidRDefault="00055709">
    <w:pPr>
      <w:pStyle w:val="Zhlav"/>
    </w:pPr>
    <w:r>
      <w:tab/>
    </w:r>
    <w:r>
      <w:tab/>
      <w:t>7. 5. 2022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B"/>
    <w:rsid w:val="00055709"/>
    <w:rsid w:val="000D1022"/>
    <w:rsid w:val="000D176D"/>
    <w:rsid w:val="006C7926"/>
    <w:rsid w:val="00700183"/>
    <w:rsid w:val="00880935"/>
    <w:rsid w:val="008A3C75"/>
    <w:rsid w:val="008F3C78"/>
    <w:rsid w:val="00936898"/>
    <w:rsid w:val="00A731C0"/>
    <w:rsid w:val="00AD2330"/>
    <w:rsid w:val="00B353DA"/>
    <w:rsid w:val="00B81CF2"/>
    <w:rsid w:val="00B91073"/>
    <w:rsid w:val="00DF295C"/>
    <w:rsid w:val="00E13F89"/>
    <w:rsid w:val="00E259B4"/>
    <w:rsid w:val="00E3063D"/>
    <w:rsid w:val="00F74BBB"/>
    <w:rsid w:val="00F919EC"/>
    <w:rsid w:val="00F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A8C91"/>
  <w15:chartTrackingRefBased/>
  <w15:docId w15:val="{02B55633-60E8-4CE7-A4DC-C9659BBD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91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0">
    <w:name w:val="NADPIS 1"/>
    <w:next w:val="Normln"/>
    <w:link w:val="NADPIS1Char0"/>
    <w:autoRedefine/>
    <w:qFormat/>
    <w:rsid w:val="00936898"/>
    <w:pPr>
      <w:keepNext/>
      <w:suppressAutoHyphens/>
      <w:autoSpaceDN w:val="0"/>
      <w:spacing w:before="480" w:after="0" w:line="360" w:lineRule="auto"/>
      <w:textAlignment w:val="baseline"/>
    </w:pPr>
    <w:rPr>
      <w:rFonts w:ascii="Arial" w:eastAsia="Times New Roman" w:hAnsi="Arial" w:cs="Times New Roman"/>
      <w:b/>
      <w:sz w:val="32"/>
    </w:rPr>
  </w:style>
  <w:style w:type="character" w:customStyle="1" w:styleId="NADPIS1Char0">
    <w:name w:val="NADPIS 1 Char"/>
    <w:basedOn w:val="Standardnpsmoodstavce"/>
    <w:link w:val="NADPIS10"/>
    <w:rsid w:val="00936898"/>
    <w:rPr>
      <w:rFonts w:ascii="Arial" w:eastAsia="Times New Roman" w:hAnsi="Arial" w:cs="Times New Roman"/>
      <w:b/>
      <w:sz w:val="32"/>
    </w:rPr>
  </w:style>
  <w:style w:type="paragraph" w:customStyle="1" w:styleId="refertaj">
    <w:name w:val="referát aj"/>
    <w:basedOn w:val="Normln"/>
    <w:link w:val="refertajChar"/>
    <w:autoRedefine/>
    <w:qFormat/>
    <w:rsid w:val="00E3063D"/>
    <w:pPr>
      <w:keepNext/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fertajChar">
    <w:name w:val="referát aj Char"/>
    <w:basedOn w:val="Standardnpsmoodstavce"/>
    <w:link w:val="refertaj"/>
    <w:rsid w:val="00E3063D"/>
    <w:rPr>
      <w:rFonts w:ascii="Times New Roman" w:hAnsi="Times New Roman" w:cs="Times New Roman"/>
      <w:sz w:val="24"/>
      <w:szCs w:val="24"/>
      <w:lang w:val="en-US"/>
    </w:rPr>
  </w:style>
  <w:style w:type="paragraph" w:styleId="Normlnweb">
    <w:name w:val="Normal (Web)"/>
    <w:basedOn w:val="Normln"/>
    <w:uiPriority w:val="99"/>
    <w:unhideWhenUsed/>
    <w:rsid w:val="00B8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B81CF2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B81C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81CF2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81C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81CF2"/>
    <w:rPr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0557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B910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94D7-0768-495E-BC6C-42DD0DA5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2</cp:revision>
  <dcterms:created xsi:type="dcterms:W3CDTF">2022-05-09T17:43:00Z</dcterms:created>
  <dcterms:modified xsi:type="dcterms:W3CDTF">2022-05-09T19:20:00Z</dcterms:modified>
</cp:coreProperties>
</file>