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436" w:rsidRDefault="009F0436">
      <w:pPr>
        <w:spacing w:before="2400" w:after="0"/>
      </w:pPr>
    </w:p>
    <w:p w:rsidR="009F0436" w:rsidRDefault="00F10D01">
      <w:pPr>
        <w:spacing w:after="0"/>
        <w:jc w:val="center"/>
      </w:pPr>
      <w:r>
        <w:rPr>
          <w:b/>
          <w:color w:val="6B2BD9"/>
          <w:sz w:val="80"/>
        </w:rPr>
        <w:t>SheDrive</w:t>
      </w:r>
    </w:p>
    <w:p w:rsidR="009F0436" w:rsidRDefault="00F10D01">
      <w:pPr>
        <w:spacing w:before="40" w:after="0"/>
        <w:jc w:val="center"/>
      </w:pPr>
      <w:r>
        <w:rPr>
          <w:b/>
          <w:sz w:val="44"/>
        </w:rPr>
        <w:t>Rider Mobile App — Feature List</w:t>
      </w:r>
    </w:p>
    <w:p w:rsidR="009F0436" w:rsidRDefault="00F10D01">
      <w:pPr>
        <w:pBdr>
          <w:bottom w:val="single" w:sz="12" w:space="6" w:color="D63AE2"/>
        </w:pBdr>
        <w:spacing w:before="160" w:after="0"/>
        <w:jc w:val="center"/>
      </w:pPr>
      <w:r>
        <w:rPr>
          <w:i/>
          <w:color w:val="6B6580"/>
          <w:sz w:val="22"/>
        </w:rPr>
        <w:t>Prepared for external development partners — request for proposal / cost estimate</w:t>
      </w:r>
    </w:p>
    <w:p w:rsidR="009F0436" w:rsidRDefault="00F10D01">
      <w:pPr>
        <w:spacing w:before="280" w:after="0"/>
        <w:jc w:val="center"/>
      </w:pPr>
      <w:r>
        <w:rPr>
          <w:color w:val="6B6580"/>
          <w:sz w:val="22"/>
        </w:rPr>
        <w:t>Women-only ride-hailing for Cairo &amp; Giza, Egypt</w:t>
      </w:r>
    </w:p>
    <w:p w:rsidR="009F0436" w:rsidRDefault="00F10D01">
      <w:pPr>
        <w:spacing w:before="40" w:after="0"/>
        <w:jc w:val="center"/>
      </w:pPr>
      <w:r>
        <w:rPr>
          <w:color w:val="6B6580"/>
        </w:rPr>
        <w:t>Version 1.0   •   July 2026</w:t>
      </w:r>
    </w:p>
    <w:p w:rsidR="009F0436" w:rsidRDefault="00F10D01">
      <w:r>
        <w:br w:type="page"/>
      </w:r>
    </w:p>
    <w:p w:rsidR="009F0436" w:rsidRDefault="00F10D01">
      <w:pPr>
        <w:keepNext/>
        <w:pBdr>
          <w:bottom w:val="single" w:sz="8" w:space="6" w:color="D63AE2"/>
        </w:pBdr>
        <w:spacing w:before="200" w:after="80"/>
      </w:pPr>
      <w:r>
        <w:rPr>
          <w:b/>
          <w:color w:val="6B2BD9"/>
          <w:sz w:val="30"/>
        </w:rPr>
        <w:lastRenderedPageBreak/>
        <w:t>About This Document</w:t>
      </w:r>
    </w:p>
    <w:p w:rsidR="009F0436" w:rsidRDefault="00F10D01">
      <w:pPr>
        <w:spacing w:after="160" w:line="300" w:lineRule="auto"/>
      </w:pPr>
      <w:r>
        <w:t xml:space="preserve">This document lists the features </w:t>
      </w:r>
      <w:r>
        <w:t>of the SheDrive rider mobile application. It is intended to give a development partner enough scope to prepare a proposal and cost estimate. Features are grouped by area; each entry gives a short, business-level description. Backend/API behaviour, admin to</w:t>
      </w:r>
      <w:r>
        <w:t>oling, and the separate driver app are out of scope of this document.</w:t>
      </w:r>
    </w:p>
    <w:p w:rsidR="009F0436" w:rsidRDefault="00F10D01">
      <w:pPr>
        <w:keepNext/>
        <w:spacing w:before="280" w:after="100"/>
      </w:pPr>
      <w:r>
        <w:rPr>
          <w:b/>
          <w:color w:val="5B21B6"/>
          <w:sz w:val="24"/>
        </w:rPr>
        <w:t>Scope &amp; Cross-Cutting Requirements</w:t>
      </w:r>
    </w:p>
    <w:p w:rsidR="009F0436" w:rsidRDefault="00F10D01" w:rsidP="003E1072">
      <w:pPr>
        <w:pStyle w:val="ListBullet"/>
        <w:spacing w:after="60"/>
      </w:pPr>
      <w:r>
        <w:t xml:space="preserve">Platforms: </w:t>
      </w:r>
      <w:r>
        <w:t>cross-platform mobile app for iOS and Android.</w:t>
      </w:r>
    </w:p>
    <w:p w:rsidR="009F0436" w:rsidRDefault="00F10D01">
      <w:pPr>
        <w:pStyle w:val="ListBullet"/>
        <w:spacing w:after="60"/>
      </w:pPr>
      <w:r>
        <w:t>Bilingual from day one: Arabic (right-to-left, default) and English (left-to-right)</w:t>
      </w:r>
      <w:r>
        <w:t>, with full RTL layout support.</w:t>
      </w:r>
    </w:p>
    <w:p w:rsidR="009F0436" w:rsidRDefault="00F10D01" w:rsidP="003E1072">
      <w:pPr>
        <w:pStyle w:val="ListBullet"/>
        <w:spacing w:after="60"/>
      </w:pPr>
      <w:r>
        <w:t>Maps, geocoding, address autocomplete, and route drawing (e.g.</w:t>
      </w:r>
      <w:bookmarkStart w:id="0" w:name="_GoBack"/>
      <w:bookmarkEnd w:id="0"/>
      <w:r>
        <w:t xml:space="preserve"> Mapbox).</w:t>
      </w:r>
    </w:p>
    <w:p w:rsidR="009F0436" w:rsidRDefault="00F10D01">
      <w:pPr>
        <w:pStyle w:val="ListBullet"/>
        <w:spacing w:after="60"/>
      </w:pPr>
      <w:r>
        <w:t>Phone number + SMS one-time-passcode authentication (no passwords).</w:t>
      </w:r>
    </w:p>
    <w:p w:rsidR="009F0436" w:rsidRDefault="00F10D01">
      <w:pPr>
        <w:pStyle w:val="ListBullet"/>
        <w:spacing w:after="60"/>
      </w:pPr>
      <w:r>
        <w:t>Push notifications for trip events (driver arrived, trip complete).</w:t>
      </w:r>
    </w:p>
    <w:p w:rsidR="009F0436" w:rsidRDefault="00F10D01">
      <w:pPr>
        <w:pStyle w:val="ListBullet"/>
        <w:spacing w:after="60"/>
      </w:pPr>
      <w:r>
        <w:t>Re</w:t>
      </w:r>
      <w:r>
        <w:t>al-time trip tracking (live driver location during matching and the active trip).</w:t>
      </w:r>
    </w:p>
    <w:p w:rsidR="009F0436" w:rsidRDefault="00F10D01">
      <w:pPr>
        <w:pStyle w:val="ListBullet"/>
        <w:spacing w:after="60"/>
      </w:pPr>
      <w:r>
        <w:t>The app consumes a backend platform API (provided separately); this document covers the rider-facing app only.</w:t>
      </w:r>
    </w:p>
    <w:p w:rsidR="009F0436" w:rsidRDefault="00F10D01">
      <w:pPr>
        <w:pStyle w:val="ListBullet"/>
        <w:spacing w:after="60"/>
      </w:pPr>
      <w:r>
        <w:t>Payments: both cash and online card payment (card handled via a</w:t>
      </w:r>
      <w:r>
        <w:t xml:space="preserve"> payment gateway / PSP).</w:t>
      </w:r>
    </w:p>
    <w:p w:rsidR="009F0436" w:rsidRDefault="00F10D01">
      <w:r>
        <w:br w:type="page"/>
      </w:r>
    </w:p>
    <w:p w:rsidR="009F0436" w:rsidRDefault="00F10D01">
      <w:pPr>
        <w:keepNext/>
        <w:pBdr>
          <w:bottom w:val="single" w:sz="8" w:space="6" w:color="D63AE2"/>
        </w:pBdr>
        <w:spacing w:before="200" w:after="80"/>
      </w:pPr>
      <w:r>
        <w:rPr>
          <w:b/>
          <w:color w:val="6B2BD9"/>
          <w:sz w:val="30"/>
        </w:rPr>
        <w:lastRenderedPageBreak/>
        <w:t>Phase 1 — Committed Rider Features</w:t>
      </w:r>
    </w:p>
    <w:p w:rsidR="009F0436" w:rsidRDefault="00F10D01">
      <w:pPr>
        <w:spacing w:after="120"/>
      </w:pPr>
      <w:r>
        <w:rPr>
          <w:i/>
          <w:color w:val="6B6580"/>
        </w:rPr>
        <w:t>The core feature set for the initial launch of the SheDrive rider app.</w:t>
      </w:r>
    </w:p>
    <w:p w:rsidR="009F0436" w:rsidRDefault="00F10D01">
      <w:pPr>
        <w:keepNext/>
        <w:spacing w:before="280" w:after="100"/>
      </w:pPr>
      <w:r>
        <w:rPr>
          <w:b/>
          <w:color w:val="5B21B6"/>
          <w:sz w:val="24"/>
        </w:rPr>
        <w:t>Onboarding &amp; Account</w:t>
      </w:r>
    </w:p>
    <w:tbl>
      <w:tblPr>
        <w:tblW w:w="0" w:type="auto"/>
        <w:jc w:val="center"/>
        <w:tblBorders>
          <w:top w:val="single" w:sz="4" w:space="0" w:color="E5E2EE"/>
          <w:left w:val="single" w:sz="4" w:space="0" w:color="E5E2EE"/>
          <w:bottom w:val="single" w:sz="4" w:space="0" w:color="E5E2EE"/>
          <w:right w:val="single" w:sz="4" w:space="0" w:color="E5E2EE"/>
          <w:insideH w:val="single" w:sz="4" w:space="0" w:color="E5E2EE"/>
          <w:insideV w:val="single" w:sz="4" w:space="0" w:color="E5E2EE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3096"/>
        <w:gridCol w:w="6336"/>
      </w:tblGrid>
      <w:tr w:rsidR="009F0436">
        <w:trPr>
          <w:tblHeader/>
          <w:jc w:val="center"/>
        </w:trPr>
        <w:tc>
          <w:tcPr>
            <w:tcW w:w="648" w:type="dxa"/>
            <w:shd w:val="clear" w:color="auto" w:fill="6B2B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436" w:rsidRDefault="00F10D0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096" w:type="dxa"/>
            <w:shd w:val="clear" w:color="auto" w:fill="6B2B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436" w:rsidRDefault="00F10D01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6336" w:type="dxa"/>
            <w:shd w:val="clear" w:color="auto" w:fill="6B2B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436" w:rsidRDefault="00F10D01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9F0436">
        <w:trPr>
          <w:jc w:val="center"/>
        </w:trPr>
        <w:tc>
          <w:tcPr>
            <w:tcW w:w="64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  <w:jc w:val="center"/>
            </w:pPr>
            <w:r>
              <w:rPr>
                <w:b/>
                <w:color w:val="5B21B6"/>
              </w:rPr>
              <w:t>1</w:t>
            </w:r>
          </w:p>
        </w:tc>
        <w:tc>
          <w:tcPr>
            <w:tcW w:w="309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rPr>
                <w:b/>
              </w:rPr>
              <w:t>Phone + OTP Registration</w:t>
            </w:r>
          </w:p>
        </w:tc>
        <w:tc>
          <w:tcPr>
            <w:tcW w:w="633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t xml:space="preserve">Create an account with an Egyptian mobile number </w:t>
            </w:r>
            <w:r>
              <w:t>verified by a 6-digit one-time passcode; captures the rider’s full name. If the number already exists, the rider is signed in automatically.</w:t>
            </w:r>
          </w:p>
        </w:tc>
      </w:tr>
      <w:tr w:rsidR="009F0436">
        <w:trPr>
          <w:jc w:val="center"/>
        </w:trPr>
        <w:tc>
          <w:tcPr>
            <w:tcW w:w="648" w:type="dxa"/>
            <w:shd w:val="clear" w:color="auto" w:fill="F8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  <w:jc w:val="center"/>
            </w:pPr>
            <w:r>
              <w:rPr>
                <w:b/>
                <w:color w:val="5B21B6"/>
              </w:rPr>
              <w:t>2</w:t>
            </w:r>
          </w:p>
        </w:tc>
        <w:tc>
          <w:tcPr>
            <w:tcW w:w="3096" w:type="dxa"/>
            <w:shd w:val="clear" w:color="auto" w:fill="F8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rPr>
                <w:b/>
              </w:rPr>
              <w:t>OTP Login</w:t>
            </w:r>
          </w:p>
        </w:tc>
        <w:tc>
          <w:tcPr>
            <w:tcW w:w="6336" w:type="dxa"/>
            <w:shd w:val="clear" w:color="auto" w:fill="F8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t>Sign in to an existing account using phone number and a one-time passcode — no password. Includes code</w:t>
            </w:r>
            <w:r>
              <w:t xml:space="preserve"> resend with cooldown, expiry handling, and a limit on failed attempts.</w:t>
            </w:r>
          </w:p>
        </w:tc>
      </w:tr>
      <w:tr w:rsidR="009F0436">
        <w:trPr>
          <w:jc w:val="center"/>
        </w:trPr>
        <w:tc>
          <w:tcPr>
            <w:tcW w:w="64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  <w:jc w:val="center"/>
            </w:pPr>
            <w:r>
              <w:rPr>
                <w:b/>
                <w:color w:val="5B21B6"/>
              </w:rPr>
              <w:t>3</w:t>
            </w:r>
          </w:p>
        </w:tc>
        <w:tc>
          <w:tcPr>
            <w:tcW w:w="309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rPr>
                <w:b/>
              </w:rPr>
              <w:t>Logout</w:t>
            </w:r>
          </w:p>
        </w:tc>
        <w:tc>
          <w:tcPr>
            <w:tcW w:w="633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t>End the session securely and return to the login screen; works even with no connectivity by clearing the local session.</w:t>
            </w:r>
          </w:p>
        </w:tc>
      </w:tr>
      <w:tr w:rsidR="009F0436">
        <w:trPr>
          <w:jc w:val="center"/>
        </w:trPr>
        <w:tc>
          <w:tcPr>
            <w:tcW w:w="648" w:type="dxa"/>
            <w:shd w:val="clear" w:color="auto" w:fill="F8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  <w:jc w:val="center"/>
            </w:pPr>
            <w:r>
              <w:rPr>
                <w:b/>
                <w:color w:val="5B21B6"/>
              </w:rPr>
              <w:t>4</w:t>
            </w:r>
          </w:p>
        </w:tc>
        <w:tc>
          <w:tcPr>
            <w:tcW w:w="3096" w:type="dxa"/>
            <w:shd w:val="clear" w:color="auto" w:fill="F8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rPr>
                <w:b/>
              </w:rPr>
              <w:t>Stay Logged In</w:t>
            </w:r>
          </w:p>
        </w:tc>
        <w:tc>
          <w:tcPr>
            <w:tcW w:w="6336" w:type="dxa"/>
            <w:shd w:val="clear" w:color="auto" w:fill="F8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t xml:space="preserve">Keep the rider signed in across app </w:t>
            </w:r>
            <w:r>
              <w:t>restarts using securely stored credentials, with silent background validation and automatic sign-out when the session expires.</w:t>
            </w:r>
          </w:p>
        </w:tc>
      </w:tr>
      <w:tr w:rsidR="009F0436">
        <w:trPr>
          <w:jc w:val="center"/>
        </w:trPr>
        <w:tc>
          <w:tcPr>
            <w:tcW w:w="64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  <w:jc w:val="center"/>
            </w:pPr>
            <w:r>
              <w:rPr>
                <w:b/>
                <w:color w:val="5B21B6"/>
              </w:rPr>
              <w:t>5</w:t>
            </w:r>
          </w:p>
        </w:tc>
        <w:tc>
          <w:tcPr>
            <w:tcW w:w="309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rPr>
                <w:b/>
              </w:rPr>
              <w:t>View &amp; Edit Profile</w:t>
            </w:r>
          </w:p>
        </w:tc>
        <w:tc>
          <w:tcPr>
            <w:tcW w:w="633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t xml:space="preserve">View registered name, phone number (read-only), and language preference; edit the full name with </w:t>
            </w:r>
            <w:r>
              <w:t>validation.</w:t>
            </w:r>
          </w:p>
        </w:tc>
      </w:tr>
      <w:tr w:rsidR="009F0436">
        <w:trPr>
          <w:jc w:val="center"/>
        </w:trPr>
        <w:tc>
          <w:tcPr>
            <w:tcW w:w="648" w:type="dxa"/>
            <w:shd w:val="clear" w:color="auto" w:fill="F8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  <w:jc w:val="center"/>
            </w:pPr>
            <w:r>
              <w:rPr>
                <w:b/>
                <w:color w:val="5B21B6"/>
              </w:rPr>
              <w:t>6</w:t>
            </w:r>
          </w:p>
        </w:tc>
        <w:tc>
          <w:tcPr>
            <w:tcW w:w="3096" w:type="dxa"/>
            <w:shd w:val="clear" w:color="auto" w:fill="F8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rPr>
                <w:b/>
              </w:rPr>
              <w:t>Language Switch (Arabic / English)</w:t>
            </w:r>
          </w:p>
        </w:tc>
        <w:tc>
          <w:tcPr>
            <w:tcW w:w="6336" w:type="dxa"/>
            <w:shd w:val="clear" w:color="auto" w:fill="F8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t>Switch the app between Arabic (right-to-left, default) and English (left-to-right); the preference is saved and restored on next launch.</w:t>
            </w:r>
          </w:p>
        </w:tc>
      </w:tr>
    </w:tbl>
    <w:p w:rsidR="009F0436" w:rsidRDefault="009F0436">
      <w:pPr>
        <w:spacing w:after="80"/>
      </w:pPr>
    </w:p>
    <w:p w:rsidR="009F0436" w:rsidRDefault="00F10D01">
      <w:pPr>
        <w:keepNext/>
        <w:spacing w:before="280" w:after="100"/>
      </w:pPr>
      <w:r>
        <w:rPr>
          <w:b/>
          <w:color w:val="5B21B6"/>
          <w:sz w:val="24"/>
        </w:rPr>
        <w:t>Booking — Home, Address Search &amp; Fare</w:t>
      </w:r>
    </w:p>
    <w:tbl>
      <w:tblPr>
        <w:tblW w:w="0" w:type="auto"/>
        <w:jc w:val="center"/>
        <w:tblBorders>
          <w:top w:val="single" w:sz="4" w:space="0" w:color="E5E2EE"/>
          <w:left w:val="single" w:sz="4" w:space="0" w:color="E5E2EE"/>
          <w:bottom w:val="single" w:sz="4" w:space="0" w:color="E5E2EE"/>
          <w:right w:val="single" w:sz="4" w:space="0" w:color="E5E2EE"/>
          <w:insideH w:val="single" w:sz="4" w:space="0" w:color="E5E2EE"/>
          <w:insideV w:val="single" w:sz="4" w:space="0" w:color="E5E2EE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3096"/>
        <w:gridCol w:w="6336"/>
      </w:tblGrid>
      <w:tr w:rsidR="009F0436">
        <w:trPr>
          <w:tblHeader/>
          <w:jc w:val="center"/>
        </w:trPr>
        <w:tc>
          <w:tcPr>
            <w:tcW w:w="648" w:type="dxa"/>
            <w:shd w:val="clear" w:color="auto" w:fill="6B2B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436" w:rsidRDefault="00F10D0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096" w:type="dxa"/>
            <w:shd w:val="clear" w:color="auto" w:fill="6B2B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436" w:rsidRDefault="00F10D01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6336" w:type="dxa"/>
            <w:shd w:val="clear" w:color="auto" w:fill="6B2B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436" w:rsidRDefault="00F10D01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9F0436">
        <w:trPr>
          <w:jc w:val="center"/>
        </w:trPr>
        <w:tc>
          <w:tcPr>
            <w:tcW w:w="64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  <w:jc w:val="center"/>
            </w:pPr>
            <w:r>
              <w:rPr>
                <w:b/>
                <w:color w:val="5B21B6"/>
              </w:rPr>
              <w:t>7</w:t>
            </w:r>
          </w:p>
        </w:tc>
        <w:tc>
          <w:tcPr>
            <w:tcW w:w="309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rPr>
                <w:b/>
              </w:rPr>
              <w:t>Home</w:t>
            </w:r>
            <w:r>
              <w:rPr>
                <w:b/>
              </w:rPr>
              <w:t xml:space="preserve"> Screen with Live Map</w:t>
            </w:r>
          </w:p>
        </w:tc>
        <w:tc>
          <w:tcPr>
            <w:tcW w:w="633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t>A full-screen Cairo/Giza map centered on the rider’s GPS location, with pickup and destination inputs and a Request Ride button. Falls back to a default center if location permission is denied.</w:t>
            </w:r>
          </w:p>
        </w:tc>
      </w:tr>
      <w:tr w:rsidR="009F0436">
        <w:trPr>
          <w:jc w:val="center"/>
        </w:trPr>
        <w:tc>
          <w:tcPr>
            <w:tcW w:w="648" w:type="dxa"/>
            <w:shd w:val="clear" w:color="auto" w:fill="F8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  <w:jc w:val="center"/>
            </w:pPr>
            <w:r>
              <w:rPr>
                <w:b/>
                <w:color w:val="5B21B6"/>
              </w:rPr>
              <w:t>8</w:t>
            </w:r>
          </w:p>
        </w:tc>
        <w:tc>
          <w:tcPr>
            <w:tcW w:w="3096" w:type="dxa"/>
            <w:shd w:val="clear" w:color="auto" w:fill="F8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rPr>
                <w:b/>
              </w:rPr>
              <w:t>Address Autocomplete</w:t>
            </w:r>
          </w:p>
        </w:tc>
        <w:tc>
          <w:tcPr>
            <w:tcW w:w="6336" w:type="dxa"/>
            <w:shd w:val="clear" w:color="auto" w:fill="F8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t xml:space="preserve">Type-ahead </w:t>
            </w:r>
            <w:r>
              <w:t>address suggestions biased to the Cairo/Giza area for fast pickup and destination entry.</w:t>
            </w:r>
          </w:p>
        </w:tc>
      </w:tr>
      <w:tr w:rsidR="009F0436">
        <w:trPr>
          <w:jc w:val="center"/>
        </w:trPr>
        <w:tc>
          <w:tcPr>
            <w:tcW w:w="64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  <w:jc w:val="center"/>
            </w:pPr>
            <w:r>
              <w:rPr>
                <w:b/>
                <w:color w:val="5B21B6"/>
              </w:rPr>
              <w:t>9</w:t>
            </w:r>
          </w:p>
        </w:tc>
        <w:tc>
          <w:tcPr>
            <w:tcW w:w="309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rPr>
                <w:b/>
              </w:rPr>
              <w:t>Set Pickup Point</w:t>
            </w:r>
          </w:p>
        </w:tc>
        <w:tc>
          <w:tcPr>
            <w:tcW w:w="633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t>Set the pickup location three ways — by choosing an autocomplete suggestion, using current GPS location, or dropping a pin on the map.</w:t>
            </w:r>
          </w:p>
        </w:tc>
      </w:tr>
      <w:tr w:rsidR="009F0436">
        <w:trPr>
          <w:jc w:val="center"/>
        </w:trPr>
        <w:tc>
          <w:tcPr>
            <w:tcW w:w="648" w:type="dxa"/>
            <w:shd w:val="clear" w:color="auto" w:fill="F8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  <w:jc w:val="center"/>
            </w:pPr>
            <w:r>
              <w:rPr>
                <w:b/>
                <w:color w:val="5B21B6"/>
              </w:rPr>
              <w:t>10</w:t>
            </w:r>
          </w:p>
        </w:tc>
        <w:tc>
          <w:tcPr>
            <w:tcW w:w="3096" w:type="dxa"/>
            <w:shd w:val="clear" w:color="auto" w:fill="F8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rPr>
                <w:b/>
              </w:rPr>
              <w:t xml:space="preserve">Set </w:t>
            </w:r>
            <w:r>
              <w:rPr>
                <w:b/>
              </w:rPr>
              <w:t>Destination</w:t>
            </w:r>
          </w:p>
        </w:tc>
        <w:tc>
          <w:tcPr>
            <w:tcW w:w="6336" w:type="dxa"/>
            <w:shd w:val="clear" w:color="auto" w:fill="F8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t>Set the destination by autocomplete or a map pin, with validation that it differs from the pickup point.</w:t>
            </w:r>
          </w:p>
        </w:tc>
      </w:tr>
      <w:tr w:rsidR="009F0436">
        <w:trPr>
          <w:jc w:val="center"/>
        </w:trPr>
        <w:tc>
          <w:tcPr>
            <w:tcW w:w="64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  <w:jc w:val="center"/>
            </w:pPr>
            <w:r>
              <w:rPr>
                <w:b/>
                <w:color w:val="5B21B6"/>
              </w:rPr>
              <w:t>11</w:t>
            </w:r>
          </w:p>
        </w:tc>
        <w:tc>
          <w:tcPr>
            <w:tcW w:w="309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rPr>
                <w:b/>
              </w:rPr>
              <w:t>Fare &amp; Duration Estimate</w:t>
            </w:r>
          </w:p>
        </w:tc>
        <w:tc>
          <w:tcPr>
            <w:tcW w:w="633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t xml:space="preserve">Show an estimated fare and trip duration before booking; recalculates automatically whenever pickup or </w:t>
            </w:r>
            <w:r>
              <w:t>destination changes.</w:t>
            </w:r>
          </w:p>
        </w:tc>
      </w:tr>
      <w:tr w:rsidR="009F0436">
        <w:trPr>
          <w:jc w:val="center"/>
        </w:trPr>
        <w:tc>
          <w:tcPr>
            <w:tcW w:w="648" w:type="dxa"/>
            <w:shd w:val="clear" w:color="auto" w:fill="F8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  <w:jc w:val="center"/>
            </w:pPr>
            <w:r>
              <w:rPr>
                <w:b/>
                <w:color w:val="5B21B6"/>
              </w:rPr>
              <w:t>12</w:t>
            </w:r>
          </w:p>
        </w:tc>
        <w:tc>
          <w:tcPr>
            <w:tcW w:w="3096" w:type="dxa"/>
            <w:shd w:val="clear" w:color="auto" w:fill="F8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rPr>
                <w:b/>
              </w:rPr>
              <w:t>Schedule a Ride in Advance</w:t>
            </w:r>
          </w:p>
        </w:tc>
        <w:tc>
          <w:tcPr>
            <w:tcW w:w="6336" w:type="dxa"/>
            <w:shd w:val="clear" w:color="auto" w:fill="F8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t>Book a ride for a future date and time within operating hours; the platform auto-matches a driver as the pickup time approaches.</w:t>
            </w:r>
          </w:p>
        </w:tc>
      </w:tr>
    </w:tbl>
    <w:p w:rsidR="009F0436" w:rsidRDefault="009F0436">
      <w:pPr>
        <w:spacing w:after="80"/>
      </w:pPr>
    </w:p>
    <w:p w:rsidR="009F0436" w:rsidRDefault="00F10D01">
      <w:pPr>
        <w:keepNext/>
        <w:spacing w:before="280" w:after="100"/>
      </w:pPr>
      <w:r>
        <w:rPr>
          <w:b/>
          <w:color w:val="5B21B6"/>
          <w:sz w:val="24"/>
        </w:rPr>
        <w:lastRenderedPageBreak/>
        <w:t>Ride Request &amp; Driver Matching</w:t>
      </w:r>
    </w:p>
    <w:tbl>
      <w:tblPr>
        <w:tblW w:w="0" w:type="auto"/>
        <w:jc w:val="center"/>
        <w:tblBorders>
          <w:top w:val="single" w:sz="4" w:space="0" w:color="E5E2EE"/>
          <w:left w:val="single" w:sz="4" w:space="0" w:color="E5E2EE"/>
          <w:bottom w:val="single" w:sz="4" w:space="0" w:color="E5E2EE"/>
          <w:right w:val="single" w:sz="4" w:space="0" w:color="E5E2EE"/>
          <w:insideH w:val="single" w:sz="4" w:space="0" w:color="E5E2EE"/>
          <w:insideV w:val="single" w:sz="4" w:space="0" w:color="E5E2EE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3096"/>
        <w:gridCol w:w="6336"/>
      </w:tblGrid>
      <w:tr w:rsidR="009F0436">
        <w:trPr>
          <w:tblHeader/>
          <w:jc w:val="center"/>
        </w:trPr>
        <w:tc>
          <w:tcPr>
            <w:tcW w:w="648" w:type="dxa"/>
            <w:shd w:val="clear" w:color="auto" w:fill="6B2B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436" w:rsidRDefault="00F10D0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096" w:type="dxa"/>
            <w:shd w:val="clear" w:color="auto" w:fill="6B2B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436" w:rsidRDefault="00F10D01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6336" w:type="dxa"/>
            <w:shd w:val="clear" w:color="auto" w:fill="6B2B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436" w:rsidRDefault="00F10D01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9F0436">
        <w:trPr>
          <w:jc w:val="center"/>
        </w:trPr>
        <w:tc>
          <w:tcPr>
            <w:tcW w:w="64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  <w:jc w:val="center"/>
            </w:pPr>
            <w:r>
              <w:rPr>
                <w:b/>
                <w:color w:val="5B21B6"/>
              </w:rPr>
              <w:t>13</w:t>
            </w:r>
          </w:p>
        </w:tc>
        <w:tc>
          <w:tcPr>
            <w:tcW w:w="309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rPr>
                <w:b/>
              </w:rPr>
              <w:t>Finding-a-Driver</w:t>
            </w:r>
            <w:r>
              <w:rPr>
                <w:b/>
              </w:rPr>
              <w:t xml:space="preserve"> Screen</w:t>
            </w:r>
          </w:p>
        </w:tc>
        <w:tc>
          <w:tcPr>
            <w:tcW w:w="633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t>An animated searching state shown after a ride is requested, indicating the platform is actively looking for a nearby driver, with a cancel option.</w:t>
            </w:r>
          </w:p>
        </w:tc>
      </w:tr>
      <w:tr w:rsidR="009F0436">
        <w:trPr>
          <w:jc w:val="center"/>
        </w:trPr>
        <w:tc>
          <w:tcPr>
            <w:tcW w:w="648" w:type="dxa"/>
            <w:shd w:val="clear" w:color="auto" w:fill="F8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  <w:jc w:val="center"/>
            </w:pPr>
            <w:r>
              <w:rPr>
                <w:b/>
                <w:color w:val="5B21B6"/>
              </w:rPr>
              <w:t>14</w:t>
            </w:r>
          </w:p>
        </w:tc>
        <w:tc>
          <w:tcPr>
            <w:tcW w:w="3096" w:type="dxa"/>
            <w:shd w:val="clear" w:color="auto" w:fill="F8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rPr>
                <w:b/>
              </w:rPr>
              <w:t>Matched Driver Card</w:t>
            </w:r>
          </w:p>
        </w:tc>
        <w:tc>
          <w:tcPr>
            <w:tcW w:w="6336" w:type="dxa"/>
            <w:shd w:val="clear" w:color="auto" w:fill="F8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t xml:space="preserve">Once a driver accepts, show her name, photo, vehicle (make, model, color, </w:t>
            </w:r>
            <w:r>
              <w:t>plate), star rating, and estimated arrival time, with her live location pin on the map.</w:t>
            </w:r>
          </w:p>
        </w:tc>
      </w:tr>
      <w:tr w:rsidR="009F0436">
        <w:trPr>
          <w:jc w:val="center"/>
        </w:trPr>
        <w:tc>
          <w:tcPr>
            <w:tcW w:w="64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  <w:jc w:val="center"/>
            </w:pPr>
            <w:r>
              <w:rPr>
                <w:b/>
                <w:color w:val="5B21B6"/>
              </w:rPr>
              <w:t>15</w:t>
            </w:r>
          </w:p>
        </w:tc>
        <w:tc>
          <w:tcPr>
            <w:tcW w:w="309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rPr>
                <w:b/>
              </w:rPr>
              <w:t>Child-Passenger Declaration</w:t>
            </w:r>
          </w:p>
        </w:tc>
        <w:tc>
          <w:tcPr>
            <w:tcW w:w="633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t xml:space="preserve">Before requesting, the rider can declare the passenger is a child — the only exception to the women-only policy. The flag is shown to </w:t>
            </w:r>
            <w:r>
              <w:t>the matched driver.</w:t>
            </w:r>
          </w:p>
        </w:tc>
      </w:tr>
      <w:tr w:rsidR="009F0436">
        <w:trPr>
          <w:jc w:val="center"/>
        </w:trPr>
        <w:tc>
          <w:tcPr>
            <w:tcW w:w="648" w:type="dxa"/>
            <w:shd w:val="clear" w:color="auto" w:fill="F8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  <w:jc w:val="center"/>
            </w:pPr>
            <w:r>
              <w:rPr>
                <w:b/>
                <w:color w:val="5B21B6"/>
              </w:rPr>
              <w:t>16</w:t>
            </w:r>
          </w:p>
        </w:tc>
        <w:tc>
          <w:tcPr>
            <w:tcW w:w="3096" w:type="dxa"/>
            <w:shd w:val="clear" w:color="auto" w:fill="F8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rPr>
                <w:b/>
              </w:rPr>
              <w:t>Operating-Hours Awareness</w:t>
            </w:r>
          </w:p>
        </w:tc>
        <w:tc>
          <w:tcPr>
            <w:tcW w:w="6336" w:type="dxa"/>
            <w:shd w:val="clear" w:color="auto" w:fill="F8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t>Outside daytime operating hours the home screen shows a clear “service closed” state with the next opening time and disables booking.</w:t>
            </w:r>
          </w:p>
        </w:tc>
      </w:tr>
    </w:tbl>
    <w:p w:rsidR="009F0436" w:rsidRDefault="009F0436">
      <w:pPr>
        <w:spacing w:after="80"/>
      </w:pPr>
    </w:p>
    <w:p w:rsidR="009F0436" w:rsidRDefault="00F10D01">
      <w:pPr>
        <w:keepNext/>
        <w:spacing w:before="280" w:after="100"/>
      </w:pPr>
      <w:r>
        <w:rPr>
          <w:b/>
          <w:color w:val="5B21B6"/>
          <w:sz w:val="24"/>
        </w:rPr>
        <w:t>Active Trip</w:t>
      </w:r>
    </w:p>
    <w:tbl>
      <w:tblPr>
        <w:tblW w:w="0" w:type="auto"/>
        <w:jc w:val="center"/>
        <w:tblBorders>
          <w:top w:val="single" w:sz="4" w:space="0" w:color="E5E2EE"/>
          <w:left w:val="single" w:sz="4" w:space="0" w:color="E5E2EE"/>
          <w:bottom w:val="single" w:sz="4" w:space="0" w:color="E5E2EE"/>
          <w:right w:val="single" w:sz="4" w:space="0" w:color="E5E2EE"/>
          <w:insideH w:val="single" w:sz="4" w:space="0" w:color="E5E2EE"/>
          <w:insideV w:val="single" w:sz="4" w:space="0" w:color="E5E2EE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3096"/>
        <w:gridCol w:w="6336"/>
      </w:tblGrid>
      <w:tr w:rsidR="009F0436">
        <w:trPr>
          <w:tblHeader/>
          <w:jc w:val="center"/>
        </w:trPr>
        <w:tc>
          <w:tcPr>
            <w:tcW w:w="648" w:type="dxa"/>
            <w:shd w:val="clear" w:color="auto" w:fill="6B2B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436" w:rsidRDefault="00F10D0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096" w:type="dxa"/>
            <w:shd w:val="clear" w:color="auto" w:fill="6B2B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436" w:rsidRDefault="00F10D01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6336" w:type="dxa"/>
            <w:shd w:val="clear" w:color="auto" w:fill="6B2B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436" w:rsidRDefault="00F10D01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9F0436">
        <w:trPr>
          <w:jc w:val="center"/>
        </w:trPr>
        <w:tc>
          <w:tcPr>
            <w:tcW w:w="64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  <w:jc w:val="center"/>
            </w:pPr>
            <w:r>
              <w:rPr>
                <w:b/>
                <w:color w:val="5B21B6"/>
              </w:rPr>
              <w:t>17</w:t>
            </w:r>
          </w:p>
        </w:tc>
        <w:tc>
          <w:tcPr>
            <w:tcW w:w="309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rPr>
                <w:b/>
              </w:rPr>
              <w:t>Driver-Arrived State</w:t>
            </w:r>
          </w:p>
        </w:tc>
        <w:tc>
          <w:tcPr>
            <w:tcW w:w="633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t xml:space="preserve">The screen </w:t>
            </w:r>
            <w:r>
              <w:t>updates automatically when the driver marks arrival, with a message to head to the pickup point and a waiting-time counter.</w:t>
            </w:r>
          </w:p>
        </w:tc>
      </w:tr>
      <w:tr w:rsidR="009F0436">
        <w:trPr>
          <w:jc w:val="center"/>
        </w:trPr>
        <w:tc>
          <w:tcPr>
            <w:tcW w:w="648" w:type="dxa"/>
            <w:shd w:val="clear" w:color="auto" w:fill="F8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  <w:jc w:val="center"/>
            </w:pPr>
            <w:r>
              <w:rPr>
                <w:b/>
                <w:color w:val="5B21B6"/>
              </w:rPr>
              <w:t>18</w:t>
            </w:r>
          </w:p>
        </w:tc>
        <w:tc>
          <w:tcPr>
            <w:tcW w:w="3096" w:type="dxa"/>
            <w:shd w:val="clear" w:color="auto" w:fill="F8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rPr>
                <w:b/>
              </w:rPr>
              <w:t>Driver-Arrived Push Notification</w:t>
            </w:r>
          </w:p>
        </w:tc>
        <w:tc>
          <w:tcPr>
            <w:tcW w:w="6336" w:type="dxa"/>
            <w:shd w:val="clear" w:color="auto" w:fill="F8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t xml:space="preserve">A push notification alerts the rider when the driver arrives, even if the app is in the </w:t>
            </w:r>
            <w:r>
              <w:t>background; tapping it opens the active-trip screen.</w:t>
            </w:r>
          </w:p>
        </w:tc>
      </w:tr>
      <w:tr w:rsidR="009F0436">
        <w:trPr>
          <w:jc w:val="center"/>
        </w:trPr>
        <w:tc>
          <w:tcPr>
            <w:tcW w:w="64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  <w:jc w:val="center"/>
            </w:pPr>
            <w:r>
              <w:rPr>
                <w:b/>
                <w:color w:val="5B21B6"/>
              </w:rPr>
              <w:t>19</w:t>
            </w:r>
          </w:p>
        </w:tc>
        <w:tc>
          <w:tcPr>
            <w:tcW w:w="309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rPr>
                <w:b/>
              </w:rPr>
              <w:t>Live Trip Tracking</w:t>
            </w:r>
          </w:p>
        </w:tc>
        <w:tc>
          <w:tcPr>
            <w:tcW w:w="633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t>A live in-app view of the driver’s moving location and the trip route to the destination, with the driver and vehicle details shown throughout the ride.</w:t>
            </w:r>
          </w:p>
        </w:tc>
      </w:tr>
    </w:tbl>
    <w:p w:rsidR="009F0436" w:rsidRDefault="009F0436">
      <w:pPr>
        <w:spacing w:after="80"/>
      </w:pPr>
    </w:p>
    <w:p w:rsidR="009F0436" w:rsidRDefault="00F10D01">
      <w:pPr>
        <w:keepNext/>
        <w:spacing w:before="280" w:after="100"/>
      </w:pPr>
      <w:r>
        <w:rPr>
          <w:b/>
          <w:color w:val="5B21B6"/>
          <w:sz w:val="24"/>
        </w:rPr>
        <w:t>Trip Completion &amp; Rating</w:t>
      </w:r>
    </w:p>
    <w:tbl>
      <w:tblPr>
        <w:tblW w:w="0" w:type="auto"/>
        <w:jc w:val="center"/>
        <w:tblBorders>
          <w:top w:val="single" w:sz="4" w:space="0" w:color="E5E2EE"/>
          <w:left w:val="single" w:sz="4" w:space="0" w:color="E5E2EE"/>
          <w:bottom w:val="single" w:sz="4" w:space="0" w:color="E5E2EE"/>
          <w:right w:val="single" w:sz="4" w:space="0" w:color="E5E2EE"/>
          <w:insideH w:val="single" w:sz="4" w:space="0" w:color="E5E2EE"/>
          <w:insideV w:val="single" w:sz="4" w:space="0" w:color="E5E2EE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3096"/>
        <w:gridCol w:w="6336"/>
      </w:tblGrid>
      <w:tr w:rsidR="009F0436">
        <w:trPr>
          <w:tblHeader/>
          <w:jc w:val="center"/>
        </w:trPr>
        <w:tc>
          <w:tcPr>
            <w:tcW w:w="648" w:type="dxa"/>
            <w:shd w:val="clear" w:color="auto" w:fill="6B2B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436" w:rsidRDefault="00F10D0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096" w:type="dxa"/>
            <w:shd w:val="clear" w:color="auto" w:fill="6B2B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436" w:rsidRDefault="00F10D01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6336" w:type="dxa"/>
            <w:shd w:val="clear" w:color="auto" w:fill="6B2B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436" w:rsidRDefault="00F10D01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9F0436">
        <w:trPr>
          <w:jc w:val="center"/>
        </w:trPr>
        <w:tc>
          <w:tcPr>
            <w:tcW w:w="64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  <w:jc w:val="center"/>
            </w:pPr>
            <w:r>
              <w:rPr>
                <w:b/>
                <w:color w:val="5B21B6"/>
              </w:rPr>
              <w:t>20</w:t>
            </w:r>
          </w:p>
        </w:tc>
        <w:tc>
          <w:tcPr>
            <w:tcW w:w="309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rPr>
                <w:b/>
              </w:rPr>
              <w:t>Trip-Complete Push Notification</w:t>
            </w:r>
          </w:p>
        </w:tc>
        <w:tc>
          <w:tcPr>
            <w:tcW w:w="633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t>A push notification when the trip ends, including the final fare due; tapping it opens the trip summary.</w:t>
            </w:r>
          </w:p>
        </w:tc>
      </w:tr>
      <w:tr w:rsidR="009F0436">
        <w:trPr>
          <w:jc w:val="center"/>
        </w:trPr>
        <w:tc>
          <w:tcPr>
            <w:tcW w:w="648" w:type="dxa"/>
            <w:shd w:val="clear" w:color="auto" w:fill="F8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  <w:jc w:val="center"/>
            </w:pPr>
            <w:r>
              <w:rPr>
                <w:b/>
                <w:color w:val="5B21B6"/>
              </w:rPr>
              <w:t>21</w:t>
            </w:r>
          </w:p>
        </w:tc>
        <w:tc>
          <w:tcPr>
            <w:tcW w:w="3096" w:type="dxa"/>
            <w:shd w:val="clear" w:color="auto" w:fill="F8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rPr>
                <w:b/>
              </w:rPr>
              <w:t>Trip Summary with Fare Breakdown</w:t>
            </w:r>
          </w:p>
        </w:tc>
        <w:tc>
          <w:tcPr>
            <w:tcW w:w="6336" w:type="dxa"/>
            <w:shd w:val="clear" w:color="auto" w:fill="F8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t xml:space="preserve">A full end-of-trip summary: total fare plus a breakdown </w:t>
            </w:r>
            <w:r>
              <w:t>(base, distance, time), trip distance and duration, pickup and destination, and driver name.</w:t>
            </w:r>
          </w:p>
        </w:tc>
      </w:tr>
      <w:tr w:rsidR="009F0436">
        <w:trPr>
          <w:jc w:val="center"/>
        </w:trPr>
        <w:tc>
          <w:tcPr>
            <w:tcW w:w="64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  <w:jc w:val="center"/>
            </w:pPr>
            <w:r>
              <w:rPr>
                <w:b/>
                <w:color w:val="5B21B6"/>
              </w:rPr>
              <w:t>22</w:t>
            </w:r>
          </w:p>
        </w:tc>
        <w:tc>
          <w:tcPr>
            <w:tcW w:w="309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rPr>
                <w:b/>
              </w:rPr>
              <w:t>Rate the Driver</w:t>
            </w:r>
          </w:p>
        </w:tc>
        <w:tc>
          <w:tcPr>
            <w:tcW w:w="633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t>Rate the driver from one to five stars with optional predefined tags (e.g. safe driver, clean car, friendly).</w:t>
            </w:r>
          </w:p>
        </w:tc>
      </w:tr>
      <w:tr w:rsidR="009F0436">
        <w:trPr>
          <w:jc w:val="center"/>
        </w:trPr>
        <w:tc>
          <w:tcPr>
            <w:tcW w:w="648" w:type="dxa"/>
            <w:shd w:val="clear" w:color="auto" w:fill="F8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  <w:jc w:val="center"/>
            </w:pPr>
            <w:r>
              <w:rPr>
                <w:b/>
                <w:color w:val="5B21B6"/>
              </w:rPr>
              <w:t>23</w:t>
            </w:r>
          </w:p>
        </w:tc>
        <w:tc>
          <w:tcPr>
            <w:tcW w:w="3096" w:type="dxa"/>
            <w:shd w:val="clear" w:color="auto" w:fill="F8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rPr>
                <w:b/>
              </w:rPr>
              <w:t>Skip Rating</w:t>
            </w:r>
          </w:p>
        </w:tc>
        <w:tc>
          <w:tcPr>
            <w:tcW w:w="6336" w:type="dxa"/>
            <w:shd w:val="clear" w:color="auto" w:fill="F8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t xml:space="preserve">Skip rating and </w:t>
            </w:r>
            <w:r>
              <w:t>return home immediately; the trip can still be rated later from trip history.</w:t>
            </w:r>
          </w:p>
        </w:tc>
      </w:tr>
    </w:tbl>
    <w:p w:rsidR="009F0436" w:rsidRDefault="009F0436">
      <w:pPr>
        <w:spacing w:after="80"/>
      </w:pPr>
    </w:p>
    <w:p w:rsidR="009F0436" w:rsidRDefault="00F10D01">
      <w:pPr>
        <w:keepNext/>
        <w:spacing w:before="280" w:after="100"/>
      </w:pPr>
      <w:r>
        <w:rPr>
          <w:b/>
          <w:color w:val="5B21B6"/>
          <w:sz w:val="24"/>
        </w:rPr>
        <w:t>Payments</w:t>
      </w:r>
    </w:p>
    <w:tbl>
      <w:tblPr>
        <w:tblW w:w="0" w:type="auto"/>
        <w:jc w:val="center"/>
        <w:tblBorders>
          <w:top w:val="single" w:sz="4" w:space="0" w:color="E5E2EE"/>
          <w:left w:val="single" w:sz="4" w:space="0" w:color="E5E2EE"/>
          <w:bottom w:val="single" w:sz="4" w:space="0" w:color="E5E2EE"/>
          <w:right w:val="single" w:sz="4" w:space="0" w:color="E5E2EE"/>
          <w:insideH w:val="single" w:sz="4" w:space="0" w:color="E5E2EE"/>
          <w:insideV w:val="single" w:sz="4" w:space="0" w:color="E5E2EE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3096"/>
        <w:gridCol w:w="6336"/>
      </w:tblGrid>
      <w:tr w:rsidR="009F0436">
        <w:trPr>
          <w:tblHeader/>
          <w:jc w:val="center"/>
        </w:trPr>
        <w:tc>
          <w:tcPr>
            <w:tcW w:w="648" w:type="dxa"/>
            <w:shd w:val="clear" w:color="auto" w:fill="6B2B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436" w:rsidRDefault="00F10D0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096" w:type="dxa"/>
            <w:shd w:val="clear" w:color="auto" w:fill="6B2B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436" w:rsidRDefault="00F10D01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6336" w:type="dxa"/>
            <w:shd w:val="clear" w:color="auto" w:fill="6B2B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436" w:rsidRDefault="00F10D01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9F0436">
        <w:trPr>
          <w:jc w:val="center"/>
        </w:trPr>
        <w:tc>
          <w:tcPr>
            <w:tcW w:w="64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  <w:jc w:val="center"/>
            </w:pPr>
            <w:r>
              <w:rPr>
                <w:b/>
                <w:color w:val="5B21B6"/>
              </w:rPr>
              <w:t>24</w:t>
            </w:r>
          </w:p>
        </w:tc>
        <w:tc>
          <w:tcPr>
            <w:tcW w:w="309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rPr>
                <w:b/>
              </w:rPr>
              <w:t>Payment Method Selection</w:t>
            </w:r>
          </w:p>
        </w:tc>
        <w:tc>
          <w:tcPr>
            <w:tcW w:w="633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t>Choose between Cash and Card (online payment) before booking; the selected method is carried into the trip and shown</w:t>
            </w:r>
            <w:r>
              <w:t xml:space="preserve"> to the driver.</w:t>
            </w:r>
          </w:p>
        </w:tc>
      </w:tr>
      <w:tr w:rsidR="009F0436">
        <w:trPr>
          <w:jc w:val="center"/>
        </w:trPr>
        <w:tc>
          <w:tcPr>
            <w:tcW w:w="648" w:type="dxa"/>
            <w:shd w:val="clear" w:color="auto" w:fill="F8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  <w:jc w:val="center"/>
            </w:pPr>
            <w:r>
              <w:rPr>
                <w:b/>
                <w:color w:val="5B21B6"/>
              </w:rPr>
              <w:lastRenderedPageBreak/>
              <w:t>25</w:t>
            </w:r>
          </w:p>
        </w:tc>
        <w:tc>
          <w:tcPr>
            <w:tcW w:w="3096" w:type="dxa"/>
            <w:shd w:val="clear" w:color="auto" w:fill="F8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rPr>
                <w:b/>
              </w:rPr>
              <w:t>Online Card Payment</w:t>
            </w:r>
          </w:p>
        </w:tc>
        <w:tc>
          <w:tcPr>
            <w:tcW w:w="6336" w:type="dxa"/>
            <w:shd w:val="clear" w:color="auto" w:fill="F8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t>Automatically charge the rider’s saved card at the end of a card trip, with a receipt on success and a retry / pay-cash fallback on failure.</w:t>
            </w:r>
          </w:p>
        </w:tc>
      </w:tr>
      <w:tr w:rsidR="009F0436">
        <w:trPr>
          <w:jc w:val="center"/>
        </w:trPr>
        <w:tc>
          <w:tcPr>
            <w:tcW w:w="64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  <w:jc w:val="center"/>
            </w:pPr>
            <w:r>
              <w:rPr>
                <w:b/>
                <w:color w:val="5B21B6"/>
              </w:rPr>
              <w:t>26</w:t>
            </w:r>
          </w:p>
        </w:tc>
        <w:tc>
          <w:tcPr>
            <w:tcW w:w="309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rPr>
                <w:b/>
              </w:rPr>
              <w:t>Booking Block on Unpaid Balance</w:t>
            </w:r>
          </w:p>
        </w:tc>
        <w:tc>
          <w:tcPr>
            <w:tcW w:w="633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t xml:space="preserve">Prevent new bookings while a previous </w:t>
            </w:r>
            <w:r>
              <w:t>card payment is unresolved, with a clear prompt to settle the outstanding amount before riding again.</w:t>
            </w:r>
          </w:p>
        </w:tc>
      </w:tr>
    </w:tbl>
    <w:p w:rsidR="009F0436" w:rsidRDefault="009F0436">
      <w:pPr>
        <w:spacing w:after="80"/>
      </w:pPr>
    </w:p>
    <w:p w:rsidR="009F0436" w:rsidRDefault="00F10D01">
      <w:pPr>
        <w:keepNext/>
        <w:spacing w:before="280" w:after="100"/>
      </w:pPr>
      <w:r>
        <w:rPr>
          <w:b/>
          <w:color w:val="5B21B6"/>
          <w:sz w:val="24"/>
        </w:rPr>
        <w:t>Trip History</w:t>
      </w:r>
    </w:p>
    <w:tbl>
      <w:tblPr>
        <w:tblW w:w="0" w:type="auto"/>
        <w:jc w:val="center"/>
        <w:tblBorders>
          <w:top w:val="single" w:sz="4" w:space="0" w:color="E5E2EE"/>
          <w:left w:val="single" w:sz="4" w:space="0" w:color="E5E2EE"/>
          <w:bottom w:val="single" w:sz="4" w:space="0" w:color="E5E2EE"/>
          <w:right w:val="single" w:sz="4" w:space="0" w:color="E5E2EE"/>
          <w:insideH w:val="single" w:sz="4" w:space="0" w:color="E5E2EE"/>
          <w:insideV w:val="single" w:sz="4" w:space="0" w:color="E5E2EE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3096"/>
        <w:gridCol w:w="6336"/>
      </w:tblGrid>
      <w:tr w:rsidR="009F0436">
        <w:trPr>
          <w:tblHeader/>
          <w:jc w:val="center"/>
        </w:trPr>
        <w:tc>
          <w:tcPr>
            <w:tcW w:w="648" w:type="dxa"/>
            <w:shd w:val="clear" w:color="auto" w:fill="6B2B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436" w:rsidRDefault="00F10D0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096" w:type="dxa"/>
            <w:shd w:val="clear" w:color="auto" w:fill="6B2B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436" w:rsidRDefault="00F10D01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6336" w:type="dxa"/>
            <w:shd w:val="clear" w:color="auto" w:fill="6B2B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436" w:rsidRDefault="00F10D01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9F0436">
        <w:trPr>
          <w:jc w:val="center"/>
        </w:trPr>
        <w:tc>
          <w:tcPr>
            <w:tcW w:w="64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  <w:jc w:val="center"/>
            </w:pPr>
            <w:r>
              <w:rPr>
                <w:b/>
                <w:color w:val="5B21B6"/>
              </w:rPr>
              <w:t>27</w:t>
            </w:r>
          </w:p>
        </w:tc>
        <w:tc>
          <w:tcPr>
            <w:tcW w:w="309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rPr>
                <w:b/>
              </w:rPr>
              <w:t>Trip History List</w:t>
            </w:r>
          </w:p>
        </w:tc>
        <w:tc>
          <w:tcPr>
            <w:tcW w:w="633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t xml:space="preserve">A paginated list of past trips (most recent first) showing date, destination, fare paid, and </w:t>
            </w:r>
            <w:r>
              <w:t>status, with an empty state for new riders.</w:t>
            </w:r>
          </w:p>
        </w:tc>
      </w:tr>
      <w:tr w:rsidR="009F0436">
        <w:trPr>
          <w:jc w:val="center"/>
        </w:trPr>
        <w:tc>
          <w:tcPr>
            <w:tcW w:w="648" w:type="dxa"/>
            <w:shd w:val="clear" w:color="auto" w:fill="F8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  <w:jc w:val="center"/>
            </w:pPr>
            <w:r>
              <w:rPr>
                <w:b/>
                <w:color w:val="5B21B6"/>
              </w:rPr>
              <w:t>28</w:t>
            </w:r>
          </w:p>
        </w:tc>
        <w:tc>
          <w:tcPr>
            <w:tcW w:w="3096" w:type="dxa"/>
            <w:shd w:val="clear" w:color="auto" w:fill="F8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rPr>
                <w:b/>
              </w:rPr>
              <w:t>Trip Detail &amp; Late Rating</w:t>
            </w:r>
          </w:p>
        </w:tc>
        <w:tc>
          <w:tcPr>
            <w:tcW w:w="6336" w:type="dxa"/>
            <w:shd w:val="clear" w:color="auto" w:fill="F8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t>Full details of a past trip — timing, addresses, fare breakdown, driver and vehicle — with the ability to rate a trip that was skipped earlier.</w:t>
            </w:r>
          </w:p>
        </w:tc>
      </w:tr>
    </w:tbl>
    <w:p w:rsidR="009F0436" w:rsidRDefault="009F0436">
      <w:pPr>
        <w:spacing w:after="80"/>
      </w:pPr>
    </w:p>
    <w:p w:rsidR="009F0436" w:rsidRDefault="00F10D01">
      <w:pPr>
        <w:keepNext/>
        <w:spacing w:before="280" w:after="100"/>
      </w:pPr>
      <w:r>
        <w:rPr>
          <w:b/>
          <w:color w:val="5B21B6"/>
          <w:sz w:val="24"/>
        </w:rPr>
        <w:t>Cancellation</w:t>
      </w:r>
    </w:p>
    <w:tbl>
      <w:tblPr>
        <w:tblW w:w="0" w:type="auto"/>
        <w:jc w:val="center"/>
        <w:tblBorders>
          <w:top w:val="single" w:sz="4" w:space="0" w:color="E5E2EE"/>
          <w:left w:val="single" w:sz="4" w:space="0" w:color="E5E2EE"/>
          <w:bottom w:val="single" w:sz="4" w:space="0" w:color="E5E2EE"/>
          <w:right w:val="single" w:sz="4" w:space="0" w:color="E5E2EE"/>
          <w:insideH w:val="single" w:sz="4" w:space="0" w:color="E5E2EE"/>
          <w:insideV w:val="single" w:sz="4" w:space="0" w:color="E5E2EE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3096"/>
        <w:gridCol w:w="6336"/>
      </w:tblGrid>
      <w:tr w:rsidR="009F0436">
        <w:trPr>
          <w:tblHeader/>
          <w:jc w:val="center"/>
        </w:trPr>
        <w:tc>
          <w:tcPr>
            <w:tcW w:w="648" w:type="dxa"/>
            <w:shd w:val="clear" w:color="auto" w:fill="6B2B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436" w:rsidRDefault="00F10D0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096" w:type="dxa"/>
            <w:shd w:val="clear" w:color="auto" w:fill="6B2B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436" w:rsidRDefault="00F10D01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6336" w:type="dxa"/>
            <w:shd w:val="clear" w:color="auto" w:fill="6B2B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436" w:rsidRDefault="00F10D01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9F0436">
        <w:trPr>
          <w:jc w:val="center"/>
        </w:trPr>
        <w:tc>
          <w:tcPr>
            <w:tcW w:w="64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  <w:jc w:val="center"/>
            </w:pPr>
            <w:r>
              <w:rPr>
                <w:b/>
                <w:color w:val="5B21B6"/>
              </w:rPr>
              <w:t>29</w:t>
            </w:r>
          </w:p>
        </w:tc>
        <w:tc>
          <w:tcPr>
            <w:tcW w:w="309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rPr>
                <w:b/>
              </w:rPr>
              <w:t>Cancel a Trip</w:t>
            </w:r>
          </w:p>
        </w:tc>
        <w:tc>
          <w:tcPr>
            <w:tcW w:w="633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t>Cancel a ride before the trip starts, with a confirmation dialog. Cancellation-fee rules depend on the trip state, and the assigned driver is notified.</w:t>
            </w:r>
          </w:p>
        </w:tc>
      </w:tr>
    </w:tbl>
    <w:p w:rsidR="009F0436" w:rsidRDefault="009F0436">
      <w:pPr>
        <w:spacing w:after="80"/>
      </w:pPr>
    </w:p>
    <w:p w:rsidR="009F0436" w:rsidRDefault="00F10D01">
      <w:pPr>
        <w:keepNext/>
        <w:spacing w:before="280" w:after="100"/>
      </w:pPr>
      <w:r>
        <w:rPr>
          <w:b/>
          <w:color w:val="5B21B6"/>
          <w:sz w:val="24"/>
        </w:rPr>
        <w:t>Safety &amp; Emergency</w:t>
      </w:r>
    </w:p>
    <w:tbl>
      <w:tblPr>
        <w:tblW w:w="0" w:type="auto"/>
        <w:jc w:val="center"/>
        <w:tblBorders>
          <w:top w:val="single" w:sz="4" w:space="0" w:color="E5E2EE"/>
          <w:left w:val="single" w:sz="4" w:space="0" w:color="E5E2EE"/>
          <w:bottom w:val="single" w:sz="4" w:space="0" w:color="E5E2EE"/>
          <w:right w:val="single" w:sz="4" w:space="0" w:color="E5E2EE"/>
          <w:insideH w:val="single" w:sz="4" w:space="0" w:color="E5E2EE"/>
          <w:insideV w:val="single" w:sz="4" w:space="0" w:color="E5E2EE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3096"/>
        <w:gridCol w:w="6336"/>
      </w:tblGrid>
      <w:tr w:rsidR="009F0436">
        <w:trPr>
          <w:tblHeader/>
          <w:jc w:val="center"/>
        </w:trPr>
        <w:tc>
          <w:tcPr>
            <w:tcW w:w="648" w:type="dxa"/>
            <w:shd w:val="clear" w:color="auto" w:fill="6B2B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436" w:rsidRDefault="00F10D01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096" w:type="dxa"/>
            <w:shd w:val="clear" w:color="auto" w:fill="6B2B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436" w:rsidRDefault="00F10D01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6336" w:type="dxa"/>
            <w:shd w:val="clear" w:color="auto" w:fill="6B2B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436" w:rsidRDefault="00F10D01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9F0436">
        <w:trPr>
          <w:jc w:val="center"/>
        </w:trPr>
        <w:tc>
          <w:tcPr>
            <w:tcW w:w="64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  <w:jc w:val="center"/>
            </w:pPr>
            <w:r>
              <w:rPr>
                <w:b/>
                <w:color w:val="5B21B6"/>
              </w:rPr>
              <w:t>30</w:t>
            </w:r>
          </w:p>
        </w:tc>
        <w:tc>
          <w:tcPr>
            <w:tcW w:w="309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rPr>
                <w:b/>
              </w:rPr>
              <w:t>Emergency Contacts + SOS Live Location</w:t>
            </w:r>
          </w:p>
        </w:tc>
        <w:tc>
          <w:tcPr>
            <w:tcW w:w="633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F0436" w:rsidRDefault="00F10D01">
            <w:pPr>
              <w:spacing w:after="0" w:line="259" w:lineRule="auto"/>
            </w:pPr>
            <w:r>
              <w:t>Save personal emergency contacts who are alerted with a live link to the rider’s location when she triggers SOS during a trip. Public emergency numbers (Police 122, Ambulance 123) are available to dial directly.</w:t>
            </w:r>
          </w:p>
        </w:tc>
      </w:tr>
    </w:tbl>
    <w:p w:rsidR="009F0436" w:rsidRDefault="009F0436">
      <w:pPr>
        <w:spacing w:after="80"/>
      </w:pPr>
    </w:p>
    <w:sectPr w:rsidR="009F0436" w:rsidSect="00034616">
      <w:footerReference w:type="default" r:id="rId8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0D01" w:rsidRDefault="00F10D01">
      <w:pPr>
        <w:spacing w:after="0" w:line="240" w:lineRule="auto"/>
      </w:pPr>
      <w:r>
        <w:separator/>
      </w:r>
    </w:p>
  </w:endnote>
  <w:endnote w:type="continuationSeparator" w:id="0">
    <w:p w:rsidR="00F10D01" w:rsidRDefault="00F10D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0436" w:rsidRDefault="00F10D01">
    <w:pPr>
      <w:pStyle w:val="Footer"/>
      <w:pBdr>
        <w:top w:val="single" w:sz="4" w:space="6" w:color="E5E2EE"/>
      </w:pBdr>
      <w:jc w:val="center"/>
    </w:pPr>
    <w:r>
      <w:rPr>
        <w:color w:val="6B6580"/>
        <w:sz w:val="16"/>
      </w:rPr>
      <w:t xml:space="preserve">SheDrive — Rider App Feature List   •   Confidential   •   Page </w:t>
    </w:r>
    <w:r>
      <w:rPr>
        <w:color w:val="6B6580"/>
        <w:sz w:val="16"/>
      </w:rPr>
      <w:fldChar w:fldCharType="begin"/>
    </w:r>
    <w:r>
      <w:rPr>
        <w:color w:val="6B6580"/>
        <w:sz w:val="16"/>
      </w:rPr>
      <w:instrText>PAGE</w:instrText>
    </w:r>
    <w:r w:rsidR="003E1072">
      <w:rPr>
        <w:color w:val="6B6580"/>
        <w:sz w:val="16"/>
      </w:rPr>
      <w:fldChar w:fldCharType="separate"/>
    </w:r>
    <w:r w:rsidR="003E1072">
      <w:rPr>
        <w:noProof/>
        <w:color w:val="6B6580"/>
        <w:sz w:val="16"/>
      </w:rPr>
      <w:t>1</w:t>
    </w:r>
    <w:r>
      <w:rPr>
        <w:color w:val="6B65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0D01" w:rsidRDefault="00F10D01">
      <w:pPr>
        <w:spacing w:after="0" w:line="240" w:lineRule="auto"/>
      </w:pPr>
      <w:r>
        <w:separator/>
      </w:r>
    </w:p>
  </w:footnote>
  <w:footnote w:type="continuationSeparator" w:id="0">
    <w:p w:rsidR="00F10D01" w:rsidRDefault="00F10D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1072"/>
    <w:rsid w:val="009F0436"/>
    <w:rsid w:val="00AA1D8D"/>
    <w:rsid w:val="00B47730"/>
    <w:rsid w:val="00CB0664"/>
    <w:rsid w:val="00F10D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738CEE"/>
  <w14:defaultImageDpi w14:val="300"/>
  <w15:docId w15:val="{330F79C0-6060-4DDD-A598-A330C7667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1A153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11E0BD-0D47-4D8C-9753-296356F30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1015</Words>
  <Characters>5786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Abdelrahman Mamdouh</cp:lastModifiedBy>
  <cp:revision>2</cp:revision>
  <dcterms:created xsi:type="dcterms:W3CDTF">2013-12-23T23:15:00Z</dcterms:created>
  <dcterms:modified xsi:type="dcterms:W3CDTF">2026-07-22T10:42:00Z</dcterms:modified>
  <cp:category/>
</cp:coreProperties>
</file>