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14A775" w14:textId="4FC71D5F" w:rsidR="00044D97" w:rsidRPr="00A55A64" w:rsidRDefault="00044D97" w:rsidP="00044D97">
      <w:pPr>
        <w:spacing w:after="0"/>
        <w:jc w:val="right"/>
        <w:rPr>
          <w:rFonts w:ascii="Segoe UI" w:hAnsi="Segoe UI" w:cs="Segoe UI"/>
          <w:b/>
          <w:bCs/>
          <w:sz w:val="24"/>
          <w:szCs w:val="24"/>
          <w:lang w:bidi="ar-EG"/>
        </w:rPr>
      </w:pPr>
    </w:p>
    <w:p w14:paraId="28265C1F" w14:textId="086E9AE9" w:rsidR="00044D97" w:rsidRPr="00A55A64" w:rsidRDefault="00044D97" w:rsidP="002707FD">
      <w:pPr>
        <w:spacing w:after="0"/>
        <w:jc w:val="both"/>
        <w:rPr>
          <w:rFonts w:ascii="Segoe UI" w:hAnsi="Segoe UI" w:cs="Segoe UI"/>
          <w:b/>
          <w:bCs/>
          <w:sz w:val="24"/>
          <w:szCs w:val="24"/>
        </w:rPr>
      </w:pPr>
    </w:p>
    <w:sdt>
      <w:sdtPr>
        <w:rPr>
          <w:rFonts w:ascii="Segoe UI" w:eastAsiaTheme="minorHAnsi" w:hAnsi="Segoe UI" w:cs="Segoe U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A55A64" w:rsidRDefault="000B1FFE" w:rsidP="000B1FFE">
          <w:pPr>
            <w:pStyle w:val="TOCHeading"/>
            <w:rPr>
              <w:rFonts w:ascii="Segoe UI" w:hAnsi="Segoe UI" w:cs="Segoe UI"/>
              <w:b/>
              <w:bCs/>
              <w:color w:val="918655" w:themeColor="accent6"/>
            </w:rPr>
          </w:pPr>
          <w:r w:rsidRPr="00A55A64">
            <w:rPr>
              <w:rFonts w:ascii="Segoe UI" w:hAnsi="Segoe UI" w:cs="Segoe UI"/>
              <w:b/>
              <w:bCs/>
              <w:color w:val="918655" w:themeColor="accent6"/>
            </w:rPr>
            <w:t>Contents</w:t>
          </w:r>
        </w:p>
        <w:p w14:paraId="3831F138" w14:textId="21D76998" w:rsidR="000B1FFE" w:rsidRPr="00A55A64" w:rsidRDefault="000B1FFE" w:rsidP="000B1FFE">
          <w:pPr>
            <w:pStyle w:val="TOC1"/>
            <w:tabs>
              <w:tab w:val="right" w:leader="dot" w:pos="9016"/>
            </w:tabs>
            <w:rPr>
              <w:rFonts w:ascii="Segoe UI" w:eastAsiaTheme="minorEastAsia" w:hAnsi="Segoe UI" w:cs="Segoe UI"/>
              <w:noProof/>
              <w:lang w:eastAsia="en-GB"/>
            </w:rPr>
          </w:pPr>
          <w:r w:rsidRPr="00A55A64">
            <w:rPr>
              <w:rFonts w:ascii="Segoe UI" w:hAnsi="Segoe UI" w:cs="Segoe UI"/>
            </w:rPr>
            <w:fldChar w:fldCharType="begin"/>
          </w:r>
          <w:r w:rsidRPr="00A55A64">
            <w:rPr>
              <w:rFonts w:ascii="Segoe UI" w:hAnsi="Segoe UI" w:cs="Segoe UI"/>
            </w:rPr>
            <w:instrText xml:space="preserve"> TOC \o "1-3" \h \z \u </w:instrText>
          </w:r>
          <w:r w:rsidRPr="00A55A64">
            <w:rPr>
              <w:rFonts w:ascii="Segoe UI" w:hAnsi="Segoe UI" w:cs="Segoe UI"/>
            </w:rPr>
            <w:fldChar w:fldCharType="separate"/>
          </w:r>
          <w:hyperlink w:anchor="_Toc216204682" w:history="1">
            <w:r w:rsidRPr="00A55A64">
              <w:rPr>
                <w:rStyle w:val="Hyperlink"/>
                <w:rFonts w:ascii="Segoe UI" w:eastAsia="Times New Roman" w:hAnsi="Segoe UI" w:cs="Segoe UI"/>
                <w:b/>
                <w:bCs/>
                <w:noProof/>
                <w:kern w:val="36"/>
                <w:lang w:eastAsia="en-GB"/>
              </w:rPr>
              <w:t>1. Document Control</w:t>
            </w:r>
            <w:r w:rsidRPr="00A55A64">
              <w:rPr>
                <w:rFonts w:ascii="Segoe UI" w:hAnsi="Segoe UI" w:cs="Segoe UI"/>
                <w:noProof/>
                <w:webHidden/>
              </w:rPr>
              <w:tab/>
            </w:r>
            <w:r w:rsidRPr="00A55A64">
              <w:rPr>
                <w:rFonts w:ascii="Segoe UI" w:hAnsi="Segoe UI" w:cs="Segoe UI"/>
                <w:noProof/>
                <w:webHidden/>
              </w:rPr>
              <w:fldChar w:fldCharType="begin"/>
            </w:r>
            <w:r w:rsidRPr="00A55A64">
              <w:rPr>
                <w:rFonts w:ascii="Segoe UI" w:hAnsi="Segoe UI" w:cs="Segoe UI"/>
                <w:noProof/>
                <w:webHidden/>
              </w:rPr>
              <w:instrText xml:space="preserve"> PAGEREF _Toc216204682 \h </w:instrText>
            </w:r>
            <w:r w:rsidRPr="00A55A64">
              <w:rPr>
                <w:rFonts w:ascii="Segoe UI" w:hAnsi="Segoe UI" w:cs="Segoe UI"/>
                <w:noProof/>
                <w:webHidden/>
              </w:rPr>
            </w:r>
            <w:r w:rsidRPr="00A55A64">
              <w:rPr>
                <w:rFonts w:ascii="Segoe UI" w:hAnsi="Segoe UI" w:cs="Segoe UI"/>
                <w:noProof/>
                <w:webHidden/>
              </w:rPr>
              <w:fldChar w:fldCharType="separate"/>
            </w:r>
            <w:r w:rsidR="00B75FD8" w:rsidRPr="00A55A64">
              <w:rPr>
                <w:rFonts w:ascii="Segoe UI" w:hAnsi="Segoe UI" w:cs="Segoe UI"/>
                <w:noProof/>
                <w:webHidden/>
              </w:rPr>
              <w:t>3</w:t>
            </w:r>
            <w:r w:rsidRPr="00A55A64">
              <w:rPr>
                <w:rFonts w:ascii="Segoe UI" w:hAnsi="Segoe UI" w:cs="Segoe UI"/>
                <w:noProof/>
                <w:webHidden/>
              </w:rPr>
              <w:fldChar w:fldCharType="end"/>
            </w:r>
          </w:hyperlink>
        </w:p>
        <w:p w14:paraId="6EFFC988" w14:textId="36C99DBA"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83" w:history="1">
            <w:r w:rsidR="000B1FFE" w:rsidRPr="00A55A64">
              <w:rPr>
                <w:rStyle w:val="Hyperlink"/>
                <w:rFonts w:ascii="Segoe UI" w:eastAsia="Times New Roman" w:hAnsi="Segoe UI" w:cs="Segoe UI"/>
                <w:b/>
                <w:bCs/>
                <w:noProof/>
                <w:lang w:eastAsia="en-GB"/>
              </w:rPr>
              <w:t>1.1 Purpose of the Document</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65E35E97" w14:textId="059E5BCB"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84" w:history="1">
            <w:r w:rsidR="000B1FFE" w:rsidRPr="00A55A64">
              <w:rPr>
                <w:rStyle w:val="Hyperlink"/>
                <w:rFonts w:ascii="Segoe UI" w:eastAsia="Times New Roman" w:hAnsi="Segoe UI" w:cs="Segoe UI"/>
                <w:b/>
                <w:bCs/>
                <w:noProof/>
                <w:lang w:eastAsia="en-GB"/>
              </w:rPr>
              <w:t>1.2 Document Version History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5EB0AE2E" w14:textId="17DE1262"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85" w:history="1">
            <w:r w:rsidR="000B1FFE" w:rsidRPr="00A55A64">
              <w:rPr>
                <w:rStyle w:val="Hyperlink"/>
                <w:rFonts w:ascii="Segoe UI" w:eastAsia="Times New Roman" w:hAnsi="Segoe UI" w:cs="Segoe UI"/>
                <w:b/>
                <w:bCs/>
                <w:noProof/>
                <w:lang w:eastAsia="en-GB"/>
              </w:rPr>
              <w:t>1.3 Authors &amp; Reviewers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3B17070F" w14:textId="2349AAB7"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686" w:history="1">
            <w:r w:rsidR="000B1FFE" w:rsidRPr="00A55A64">
              <w:rPr>
                <w:rStyle w:val="Hyperlink"/>
                <w:rFonts w:ascii="Segoe UI" w:eastAsia="Times New Roman" w:hAnsi="Segoe UI" w:cs="Segoe UI"/>
                <w:b/>
                <w:bCs/>
                <w:noProof/>
                <w:lang w:eastAsia="en-GB"/>
              </w:rPr>
              <w:t>Author</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7D7696F3" w14:textId="5E5A9BC6"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687" w:history="1">
            <w:r w:rsidR="000B1FFE" w:rsidRPr="00A55A64">
              <w:rPr>
                <w:rStyle w:val="Hyperlink"/>
                <w:rFonts w:ascii="Segoe UI" w:eastAsia="Times New Roman" w:hAnsi="Segoe UI" w:cs="Segoe UI"/>
                <w:b/>
                <w:bCs/>
                <w:noProof/>
                <w:lang w:eastAsia="en-GB"/>
              </w:rPr>
              <w:t>Reviewers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4989D393" w14:textId="68FB8F14" w:rsidR="000B1FFE" w:rsidRPr="00A55A64" w:rsidRDefault="00A55A64" w:rsidP="000B1FFE">
          <w:pPr>
            <w:pStyle w:val="TOC1"/>
            <w:tabs>
              <w:tab w:val="right" w:leader="dot" w:pos="9016"/>
            </w:tabs>
            <w:rPr>
              <w:rFonts w:ascii="Segoe UI" w:eastAsiaTheme="minorEastAsia" w:hAnsi="Segoe UI" w:cs="Segoe UI"/>
              <w:noProof/>
              <w:lang w:eastAsia="en-GB"/>
            </w:rPr>
          </w:pPr>
          <w:hyperlink w:anchor="_Toc216204688" w:history="1">
            <w:r w:rsidR="000B1FFE" w:rsidRPr="00A55A64">
              <w:rPr>
                <w:rStyle w:val="Hyperlink"/>
                <w:rFonts w:ascii="Segoe UI" w:hAnsi="Segoe UI" w:cs="Segoe UI"/>
                <w:noProof/>
              </w:rPr>
              <w:t>2. Executive Summary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47868C70" w14:textId="263DBE82"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89" w:history="1">
            <w:r w:rsidR="000B1FFE" w:rsidRPr="00A55A64">
              <w:rPr>
                <w:rStyle w:val="Hyperlink"/>
                <w:rFonts w:ascii="Segoe UI" w:hAnsi="Segoe UI" w:cs="Segoe UI"/>
                <w:noProof/>
              </w:rPr>
              <w:t>2.1 Background</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_Toc216204689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3</w:t>
            </w:r>
            <w:r w:rsidR="000B1FFE" w:rsidRPr="00A55A64">
              <w:rPr>
                <w:rFonts w:ascii="Segoe UI" w:hAnsi="Segoe UI" w:cs="Segoe UI"/>
                <w:noProof/>
                <w:webHidden/>
              </w:rPr>
              <w:fldChar w:fldCharType="end"/>
            </w:r>
          </w:hyperlink>
        </w:p>
        <w:p w14:paraId="0FC67CF5" w14:textId="20322C97"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0" w:history="1">
            <w:r w:rsidR="000B1FFE" w:rsidRPr="00A55A64">
              <w:rPr>
                <w:rStyle w:val="Hyperlink"/>
                <w:rFonts w:ascii="Segoe UI" w:hAnsi="Segoe UI" w:cs="Segoe UI"/>
                <w:noProof/>
              </w:rPr>
              <w:t>2.2 Business Need / Problem Statement</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_Toc216204690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4</w:t>
            </w:r>
            <w:r w:rsidR="000B1FFE" w:rsidRPr="00A55A64">
              <w:rPr>
                <w:rFonts w:ascii="Segoe UI" w:hAnsi="Segoe UI" w:cs="Segoe UI"/>
                <w:noProof/>
                <w:webHidden/>
              </w:rPr>
              <w:fldChar w:fldCharType="end"/>
            </w:r>
          </w:hyperlink>
        </w:p>
        <w:p w14:paraId="4CB4756E" w14:textId="5FB9EB56"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1" w:history="1">
            <w:r w:rsidR="000B1FFE" w:rsidRPr="00A55A64">
              <w:rPr>
                <w:rStyle w:val="Hyperlink"/>
                <w:rFonts w:ascii="Segoe UI" w:hAnsi="Segoe UI" w:cs="Segoe UI"/>
                <w:noProof/>
              </w:rPr>
              <w:t>2.3 Proposed Solution Overview</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_Toc216204691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4</w:t>
            </w:r>
            <w:r w:rsidR="000B1FFE" w:rsidRPr="00A55A64">
              <w:rPr>
                <w:rFonts w:ascii="Segoe UI" w:hAnsi="Segoe UI" w:cs="Segoe UI"/>
                <w:noProof/>
                <w:webHidden/>
              </w:rPr>
              <w:fldChar w:fldCharType="end"/>
            </w:r>
          </w:hyperlink>
        </w:p>
        <w:p w14:paraId="4209E02B" w14:textId="0885458F"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2" w:history="1">
            <w:r w:rsidR="000B1FFE" w:rsidRPr="00A55A64">
              <w:rPr>
                <w:rStyle w:val="Hyperlink"/>
                <w:rFonts w:ascii="Segoe UI" w:hAnsi="Segoe UI" w:cs="Segoe UI"/>
                <w:noProof/>
              </w:rPr>
              <w:t>2.4 Expected Benefits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_Toc216204692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5</w:t>
            </w:r>
            <w:r w:rsidR="000B1FFE" w:rsidRPr="00A55A64">
              <w:rPr>
                <w:rFonts w:ascii="Segoe UI" w:hAnsi="Segoe UI" w:cs="Segoe UI"/>
                <w:noProof/>
                <w:webHidden/>
              </w:rPr>
              <w:fldChar w:fldCharType="end"/>
            </w:r>
          </w:hyperlink>
        </w:p>
        <w:p w14:paraId="0FE997FB" w14:textId="189B3EA6"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3" w:history="1">
            <w:r w:rsidR="000B1FFE" w:rsidRPr="00A55A64">
              <w:rPr>
                <w:rStyle w:val="Hyperlink"/>
                <w:rFonts w:ascii="Segoe UI" w:hAnsi="Segoe UI" w:cs="Segoe UI"/>
                <w:noProof/>
              </w:rPr>
              <w:t>2.5 Out of Scope (High-Level)</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5</w:t>
            </w:r>
            <w:r w:rsidR="000B1FFE" w:rsidRPr="00A55A64">
              <w:rPr>
                <w:rFonts w:ascii="Segoe UI" w:hAnsi="Segoe UI" w:cs="Segoe UI"/>
                <w:noProof/>
                <w:webHidden/>
              </w:rPr>
              <w:fldChar w:fldCharType="end"/>
            </w:r>
          </w:hyperlink>
        </w:p>
        <w:p w14:paraId="0F78412B" w14:textId="3F4F3CAB" w:rsidR="000B1FFE" w:rsidRPr="00A55A64" w:rsidRDefault="00A55A64" w:rsidP="000B1FFE">
          <w:pPr>
            <w:pStyle w:val="TOC1"/>
            <w:tabs>
              <w:tab w:val="right" w:leader="dot" w:pos="9016"/>
            </w:tabs>
            <w:rPr>
              <w:rFonts w:ascii="Segoe UI" w:eastAsiaTheme="minorEastAsia" w:hAnsi="Segoe UI" w:cs="Segoe UI"/>
              <w:noProof/>
              <w:lang w:eastAsia="en-GB"/>
            </w:rPr>
          </w:pPr>
          <w:hyperlink w:anchor="_Toc216204694" w:history="1">
            <w:r w:rsidR="000B1FFE" w:rsidRPr="00A55A64">
              <w:rPr>
                <w:rStyle w:val="Hyperlink"/>
                <w:rFonts w:ascii="Segoe UI" w:hAnsi="Segoe UI" w:cs="Segoe UI"/>
                <w:noProof/>
              </w:rPr>
              <w:t>3. Project Overview</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6</w:t>
            </w:r>
            <w:r w:rsidR="000B1FFE" w:rsidRPr="00A55A64">
              <w:rPr>
                <w:rFonts w:ascii="Segoe UI" w:hAnsi="Segoe UI" w:cs="Segoe UI"/>
                <w:noProof/>
                <w:webHidden/>
              </w:rPr>
              <w:fldChar w:fldCharType="end"/>
            </w:r>
          </w:hyperlink>
        </w:p>
        <w:p w14:paraId="1368BEF4" w14:textId="27C8F2D9"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5" w:history="1">
            <w:r w:rsidR="000B1FFE" w:rsidRPr="00A55A64">
              <w:rPr>
                <w:rStyle w:val="Hyperlink"/>
                <w:rFonts w:ascii="Segoe UI" w:hAnsi="Segoe UI" w:cs="Segoe UI"/>
                <w:noProof/>
              </w:rPr>
              <w:t>3.1 Project Objectives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6</w:t>
            </w:r>
            <w:r w:rsidR="000B1FFE" w:rsidRPr="00A55A64">
              <w:rPr>
                <w:rFonts w:ascii="Segoe UI" w:hAnsi="Segoe UI" w:cs="Segoe UI"/>
                <w:noProof/>
                <w:webHidden/>
              </w:rPr>
              <w:fldChar w:fldCharType="end"/>
            </w:r>
          </w:hyperlink>
        </w:p>
        <w:p w14:paraId="34725030" w14:textId="5C33BE16"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6" w:history="1">
            <w:r w:rsidR="000B1FFE" w:rsidRPr="00A55A64">
              <w:rPr>
                <w:rStyle w:val="Hyperlink"/>
                <w:rFonts w:ascii="Segoe UI" w:hAnsi="Segoe UI" w:cs="Segoe UI"/>
                <w:noProof/>
              </w:rPr>
              <w:t>3.2 Stakeholders &amp; Actors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6</w:t>
            </w:r>
            <w:r w:rsidR="000B1FFE" w:rsidRPr="00A55A64">
              <w:rPr>
                <w:rFonts w:ascii="Segoe UI" w:hAnsi="Segoe UI" w:cs="Segoe UI"/>
                <w:noProof/>
                <w:webHidden/>
              </w:rPr>
              <w:fldChar w:fldCharType="end"/>
            </w:r>
          </w:hyperlink>
        </w:p>
        <w:p w14:paraId="207B0819" w14:textId="30FB0A34"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7" w:history="1">
            <w:r w:rsidR="000B1FFE" w:rsidRPr="00A55A64">
              <w:rPr>
                <w:rStyle w:val="Hyperlink"/>
                <w:rFonts w:ascii="Segoe UI" w:hAnsi="Segoe UI" w:cs="Segoe UI"/>
                <w:noProof/>
              </w:rPr>
              <w:t>3.3 Project Assumptions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6</w:t>
            </w:r>
            <w:r w:rsidR="000B1FFE" w:rsidRPr="00A55A64">
              <w:rPr>
                <w:rFonts w:ascii="Segoe UI" w:hAnsi="Segoe UI" w:cs="Segoe UI"/>
                <w:noProof/>
                <w:webHidden/>
              </w:rPr>
              <w:fldChar w:fldCharType="end"/>
            </w:r>
          </w:hyperlink>
        </w:p>
        <w:p w14:paraId="2AF26593" w14:textId="446EBABE"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8" w:history="1">
            <w:r w:rsidR="000B1FFE" w:rsidRPr="00A55A64">
              <w:rPr>
                <w:rStyle w:val="Hyperlink"/>
                <w:rFonts w:ascii="Segoe UI" w:hAnsi="Segoe UI" w:cs="Segoe UI"/>
                <w:noProof/>
              </w:rPr>
              <w:t>3.4 Project Constraints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7</w:t>
            </w:r>
            <w:r w:rsidR="000B1FFE" w:rsidRPr="00A55A64">
              <w:rPr>
                <w:rFonts w:ascii="Segoe UI" w:hAnsi="Segoe UI" w:cs="Segoe UI"/>
                <w:noProof/>
                <w:webHidden/>
              </w:rPr>
              <w:fldChar w:fldCharType="end"/>
            </w:r>
          </w:hyperlink>
        </w:p>
        <w:p w14:paraId="302F7E9D" w14:textId="5B6B0649"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699" w:history="1">
            <w:r w:rsidR="000B1FFE" w:rsidRPr="00A55A64">
              <w:rPr>
                <w:rStyle w:val="Hyperlink"/>
                <w:rFonts w:ascii="Segoe UI" w:hAnsi="Segoe UI" w:cs="Segoe UI"/>
                <w:noProof/>
              </w:rPr>
              <w:t>3.5 Dependencies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_Toc216204699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7</w:t>
            </w:r>
            <w:r w:rsidR="000B1FFE" w:rsidRPr="00A55A64">
              <w:rPr>
                <w:rFonts w:ascii="Segoe UI" w:hAnsi="Segoe UI" w:cs="Segoe UI"/>
                <w:noProof/>
                <w:webHidden/>
              </w:rPr>
              <w:fldChar w:fldCharType="end"/>
            </w:r>
          </w:hyperlink>
        </w:p>
        <w:p w14:paraId="29190815" w14:textId="3EBDB844" w:rsidR="000B1FFE" w:rsidRPr="00A55A64" w:rsidRDefault="00A55A64" w:rsidP="000B1FFE">
          <w:pPr>
            <w:pStyle w:val="TOC1"/>
            <w:tabs>
              <w:tab w:val="right" w:leader="dot" w:pos="9016"/>
            </w:tabs>
            <w:rPr>
              <w:rFonts w:ascii="Segoe UI" w:eastAsiaTheme="minorEastAsia" w:hAnsi="Segoe UI" w:cs="Segoe UI"/>
              <w:noProof/>
              <w:lang w:eastAsia="en-GB"/>
            </w:rPr>
          </w:pPr>
          <w:hyperlink w:anchor="_Toc216204700" w:history="1">
            <w:r w:rsidR="000B1FFE" w:rsidRPr="00A55A64">
              <w:rPr>
                <w:rStyle w:val="Hyperlink"/>
                <w:rFonts w:ascii="Segoe UI" w:hAnsi="Segoe UI" w:cs="Segoe UI"/>
                <w:noProof/>
              </w:rPr>
              <w:t>4. Business Scope</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_Toc216204700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8</w:t>
            </w:r>
            <w:r w:rsidR="000B1FFE" w:rsidRPr="00A55A64">
              <w:rPr>
                <w:rFonts w:ascii="Segoe UI" w:hAnsi="Segoe UI" w:cs="Segoe UI"/>
                <w:noProof/>
                <w:webHidden/>
              </w:rPr>
              <w:fldChar w:fldCharType="end"/>
            </w:r>
          </w:hyperlink>
        </w:p>
        <w:p w14:paraId="4057C633" w14:textId="7B6D6D48"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1" w:history="1">
            <w:r w:rsidR="000B1FFE" w:rsidRPr="00A55A64">
              <w:rPr>
                <w:rStyle w:val="Hyperlink"/>
                <w:rFonts w:ascii="Segoe UI" w:hAnsi="Segoe UI" w:cs="Segoe UI"/>
                <w:noProof/>
              </w:rPr>
              <w:t>4.1 In-Scope The following features and components are included within Phase 1 of the Security Clearance &amp; Inquiry System:</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_Toc216204701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8</w:t>
            </w:r>
            <w:r w:rsidR="000B1FFE" w:rsidRPr="00A55A64">
              <w:rPr>
                <w:rFonts w:ascii="Segoe UI" w:hAnsi="Segoe UI" w:cs="Segoe UI"/>
                <w:noProof/>
                <w:webHidden/>
              </w:rPr>
              <w:fldChar w:fldCharType="end"/>
            </w:r>
          </w:hyperlink>
        </w:p>
        <w:p w14:paraId="025B71B1" w14:textId="01DEFDFF"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2" w:history="1">
            <w:r w:rsidR="000B1FFE" w:rsidRPr="00A55A64">
              <w:rPr>
                <w:rStyle w:val="Hyperlink"/>
                <w:rFonts w:ascii="Segoe UI" w:hAnsi="Segoe UI" w:cs="Segoe UI"/>
                <w:noProof/>
              </w:rPr>
              <w:t>4.2 Out-of-Scope The following items are excluded from Phase 1:</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_Toc216204702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9</w:t>
            </w:r>
            <w:r w:rsidR="000B1FFE" w:rsidRPr="00A55A64">
              <w:rPr>
                <w:rFonts w:ascii="Segoe UI" w:hAnsi="Segoe UI" w:cs="Segoe UI"/>
                <w:noProof/>
                <w:webHidden/>
              </w:rPr>
              <w:fldChar w:fldCharType="end"/>
            </w:r>
          </w:hyperlink>
        </w:p>
        <w:p w14:paraId="09253AA4" w14:textId="698855EB"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3" w:history="1">
            <w:r w:rsidR="000B1FFE" w:rsidRPr="00A55A64">
              <w:rPr>
                <w:rStyle w:val="Hyperlink"/>
                <w:rFonts w:ascii="Segoe UI" w:hAnsi="Segoe UI" w:cs="Segoe UI"/>
                <w:noProof/>
              </w:rPr>
              <w:t>4.3 Target Users The system will serve:</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9</w:t>
            </w:r>
            <w:r w:rsidR="000B1FFE" w:rsidRPr="00A55A64">
              <w:rPr>
                <w:rFonts w:ascii="Segoe UI" w:hAnsi="Segoe UI" w:cs="Segoe UI"/>
                <w:noProof/>
                <w:webHidden/>
              </w:rPr>
              <w:fldChar w:fldCharType="end"/>
            </w:r>
          </w:hyperlink>
        </w:p>
        <w:p w14:paraId="744766EA" w14:textId="11299640"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4" w:history="1">
            <w:r w:rsidR="000B1FFE" w:rsidRPr="00A55A64">
              <w:rPr>
                <w:rStyle w:val="Hyperlink"/>
                <w:rFonts w:ascii="Segoe UI" w:hAnsi="Segoe UI" w:cs="Segoe UI"/>
                <w:noProof/>
              </w:rPr>
              <w:t>4.4 Countries / Nationalities under Inquiry Process The system allows the Super Admin to configure which countries or nationalities require mandatory security inquiries. This configuration is dynamic and may be updated based on governmental directives.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10</w:t>
            </w:r>
            <w:r w:rsidR="000B1FFE" w:rsidRPr="00A55A64">
              <w:rPr>
                <w:rFonts w:ascii="Segoe UI" w:hAnsi="Segoe UI" w:cs="Segoe UI"/>
                <w:noProof/>
                <w:webHidden/>
              </w:rPr>
              <w:fldChar w:fldCharType="end"/>
            </w:r>
          </w:hyperlink>
        </w:p>
        <w:p w14:paraId="72441ED3" w14:textId="5A46065C"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5" w:history="1">
            <w:r w:rsidR="000B1FFE" w:rsidRPr="00A55A64">
              <w:rPr>
                <w:rStyle w:val="Hyperlink"/>
                <w:rFonts w:ascii="Segoe UI" w:hAnsi="Segoe UI" w:cs="Segoe UI"/>
                <w:noProof/>
              </w:rPr>
              <w:t>4.5 Inquiry Types The system supports the following types of inquiries: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10</w:t>
            </w:r>
            <w:r w:rsidR="000B1FFE" w:rsidRPr="00A55A64">
              <w:rPr>
                <w:rFonts w:ascii="Segoe UI" w:hAnsi="Segoe UI" w:cs="Segoe UI"/>
                <w:noProof/>
                <w:webHidden/>
              </w:rPr>
              <w:fldChar w:fldCharType="end"/>
            </w:r>
          </w:hyperlink>
        </w:p>
        <w:p w14:paraId="3A5F7113" w14:textId="771F34D5" w:rsidR="000B1FFE" w:rsidRPr="00A55A64" w:rsidRDefault="00A55A64" w:rsidP="000B1FFE">
          <w:pPr>
            <w:pStyle w:val="TOC1"/>
            <w:tabs>
              <w:tab w:val="right" w:leader="dot" w:pos="9016"/>
            </w:tabs>
            <w:rPr>
              <w:rFonts w:ascii="Segoe UI" w:eastAsiaTheme="minorEastAsia" w:hAnsi="Segoe UI" w:cs="Segoe UI"/>
              <w:noProof/>
              <w:lang w:eastAsia="en-GB"/>
            </w:rPr>
          </w:pPr>
          <w:hyperlink w:anchor="_Toc216204706" w:history="1">
            <w:r w:rsidR="000B1FFE" w:rsidRPr="00A55A64">
              <w:rPr>
                <w:rStyle w:val="Hyperlink"/>
                <w:rFonts w:ascii="Segoe UI" w:hAnsi="Segoe UI" w:cs="Segoe UI"/>
                <w:noProof/>
              </w:rPr>
              <w:t>5. High-Level Solution Description</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10</w:t>
            </w:r>
            <w:r w:rsidR="000B1FFE" w:rsidRPr="00A55A64">
              <w:rPr>
                <w:rFonts w:ascii="Segoe UI" w:hAnsi="Segoe UI" w:cs="Segoe UI"/>
                <w:noProof/>
                <w:webHidden/>
              </w:rPr>
              <w:fldChar w:fldCharType="end"/>
            </w:r>
          </w:hyperlink>
        </w:p>
        <w:p w14:paraId="7A81B972" w14:textId="038D899F"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07" w:history="1">
            <w:r w:rsidR="000B1FFE" w:rsidRPr="00A55A64">
              <w:rPr>
                <w:rStyle w:val="Hyperlink"/>
                <w:rFonts w:ascii="Segoe UI" w:hAnsi="Segoe UI" w:cs="Segoe UI"/>
                <w:noProof/>
              </w:rPr>
              <w:t>5.1 Solution Architecture Overview</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10</w:t>
            </w:r>
            <w:r w:rsidR="000B1FFE" w:rsidRPr="00A55A64">
              <w:rPr>
                <w:rFonts w:ascii="Segoe UI" w:hAnsi="Segoe UI" w:cs="Segoe UI"/>
                <w:noProof/>
                <w:webHidden/>
              </w:rPr>
              <w:fldChar w:fldCharType="end"/>
            </w:r>
          </w:hyperlink>
        </w:p>
        <w:p w14:paraId="5DB4388F" w14:textId="5FC22A52" w:rsidR="000B1FFE" w:rsidRPr="00A55A64" w:rsidRDefault="00A55A64" w:rsidP="000B1FFE">
          <w:pPr>
            <w:pStyle w:val="TOC2"/>
            <w:tabs>
              <w:tab w:val="right" w:leader="dot" w:pos="9016"/>
            </w:tabs>
            <w:rPr>
              <w:rFonts w:ascii="Segoe UI" w:hAnsi="Segoe UI" w:cs="Segoe UI"/>
              <w:noProof/>
            </w:rPr>
          </w:pPr>
          <w:hyperlink w:anchor="_Toc216204708" w:history="1">
            <w:r w:rsidR="000B1FFE" w:rsidRPr="00A55A64">
              <w:rPr>
                <w:rStyle w:val="Hyperlink"/>
                <w:rFonts w:ascii="Segoe UI" w:hAnsi="Segoe UI" w:cs="Segoe UI"/>
                <w:noProof/>
              </w:rPr>
              <w:t>5.2 Module 1: Web Portal for Individuals &amp; Agencies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11</w:t>
            </w:r>
            <w:r w:rsidR="000B1FFE" w:rsidRPr="00A55A64">
              <w:rPr>
                <w:rFonts w:ascii="Segoe UI" w:hAnsi="Segoe UI" w:cs="Segoe UI"/>
                <w:noProof/>
                <w:webHidden/>
              </w:rPr>
              <w:fldChar w:fldCharType="end"/>
            </w:r>
          </w:hyperlink>
        </w:p>
        <w:p w14:paraId="56A956F4" w14:textId="77777777" w:rsidR="000B1FFE" w:rsidRPr="00A55A64" w:rsidRDefault="000B1FFE" w:rsidP="000B1FFE">
          <w:pPr>
            <w:rPr>
              <w:rFonts w:ascii="Segoe UI" w:hAnsi="Segoe UI" w:cs="Segoe UI"/>
              <w:lang w:val="en-GB"/>
            </w:rPr>
          </w:pPr>
        </w:p>
        <w:p w14:paraId="65EAA063" w14:textId="0DF05786"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09" w:history="1">
            <w:r w:rsidR="000B1FFE" w:rsidRPr="00A55A64">
              <w:rPr>
                <w:rStyle w:val="Hyperlink"/>
                <w:rFonts w:ascii="Segoe UI" w:hAnsi="Segoe UI" w:cs="Segoe UI"/>
                <w:noProof/>
              </w:rPr>
              <w:t>Scenario 1: Individual Creates an Account</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_Toc216204709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11</w:t>
            </w:r>
            <w:r w:rsidR="000B1FFE" w:rsidRPr="00A55A64">
              <w:rPr>
                <w:rFonts w:ascii="Segoe UI" w:hAnsi="Segoe UI" w:cs="Segoe UI"/>
                <w:noProof/>
                <w:webHidden/>
              </w:rPr>
              <w:fldChar w:fldCharType="end"/>
            </w:r>
          </w:hyperlink>
        </w:p>
        <w:p w14:paraId="7517D904" w14:textId="207231FF"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0" w:history="1">
            <w:r w:rsidR="000B1FFE" w:rsidRPr="00A55A64">
              <w:rPr>
                <w:rStyle w:val="Hyperlink"/>
                <w:rFonts w:ascii="Segoe UI" w:hAnsi="Segoe UI" w:cs="Segoe UI"/>
                <w:noProof/>
              </w:rPr>
              <w:t>Scenario 2: Individual Submits a Security Inquiry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_Toc216204710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11</w:t>
            </w:r>
            <w:r w:rsidR="000B1FFE" w:rsidRPr="00A55A64">
              <w:rPr>
                <w:rFonts w:ascii="Segoe UI" w:hAnsi="Segoe UI" w:cs="Segoe UI"/>
                <w:noProof/>
                <w:webHidden/>
              </w:rPr>
              <w:fldChar w:fldCharType="end"/>
            </w:r>
          </w:hyperlink>
        </w:p>
        <w:p w14:paraId="2EED739A" w14:textId="6443CCA2"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1" w:history="1">
            <w:r w:rsidR="000B1FFE" w:rsidRPr="00A55A64">
              <w:rPr>
                <w:rStyle w:val="Hyperlink"/>
                <w:rFonts w:ascii="Segoe UI" w:hAnsi="Segoe UI" w:cs="Segoe UI"/>
                <w:noProof/>
              </w:rPr>
              <w:t>Scenario 3: Individual Views Inquiry Status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_Toc216204711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12</w:t>
            </w:r>
            <w:r w:rsidR="000B1FFE" w:rsidRPr="00A55A64">
              <w:rPr>
                <w:rFonts w:ascii="Segoe UI" w:hAnsi="Segoe UI" w:cs="Segoe UI"/>
                <w:noProof/>
                <w:webHidden/>
              </w:rPr>
              <w:fldChar w:fldCharType="end"/>
            </w:r>
          </w:hyperlink>
        </w:p>
        <w:p w14:paraId="6678AC3E" w14:textId="788DFDB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2" w:history="1">
            <w:r w:rsidR="000B1FFE" w:rsidRPr="00A55A64">
              <w:rPr>
                <w:rStyle w:val="Hyperlink"/>
                <w:rFonts w:ascii="Segoe UI" w:hAnsi="Segoe UI" w:cs="Segoe UI"/>
                <w:noProof/>
              </w:rPr>
              <w:t>Scenario 4: Individual Downloads Approval PDF + QR</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_Toc216204712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12</w:t>
            </w:r>
            <w:r w:rsidR="000B1FFE" w:rsidRPr="00A55A64">
              <w:rPr>
                <w:rFonts w:ascii="Segoe UI" w:hAnsi="Segoe UI" w:cs="Segoe UI"/>
                <w:noProof/>
                <w:webHidden/>
              </w:rPr>
              <w:fldChar w:fldCharType="end"/>
            </w:r>
          </w:hyperlink>
        </w:p>
        <w:p w14:paraId="3E74A36F" w14:textId="0FFE6F27"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3" w:history="1">
            <w:r w:rsidR="000B1FFE" w:rsidRPr="00A55A64">
              <w:rPr>
                <w:rStyle w:val="Hyperlink"/>
                <w:rFonts w:ascii="Segoe UI" w:hAnsi="Segoe UI" w:cs="Segoe UI"/>
                <w:noProof/>
              </w:rPr>
              <w:t>Scenario 5: Agency Submits Batch Inquiry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13</w:t>
            </w:r>
            <w:r w:rsidR="000B1FFE" w:rsidRPr="00A55A64">
              <w:rPr>
                <w:rFonts w:ascii="Segoe UI" w:hAnsi="Segoe UI" w:cs="Segoe UI"/>
                <w:noProof/>
                <w:webHidden/>
              </w:rPr>
              <w:fldChar w:fldCharType="end"/>
            </w:r>
          </w:hyperlink>
        </w:p>
        <w:p w14:paraId="1BAEBC28" w14:textId="6CF0C6EF"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4" w:history="1">
            <w:r w:rsidR="000B1FFE" w:rsidRPr="00A55A64">
              <w:rPr>
                <w:rStyle w:val="Hyperlink"/>
                <w:rFonts w:ascii="Segoe UI" w:hAnsi="Segoe UI" w:cs="Segoe UI"/>
                <w:noProof/>
              </w:rPr>
              <w:t>Scenario 6: Agency Downloads All Approval PDFs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14</w:t>
            </w:r>
            <w:r w:rsidR="000B1FFE" w:rsidRPr="00A55A64">
              <w:rPr>
                <w:rFonts w:ascii="Segoe UI" w:hAnsi="Segoe UI" w:cs="Segoe UI"/>
                <w:noProof/>
                <w:webHidden/>
              </w:rPr>
              <w:fldChar w:fldCharType="end"/>
            </w:r>
          </w:hyperlink>
        </w:p>
        <w:p w14:paraId="1975146A" w14:textId="3D62DFD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5" w:history="1">
            <w:r w:rsidR="000B1FFE" w:rsidRPr="00A55A64">
              <w:rPr>
                <w:rStyle w:val="Hyperlink"/>
                <w:rFonts w:ascii="Segoe UI" w:hAnsi="Segoe UI" w:cs="Segoe UI"/>
                <w:noProof/>
              </w:rPr>
              <w:t>Scenario 7: Agency Performs Wallet Top-Up</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14</w:t>
            </w:r>
            <w:r w:rsidR="000B1FFE" w:rsidRPr="00A55A64">
              <w:rPr>
                <w:rFonts w:ascii="Segoe UI" w:hAnsi="Segoe UI" w:cs="Segoe UI"/>
                <w:noProof/>
                <w:webHidden/>
              </w:rPr>
              <w:fldChar w:fldCharType="end"/>
            </w:r>
          </w:hyperlink>
        </w:p>
        <w:p w14:paraId="3B9CDDBB" w14:textId="125EC8A6"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16" w:history="1">
            <w:r w:rsidR="000B1FFE" w:rsidRPr="00A55A64">
              <w:rPr>
                <w:rStyle w:val="Hyperlink"/>
                <w:rFonts w:ascii="Segoe UI" w:hAnsi="Segoe UI" w:cs="Segoe UI"/>
                <w:noProof/>
              </w:rPr>
              <w:t>5.3 Module 2: Administration &amp; Control</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15</w:t>
            </w:r>
            <w:r w:rsidR="000B1FFE" w:rsidRPr="00A55A64">
              <w:rPr>
                <w:rFonts w:ascii="Segoe UI" w:hAnsi="Segoe UI" w:cs="Segoe UI"/>
                <w:noProof/>
                <w:webHidden/>
              </w:rPr>
              <w:fldChar w:fldCharType="end"/>
            </w:r>
          </w:hyperlink>
        </w:p>
        <w:p w14:paraId="0BF323C2" w14:textId="2ADB6C23"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7" w:history="1">
            <w:r w:rsidR="000B1FFE" w:rsidRPr="00A55A64">
              <w:rPr>
                <w:rStyle w:val="Hyperlink"/>
                <w:rFonts w:ascii="Segoe UI" w:hAnsi="Segoe UI" w:cs="Segoe UI"/>
                <w:noProof/>
              </w:rPr>
              <w:t>Scenario 1: Managing Nationalities That Require Security Inquiry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15</w:t>
            </w:r>
            <w:r w:rsidR="000B1FFE" w:rsidRPr="00A55A64">
              <w:rPr>
                <w:rFonts w:ascii="Segoe UI" w:hAnsi="Segoe UI" w:cs="Segoe UI"/>
                <w:noProof/>
                <w:webHidden/>
              </w:rPr>
              <w:fldChar w:fldCharType="end"/>
            </w:r>
          </w:hyperlink>
        </w:p>
        <w:p w14:paraId="09AF6E45" w14:textId="59769B3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8" w:history="1">
            <w:r w:rsidR="000B1FFE" w:rsidRPr="00A55A64">
              <w:rPr>
                <w:rStyle w:val="Hyperlink"/>
                <w:rFonts w:ascii="Segoe UI" w:hAnsi="Segoe UI" w:cs="Segoe UI"/>
                <w:noProof/>
              </w:rPr>
              <w:t>Scenario 2: Managing Fees Per Nationality or Country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15</w:t>
            </w:r>
            <w:r w:rsidR="000B1FFE" w:rsidRPr="00A55A64">
              <w:rPr>
                <w:rFonts w:ascii="Segoe UI" w:hAnsi="Segoe UI" w:cs="Segoe UI"/>
                <w:noProof/>
                <w:webHidden/>
              </w:rPr>
              <w:fldChar w:fldCharType="end"/>
            </w:r>
          </w:hyperlink>
        </w:p>
        <w:p w14:paraId="2A2607A9" w14:textId="601CD59E"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19" w:history="1">
            <w:r w:rsidR="000B1FFE" w:rsidRPr="00A55A64">
              <w:rPr>
                <w:rStyle w:val="Hyperlink"/>
                <w:rFonts w:ascii="Segoe UI" w:hAnsi="Segoe UI" w:cs="Segoe UI"/>
                <w:noProof/>
              </w:rPr>
              <w:t>Scenario 3: Approving or Rejecting New Agency Registrations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_Toc216204719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16</w:t>
            </w:r>
            <w:r w:rsidR="000B1FFE" w:rsidRPr="00A55A64">
              <w:rPr>
                <w:rFonts w:ascii="Segoe UI" w:hAnsi="Segoe UI" w:cs="Segoe UI"/>
                <w:noProof/>
                <w:webHidden/>
              </w:rPr>
              <w:fldChar w:fldCharType="end"/>
            </w:r>
          </w:hyperlink>
        </w:p>
        <w:p w14:paraId="1000B9E3" w14:textId="0F3AB2F9"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0" w:history="1">
            <w:r w:rsidR="000B1FFE" w:rsidRPr="00A55A64">
              <w:rPr>
                <w:rStyle w:val="Hyperlink"/>
                <w:rFonts w:ascii="Segoe UI" w:hAnsi="Segoe UI" w:cs="Segoe UI"/>
                <w:noProof/>
              </w:rPr>
              <w:t>Scenario 4: Manual Wallet Balance Adjustment for Agencies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_Toc216204720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17</w:t>
            </w:r>
            <w:r w:rsidR="000B1FFE" w:rsidRPr="00A55A64">
              <w:rPr>
                <w:rFonts w:ascii="Segoe UI" w:hAnsi="Segoe UI" w:cs="Segoe UI"/>
                <w:noProof/>
                <w:webHidden/>
              </w:rPr>
              <w:fldChar w:fldCharType="end"/>
            </w:r>
          </w:hyperlink>
        </w:p>
        <w:p w14:paraId="06E7E4A1" w14:textId="0119BDD4"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1" w:history="1">
            <w:r w:rsidR="000B1FFE" w:rsidRPr="00A55A64">
              <w:rPr>
                <w:rStyle w:val="Hyperlink"/>
                <w:rFonts w:ascii="Segoe UI" w:hAnsi="Segoe UI" w:cs="Segoe UI"/>
                <w:noProof/>
              </w:rPr>
              <w:t>Scenario 5: Monitoring All Inquiries Across the System</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_Toc216204721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17</w:t>
            </w:r>
            <w:r w:rsidR="000B1FFE" w:rsidRPr="00A55A64">
              <w:rPr>
                <w:rFonts w:ascii="Segoe UI" w:hAnsi="Segoe UI" w:cs="Segoe UI"/>
                <w:noProof/>
                <w:webHidden/>
              </w:rPr>
              <w:fldChar w:fldCharType="end"/>
            </w:r>
          </w:hyperlink>
        </w:p>
        <w:p w14:paraId="093A9995" w14:textId="7462B59E"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2" w:history="1">
            <w:r w:rsidR="000B1FFE" w:rsidRPr="00A55A64">
              <w:rPr>
                <w:rStyle w:val="Hyperlink"/>
                <w:rFonts w:ascii="Segoe UI" w:hAnsi="Segoe UI" w:cs="Segoe UI"/>
                <w:noProof/>
              </w:rPr>
              <w:t>Scenario 6: Viewing Audit Logs for Compliance</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_Toc216204722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18</w:t>
            </w:r>
            <w:r w:rsidR="000B1FFE" w:rsidRPr="00A55A64">
              <w:rPr>
                <w:rFonts w:ascii="Segoe UI" w:hAnsi="Segoe UI" w:cs="Segoe UI"/>
                <w:noProof/>
                <w:webHidden/>
              </w:rPr>
              <w:fldChar w:fldCharType="end"/>
            </w:r>
          </w:hyperlink>
        </w:p>
        <w:p w14:paraId="2822993C" w14:textId="32E19751"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3" w:history="1">
            <w:r w:rsidR="000B1FFE" w:rsidRPr="00A55A64">
              <w:rPr>
                <w:rStyle w:val="Hyperlink"/>
                <w:rFonts w:ascii="Segoe UI" w:hAnsi="Segoe UI" w:cs="Segoe UI"/>
                <w:noProof/>
              </w:rPr>
              <w:t>Scenario 7: Automatic Generation of Approval PDF with QR Code</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19</w:t>
            </w:r>
            <w:r w:rsidR="000B1FFE" w:rsidRPr="00A55A64">
              <w:rPr>
                <w:rFonts w:ascii="Segoe UI" w:hAnsi="Segoe UI" w:cs="Segoe UI"/>
                <w:noProof/>
                <w:webHidden/>
              </w:rPr>
              <w:fldChar w:fldCharType="end"/>
            </w:r>
          </w:hyperlink>
        </w:p>
        <w:p w14:paraId="525D5DCD" w14:textId="4CE9CD33"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24" w:history="1">
            <w:r w:rsidR="000B1FFE" w:rsidRPr="00A55A64">
              <w:rPr>
                <w:rStyle w:val="Hyperlink"/>
                <w:rFonts w:ascii="Segoe UI" w:hAnsi="Segoe UI" w:cs="Segoe UI"/>
                <w:noProof/>
              </w:rPr>
              <w:t>5.4 Module 3: Clearance Engine</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19</w:t>
            </w:r>
            <w:r w:rsidR="000B1FFE" w:rsidRPr="00A55A64">
              <w:rPr>
                <w:rFonts w:ascii="Segoe UI" w:hAnsi="Segoe UI" w:cs="Segoe UI"/>
                <w:noProof/>
                <w:webHidden/>
              </w:rPr>
              <w:fldChar w:fldCharType="end"/>
            </w:r>
          </w:hyperlink>
        </w:p>
        <w:p w14:paraId="62E4547E" w14:textId="7059753D"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5" w:history="1">
            <w:r w:rsidR="000B1FFE" w:rsidRPr="00A55A64">
              <w:rPr>
                <w:rStyle w:val="Hyperlink"/>
                <w:rFonts w:ascii="Segoe UI" w:hAnsi="Segoe UI" w:cs="Segoe UI"/>
                <w:noProof/>
              </w:rPr>
              <w:t>Scenario 1: Automatic Processing of Submitted Inquiry</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20</w:t>
            </w:r>
            <w:r w:rsidR="000B1FFE" w:rsidRPr="00A55A64">
              <w:rPr>
                <w:rFonts w:ascii="Segoe UI" w:hAnsi="Segoe UI" w:cs="Segoe UI"/>
                <w:noProof/>
                <w:webHidden/>
              </w:rPr>
              <w:fldChar w:fldCharType="end"/>
            </w:r>
          </w:hyperlink>
        </w:p>
        <w:p w14:paraId="6C8A4980" w14:textId="466F65E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6" w:history="1">
            <w:r w:rsidR="000B1FFE" w:rsidRPr="00A55A64">
              <w:rPr>
                <w:rStyle w:val="Hyperlink"/>
                <w:rFonts w:ascii="Segoe UI" w:hAnsi="Segoe UI" w:cs="Segoe UI"/>
                <w:noProof/>
              </w:rPr>
              <w:t>Scenario 2: Rule-Based Clearance Decision (Red-Flag Logic)</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20</w:t>
            </w:r>
            <w:r w:rsidR="000B1FFE" w:rsidRPr="00A55A64">
              <w:rPr>
                <w:rFonts w:ascii="Segoe UI" w:hAnsi="Segoe UI" w:cs="Segoe UI"/>
                <w:noProof/>
                <w:webHidden/>
              </w:rPr>
              <w:fldChar w:fldCharType="end"/>
            </w:r>
          </w:hyperlink>
        </w:p>
        <w:p w14:paraId="1032AAA4" w14:textId="46E943FC"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7" w:history="1">
            <w:r w:rsidR="000B1FFE" w:rsidRPr="00A55A64">
              <w:rPr>
                <w:rStyle w:val="Hyperlink"/>
                <w:rFonts w:ascii="Segoe UI" w:hAnsi="Segoe UI" w:cs="Segoe UI"/>
                <w:noProof/>
              </w:rPr>
              <w:t>Scenario 3: Timeouts, Retries, and Failover Handling</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21</w:t>
            </w:r>
            <w:r w:rsidR="000B1FFE" w:rsidRPr="00A55A64">
              <w:rPr>
                <w:rFonts w:ascii="Segoe UI" w:hAnsi="Segoe UI" w:cs="Segoe UI"/>
                <w:noProof/>
                <w:webHidden/>
              </w:rPr>
              <w:fldChar w:fldCharType="end"/>
            </w:r>
          </w:hyperlink>
        </w:p>
        <w:p w14:paraId="02C901DD" w14:textId="624F15C7"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8" w:history="1">
            <w:r w:rsidR="000B1FFE" w:rsidRPr="00A55A64">
              <w:rPr>
                <w:rStyle w:val="Hyperlink"/>
                <w:rFonts w:ascii="Segoe UI" w:hAnsi="Segoe UI" w:cs="Segoe UI"/>
                <w:noProof/>
              </w:rPr>
              <w:t>Scenario 4: Applying Decision &amp; Updating Inquiry Status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21</w:t>
            </w:r>
            <w:r w:rsidR="000B1FFE" w:rsidRPr="00A55A64">
              <w:rPr>
                <w:rFonts w:ascii="Segoe UI" w:hAnsi="Segoe UI" w:cs="Segoe UI"/>
                <w:noProof/>
                <w:webHidden/>
              </w:rPr>
              <w:fldChar w:fldCharType="end"/>
            </w:r>
          </w:hyperlink>
        </w:p>
        <w:p w14:paraId="74593C2C" w14:textId="11812BAD"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29" w:history="1">
            <w:r w:rsidR="000B1FFE" w:rsidRPr="00A55A64">
              <w:rPr>
                <w:rStyle w:val="Hyperlink"/>
                <w:rFonts w:ascii="Segoe UI" w:hAnsi="Segoe UI" w:cs="Segoe UI"/>
                <w:noProof/>
              </w:rPr>
              <w:t>Scenario 5: Triggering PDF &amp; QR Document Creation</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_Toc216204729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22</w:t>
            </w:r>
            <w:r w:rsidR="000B1FFE" w:rsidRPr="00A55A64">
              <w:rPr>
                <w:rFonts w:ascii="Segoe UI" w:hAnsi="Segoe UI" w:cs="Segoe UI"/>
                <w:noProof/>
                <w:webHidden/>
              </w:rPr>
              <w:fldChar w:fldCharType="end"/>
            </w:r>
          </w:hyperlink>
        </w:p>
        <w:p w14:paraId="1E66495E" w14:textId="641C640C"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0" w:history="1">
            <w:r w:rsidR="000B1FFE" w:rsidRPr="00A55A64">
              <w:rPr>
                <w:rStyle w:val="Hyperlink"/>
                <w:rFonts w:ascii="Segoe UI" w:hAnsi="Segoe UI" w:cs="Segoe UI"/>
                <w:noProof/>
              </w:rPr>
              <w:t>Scenario 6: Handling Batch Inquiries (Multi-Processing Control)</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_Toc216204730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23</w:t>
            </w:r>
            <w:r w:rsidR="000B1FFE" w:rsidRPr="00A55A64">
              <w:rPr>
                <w:rFonts w:ascii="Segoe UI" w:hAnsi="Segoe UI" w:cs="Segoe UI"/>
                <w:noProof/>
                <w:webHidden/>
              </w:rPr>
              <w:fldChar w:fldCharType="end"/>
            </w:r>
          </w:hyperlink>
        </w:p>
        <w:p w14:paraId="55195C69" w14:textId="4A23317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1" w:history="1">
            <w:r w:rsidR="000B1FFE" w:rsidRPr="00A55A64">
              <w:rPr>
                <w:rStyle w:val="Hyperlink"/>
                <w:rFonts w:ascii="Segoe UI" w:hAnsi="Segoe UI" w:cs="Segoe UI"/>
                <w:noProof/>
              </w:rPr>
              <w:t>Scenario 7: Logging and Error Tracking</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_Toc216204731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23</w:t>
            </w:r>
            <w:r w:rsidR="000B1FFE" w:rsidRPr="00A55A64">
              <w:rPr>
                <w:rFonts w:ascii="Segoe UI" w:hAnsi="Segoe UI" w:cs="Segoe UI"/>
                <w:noProof/>
                <w:webHidden/>
              </w:rPr>
              <w:fldChar w:fldCharType="end"/>
            </w:r>
          </w:hyperlink>
        </w:p>
        <w:p w14:paraId="48FB0A00" w14:textId="1B381A49" w:rsidR="000B1FFE" w:rsidRPr="00A55A64" w:rsidRDefault="00A55A64" w:rsidP="000B1FFE">
          <w:pPr>
            <w:pStyle w:val="TOC2"/>
            <w:tabs>
              <w:tab w:val="right" w:leader="dot" w:pos="9016"/>
            </w:tabs>
            <w:rPr>
              <w:rFonts w:ascii="Segoe UI" w:eastAsiaTheme="minorEastAsia" w:hAnsi="Segoe UI" w:cs="Segoe UI"/>
              <w:noProof/>
              <w:lang w:eastAsia="en-GB"/>
            </w:rPr>
          </w:pPr>
          <w:hyperlink w:anchor="_Toc216204732" w:history="1">
            <w:r w:rsidR="000B1FFE" w:rsidRPr="00A55A64">
              <w:rPr>
                <w:rStyle w:val="Hyperlink"/>
                <w:rFonts w:ascii="Segoe UI" w:hAnsi="Segoe UI" w:cs="Segoe UI"/>
                <w:noProof/>
              </w:rPr>
              <w:t>5.5 Module 4: Dashboards &amp; Reporting</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_Toc216204732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24</w:t>
            </w:r>
            <w:r w:rsidR="000B1FFE" w:rsidRPr="00A55A64">
              <w:rPr>
                <w:rFonts w:ascii="Segoe UI" w:hAnsi="Segoe UI" w:cs="Segoe UI"/>
                <w:noProof/>
                <w:webHidden/>
              </w:rPr>
              <w:fldChar w:fldCharType="end"/>
            </w:r>
          </w:hyperlink>
        </w:p>
        <w:p w14:paraId="61BB8461" w14:textId="27F709C1"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3" w:history="1">
            <w:r w:rsidR="000B1FFE" w:rsidRPr="00A55A64">
              <w:rPr>
                <w:rStyle w:val="Hyperlink"/>
                <w:rFonts w:ascii="Segoe UI" w:hAnsi="Segoe UI" w:cs="Segoe UI"/>
                <w:noProof/>
              </w:rPr>
              <w:t>4.1 System Inquiry Overview Dashboard</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_Toc216204733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24</w:t>
            </w:r>
            <w:r w:rsidR="000B1FFE" w:rsidRPr="00A55A64">
              <w:rPr>
                <w:rFonts w:ascii="Segoe UI" w:hAnsi="Segoe UI" w:cs="Segoe UI"/>
                <w:noProof/>
                <w:webHidden/>
              </w:rPr>
              <w:fldChar w:fldCharType="end"/>
            </w:r>
          </w:hyperlink>
        </w:p>
        <w:p w14:paraId="71D26A08" w14:textId="24EF530F"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4" w:history="1">
            <w:r w:rsidR="000B1FFE" w:rsidRPr="00A55A64">
              <w:rPr>
                <w:rStyle w:val="Hyperlink"/>
                <w:rFonts w:ascii="Segoe UI" w:hAnsi="Segoe UI" w:cs="Segoe UI"/>
                <w:noProof/>
              </w:rPr>
              <w:t>4.2 Nationality Analytics Dashboard</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_Toc216204734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24</w:t>
            </w:r>
            <w:r w:rsidR="000B1FFE" w:rsidRPr="00A55A64">
              <w:rPr>
                <w:rFonts w:ascii="Segoe UI" w:hAnsi="Segoe UI" w:cs="Segoe UI"/>
                <w:noProof/>
                <w:webHidden/>
              </w:rPr>
              <w:fldChar w:fldCharType="end"/>
            </w:r>
          </w:hyperlink>
        </w:p>
        <w:p w14:paraId="303AAB38" w14:textId="46125B4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5" w:history="1">
            <w:r w:rsidR="000B1FFE" w:rsidRPr="00A55A64">
              <w:rPr>
                <w:rStyle w:val="Hyperlink"/>
                <w:rFonts w:ascii="Segoe UI" w:hAnsi="Segoe UI" w:cs="Segoe UI"/>
                <w:noProof/>
              </w:rPr>
              <w:t>4.3 Agency Performance Dashboard</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_Toc216204735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25</w:t>
            </w:r>
            <w:r w:rsidR="000B1FFE" w:rsidRPr="00A55A64">
              <w:rPr>
                <w:rFonts w:ascii="Segoe UI" w:hAnsi="Segoe UI" w:cs="Segoe UI"/>
                <w:noProof/>
                <w:webHidden/>
              </w:rPr>
              <w:fldChar w:fldCharType="end"/>
            </w:r>
          </w:hyperlink>
        </w:p>
        <w:p w14:paraId="55C755FD" w14:textId="3E257D9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6" w:history="1">
            <w:r w:rsidR="000B1FFE" w:rsidRPr="00A55A64">
              <w:rPr>
                <w:rStyle w:val="Hyperlink"/>
                <w:rFonts w:ascii="Segoe UI" w:hAnsi="Segoe UI" w:cs="Segoe UI"/>
                <w:noProof/>
              </w:rPr>
              <w:t>4.4 Financial Dashboard (Payments &amp; Wallet Analytics)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_Toc216204736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25</w:t>
            </w:r>
            <w:r w:rsidR="000B1FFE" w:rsidRPr="00A55A64">
              <w:rPr>
                <w:rFonts w:ascii="Segoe UI" w:hAnsi="Segoe UI" w:cs="Segoe UI"/>
                <w:noProof/>
                <w:webHidden/>
              </w:rPr>
              <w:fldChar w:fldCharType="end"/>
            </w:r>
          </w:hyperlink>
        </w:p>
        <w:p w14:paraId="5B3AB229" w14:textId="4C6D5E30"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7" w:history="1">
            <w:r w:rsidR="000B1FFE" w:rsidRPr="00A55A64">
              <w:rPr>
                <w:rStyle w:val="Hyperlink"/>
                <w:rFonts w:ascii="Segoe UI" w:hAnsi="Segoe UI" w:cs="Segoe UI"/>
                <w:noProof/>
              </w:rPr>
              <w:t>4.5 Batch Inquiry Monitoring Dashboard</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_Toc216204737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26</w:t>
            </w:r>
            <w:r w:rsidR="000B1FFE" w:rsidRPr="00A55A64">
              <w:rPr>
                <w:rFonts w:ascii="Segoe UI" w:hAnsi="Segoe UI" w:cs="Segoe UI"/>
                <w:noProof/>
                <w:webHidden/>
              </w:rPr>
              <w:fldChar w:fldCharType="end"/>
            </w:r>
          </w:hyperlink>
        </w:p>
        <w:p w14:paraId="75D1B445" w14:textId="4D857F9E" w:rsidR="000B1FFE" w:rsidRPr="00A55A64" w:rsidRDefault="00A55A64" w:rsidP="000B1FFE">
          <w:pPr>
            <w:pStyle w:val="TOC3"/>
            <w:tabs>
              <w:tab w:val="right" w:leader="dot" w:pos="9016"/>
            </w:tabs>
            <w:rPr>
              <w:rFonts w:ascii="Segoe UI" w:eastAsiaTheme="minorEastAsia" w:hAnsi="Segoe UI" w:cs="Segoe UI"/>
              <w:noProof/>
              <w:lang w:eastAsia="en-GB"/>
            </w:rPr>
          </w:pPr>
          <w:hyperlink w:anchor="_Toc216204738" w:history="1">
            <w:r w:rsidR="000B1FFE" w:rsidRPr="00A55A64">
              <w:rPr>
                <w:rStyle w:val="Hyperlink"/>
                <w:rFonts w:ascii="Segoe UI" w:hAnsi="Segoe UI" w:cs="Segoe UI"/>
                <w:noProof/>
              </w:rPr>
              <w:t>4.6 Security &amp; Compliance Dashboard (Audit Insights)</w:t>
            </w:r>
            <w:r w:rsidR="000B1FFE" w:rsidRPr="00A55A64">
              <w:rPr>
                <w:rFonts w:ascii="Segoe UI" w:hAnsi="Segoe UI" w:cs="Segoe UI"/>
                <w:noProof/>
                <w:webHidden/>
              </w:rPr>
              <w:tab/>
            </w:r>
            <w:r w:rsidR="000B1FFE" w:rsidRPr="00A55A64">
              <w:rPr>
                <w:rFonts w:ascii="Segoe UI" w:hAnsi="Segoe UI" w:cs="Segoe UI"/>
                <w:noProof/>
                <w:webHidden/>
              </w:rPr>
              <w:fldChar w:fldCharType="begin"/>
            </w:r>
            <w:r w:rsidR="000B1FFE" w:rsidRPr="00A55A64">
              <w:rPr>
                <w:rFonts w:ascii="Segoe UI" w:hAnsi="Segoe UI" w:cs="Segoe UI"/>
                <w:noProof/>
                <w:webHidden/>
              </w:rPr>
              <w:instrText xml:space="preserve"> PAGEREF _Toc216204738 \h </w:instrText>
            </w:r>
            <w:r w:rsidR="000B1FFE" w:rsidRPr="00A55A64">
              <w:rPr>
                <w:rFonts w:ascii="Segoe UI" w:hAnsi="Segoe UI" w:cs="Segoe UI"/>
                <w:noProof/>
                <w:webHidden/>
              </w:rPr>
            </w:r>
            <w:r w:rsidR="000B1FFE" w:rsidRPr="00A55A64">
              <w:rPr>
                <w:rFonts w:ascii="Segoe UI" w:hAnsi="Segoe UI" w:cs="Segoe UI"/>
                <w:noProof/>
                <w:webHidden/>
              </w:rPr>
              <w:fldChar w:fldCharType="separate"/>
            </w:r>
            <w:r w:rsidR="00B75FD8" w:rsidRPr="00A55A64">
              <w:rPr>
                <w:rFonts w:ascii="Segoe UI" w:hAnsi="Segoe UI" w:cs="Segoe UI"/>
                <w:noProof/>
                <w:webHidden/>
              </w:rPr>
              <w:t>26</w:t>
            </w:r>
            <w:r w:rsidR="000B1FFE" w:rsidRPr="00A55A64">
              <w:rPr>
                <w:rFonts w:ascii="Segoe UI" w:hAnsi="Segoe UI" w:cs="Segoe UI"/>
                <w:noProof/>
                <w:webHidden/>
              </w:rPr>
              <w:fldChar w:fldCharType="end"/>
            </w:r>
          </w:hyperlink>
        </w:p>
        <w:p w14:paraId="08FDB20E" w14:textId="77777777" w:rsidR="000B1FFE" w:rsidRPr="00A55A64" w:rsidRDefault="000B1FFE" w:rsidP="000B1FFE">
          <w:pPr>
            <w:rPr>
              <w:rFonts w:ascii="Segoe UI" w:hAnsi="Segoe UI" w:cs="Segoe UI"/>
            </w:rPr>
          </w:pPr>
          <w:r w:rsidRPr="00A55A64">
            <w:rPr>
              <w:rFonts w:ascii="Segoe UI" w:hAnsi="Segoe UI" w:cs="Segoe UI"/>
              <w:b/>
              <w:bCs/>
              <w:noProof/>
            </w:rPr>
            <w:fldChar w:fldCharType="end"/>
          </w:r>
        </w:p>
      </w:sdtContent>
    </w:sdt>
    <w:p w14:paraId="07A487A6" w14:textId="77777777" w:rsidR="000B1FFE" w:rsidRPr="00A55A64" w:rsidRDefault="000B1FFE" w:rsidP="000B1FFE">
      <w:pPr>
        <w:rPr>
          <w:rFonts w:ascii="Segoe UI" w:eastAsia="Times New Roman" w:hAnsi="Segoe UI" w:cs="Segoe UI"/>
          <w:b/>
          <w:bCs/>
          <w:kern w:val="36"/>
          <w:lang w:eastAsia="en-GB"/>
        </w:rPr>
      </w:pPr>
      <w:r w:rsidRPr="00A55A64">
        <w:rPr>
          <w:rFonts w:ascii="Segoe UI" w:eastAsia="Times New Roman" w:hAnsi="Segoe UI" w:cs="Segoe UI"/>
          <w:b/>
          <w:bCs/>
          <w:kern w:val="36"/>
          <w:lang w:eastAsia="en-GB"/>
        </w:rPr>
        <w:br w:type="page"/>
      </w:r>
    </w:p>
    <w:p w14:paraId="4DF4A67F" w14:textId="77777777" w:rsidR="000B1FFE" w:rsidRPr="00A55A64" w:rsidRDefault="000B1FFE" w:rsidP="000B1FFE">
      <w:pPr>
        <w:spacing w:before="100" w:beforeAutospacing="1" w:after="100" w:afterAutospacing="1" w:line="240" w:lineRule="auto"/>
        <w:outlineLvl w:val="0"/>
        <w:rPr>
          <w:rFonts w:ascii="Segoe UI" w:eastAsia="Times New Roman" w:hAnsi="Segoe UI" w:cs="Segoe UI"/>
          <w:b/>
          <w:bCs/>
          <w:kern w:val="36"/>
          <w:lang w:eastAsia="en-GB"/>
        </w:rPr>
      </w:pPr>
      <w:bookmarkStart w:id="0" w:name="_Toc216204682"/>
      <w:r w:rsidRPr="00A55A64">
        <w:rPr>
          <w:rFonts w:ascii="Segoe UI" w:eastAsia="Times New Roman" w:hAnsi="Segoe UI" w:cs="Segoe UI"/>
          <w:b/>
          <w:bCs/>
          <w:kern w:val="36"/>
          <w:lang w:eastAsia="en-GB"/>
        </w:rPr>
        <w:lastRenderedPageBreak/>
        <w:t>1. Document Control</w:t>
      </w:r>
      <w:bookmarkEnd w:id="0"/>
    </w:p>
    <w:p w14:paraId="3DA44302" w14:textId="77777777" w:rsidR="000B1FFE" w:rsidRPr="00A55A64"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1" w:name="_Toc216204683"/>
      <w:r w:rsidRPr="00A55A64">
        <w:rPr>
          <w:rFonts w:ascii="Segoe UI" w:eastAsia="Times New Roman" w:hAnsi="Segoe UI" w:cs="Segoe UI"/>
          <w:b/>
          <w:bCs/>
          <w:lang w:eastAsia="en-GB"/>
        </w:rPr>
        <w:t>1.1 Purpose of the Document</w:t>
      </w:r>
      <w:bookmarkEnd w:id="1"/>
    </w:p>
    <w:p w14:paraId="61AB7AA4" w14:textId="77777777" w:rsidR="000B1FFE" w:rsidRPr="00A55A64" w:rsidRDefault="000B1FFE" w:rsidP="000B1FFE">
      <w:pPr>
        <w:spacing w:before="100" w:beforeAutospacing="1" w:after="100" w:afterAutospacing="1" w:line="240" w:lineRule="auto"/>
        <w:jc w:val="both"/>
        <w:rPr>
          <w:rFonts w:ascii="Segoe UI" w:eastAsia="Times New Roman" w:hAnsi="Segoe UI" w:cs="Segoe UI"/>
          <w:lang w:eastAsia="en-GB"/>
        </w:rPr>
      </w:pPr>
      <w:r w:rsidRPr="00A55A64">
        <w:rPr>
          <w:rFonts w:ascii="Segoe UI" w:eastAsia="Times New Roman" w:hAnsi="Segoe UI" w:cs="Segoe UI"/>
          <w:lang w:eastAsia="en-GB"/>
        </w:rPr>
        <w:t>This Business Requirements Document (BRD) defines the business context, objectives, scope, and high-level requirements for the Security Clearance &amp; Inquiry System.</w:t>
      </w:r>
      <w:r w:rsidRPr="00A55A64">
        <w:rPr>
          <w:rFonts w:ascii="Segoe UI" w:eastAsia="Times New Roman" w:hAnsi="Segoe UI" w:cs="Segoe UI"/>
          <w:lang w:eastAsia="en-GB"/>
        </w:rPr>
        <w:br/>
        <w:t>It serves as a reference for stakeholders, decision-makers, and project teams to ensure alignment on business needs prior to detailed design and implementation.</w:t>
      </w:r>
    </w:p>
    <w:p w14:paraId="0A8CDA65" w14:textId="77777777" w:rsidR="000B1FFE" w:rsidRPr="00A55A64"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2" w:name="_Toc216204684"/>
      <w:r w:rsidRPr="00A55A64">
        <w:rPr>
          <w:rFonts w:ascii="Segoe UI" w:eastAsia="Times New Roman" w:hAnsi="Segoe UI" w:cs="Segoe UI"/>
          <w:b/>
          <w:bCs/>
          <w:lang w:eastAsia="en-GB"/>
        </w:rPr>
        <w:t>1.2 Document Version History</w:t>
      </w:r>
      <w:bookmarkEnd w:id="2"/>
    </w:p>
    <w:tbl>
      <w:tblPr>
        <w:tblStyle w:val="GridTable4-Accent6"/>
        <w:tblW w:w="0" w:type="auto"/>
        <w:tblLook w:val="04A0" w:firstRow="1" w:lastRow="0" w:firstColumn="1" w:lastColumn="0" w:noHBand="0" w:noVBand="1"/>
      </w:tblPr>
      <w:tblGrid>
        <w:gridCol w:w="997"/>
        <w:gridCol w:w="2259"/>
        <w:gridCol w:w="3076"/>
        <w:gridCol w:w="2684"/>
      </w:tblGrid>
      <w:tr w:rsidR="000B1FFE" w:rsidRPr="00A55A64" w14:paraId="13C3EC63"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0EFC"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Version</w:t>
            </w:r>
          </w:p>
        </w:tc>
        <w:tc>
          <w:tcPr>
            <w:tcW w:w="2259" w:type="dxa"/>
            <w:hideMark/>
          </w:tcPr>
          <w:p w14:paraId="0282BF87"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Date</w:t>
            </w:r>
          </w:p>
        </w:tc>
        <w:tc>
          <w:tcPr>
            <w:tcW w:w="3076" w:type="dxa"/>
            <w:hideMark/>
          </w:tcPr>
          <w:p w14:paraId="6CFA59AF"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Author</w:t>
            </w:r>
          </w:p>
        </w:tc>
        <w:tc>
          <w:tcPr>
            <w:tcW w:w="0" w:type="auto"/>
            <w:hideMark/>
          </w:tcPr>
          <w:p w14:paraId="5B4F7EE5"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616FC53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0599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0.1</w:t>
            </w:r>
          </w:p>
        </w:tc>
        <w:tc>
          <w:tcPr>
            <w:tcW w:w="2259" w:type="dxa"/>
            <w:hideMark/>
          </w:tcPr>
          <w:p w14:paraId="4B8A0EE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09-DEC-2025</w:t>
            </w:r>
          </w:p>
        </w:tc>
        <w:tc>
          <w:tcPr>
            <w:tcW w:w="3076" w:type="dxa"/>
            <w:hideMark/>
          </w:tcPr>
          <w:p w14:paraId="0A6BC43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Mohamed Talaat – Senior Head of Engineering</w:t>
            </w:r>
          </w:p>
        </w:tc>
        <w:tc>
          <w:tcPr>
            <w:tcW w:w="0" w:type="auto"/>
            <w:hideMark/>
          </w:tcPr>
          <w:p w14:paraId="6352255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Initial draft of BRD document</w:t>
            </w:r>
          </w:p>
        </w:tc>
      </w:tr>
    </w:tbl>
    <w:p w14:paraId="17ED8874" w14:textId="77777777" w:rsidR="000B1FFE" w:rsidRPr="00A55A64" w:rsidRDefault="000B1FFE" w:rsidP="000B1FFE">
      <w:pPr>
        <w:spacing w:after="0" w:line="240" w:lineRule="auto"/>
        <w:rPr>
          <w:rFonts w:ascii="Segoe UI" w:eastAsia="Times New Roman" w:hAnsi="Segoe UI" w:cs="Segoe UI"/>
          <w:lang w:eastAsia="en-GB"/>
        </w:rPr>
      </w:pPr>
    </w:p>
    <w:p w14:paraId="0E9889D5" w14:textId="77777777" w:rsidR="000B1FFE" w:rsidRPr="00A55A64"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3" w:name="_Toc216204685"/>
      <w:r w:rsidRPr="00A55A64">
        <w:rPr>
          <w:rFonts w:ascii="Segoe UI" w:eastAsia="Times New Roman" w:hAnsi="Segoe UI" w:cs="Segoe UI"/>
          <w:b/>
          <w:bCs/>
          <w:lang w:eastAsia="en-GB"/>
        </w:rPr>
        <w:t>1.3 Authors &amp; Reviewers</w:t>
      </w:r>
      <w:bookmarkEnd w:id="3"/>
    </w:p>
    <w:p w14:paraId="0CEC72FE" w14:textId="77777777" w:rsidR="000B1FFE" w:rsidRPr="00A55A64"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4" w:name="_Toc216204686"/>
      <w:r w:rsidRPr="00A55A64">
        <w:rPr>
          <w:rFonts w:ascii="Segoe UI" w:eastAsia="Times New Roman" w:hAnsi="Segoe UI" w:cs="Segoe UI"/>
          <w:b/>
          <w:bCs/>
          <w:lang w:eastAsia="en-GB"/>
        </w:rPr>
        <w:t>Author</w:t>
      </w:r>
      <w:bookmarkEnd w:id="4"/>
    </w:p>
    <w:p w14:paraId="6604401B" w14:textId="77777777" w:rsidR="000B1FFE" w:rsidRPr="00A55A64" w:rsidRDefault="000B1FFE" w:rsidP="00973E00">
      <w:pPr>
        <w:numPr>
          <w:ilvl w:val="0"/>
          <w:numId w:val="1"/>
        </w:numPr>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b/>
          <w:bCs/>
          <w:lang w:eastAsia="en-GB"/>
        </w:rPr>
        <w:t>Mohamed Talaat</w:t>
      </w:r>
      <w:r w:rsidRPr="00A55A64">
        <w:rPr>
          <w:rFonts w:ascii="Segoe UI" w:eastAsia="Times New Roman" w:hAnsi="Segoe UI" w:cs="Segoe UI"/>
          <w:lang w:eastAsia="en-GB"/>
        </w:rPr>
        <w:t>, Senior Head of Engineering</w:t>
      </w:r>
    </w:p>
    <w:p w14:paraId="4C1C30BD" w14:textId="77777777" w:rsidR="000B1FFE" w:rsidRPr="00A55A64"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5" w:name="_Toc216204687"/>
      <w:r w:rsidRPr="00A55A64">
        <w:rPr>
          <w:rFonts w:ascii="Segoe UI" w:eastAsia="Times New Roman" w:hAnsi="Segoe UI" w:cs="Segoe UI"/>
          <w:b/>
          <w:bCs/>
          <w:lang w:eastAsia="en-GB"/>
        </w:rPr>
        <w:t>Reviewers</w:t>
      </w:r>
      <w:bookmarkEnd w:id="5"/>
    </w:p>
    <w:tbl>
      <w:tblPr>
        <w:tblStyle w:val="GridTable4-Accent6"/>
        <w:tblW w:w="0" w:type="auto"/>
        <w:tblLook w:val="04A0" w:firstRow="1" w:lastRow="0" w:firstColumn="1" w:lastColumn="0" w:noHBand="0" w:noVBand="1"/>
      </w:tblPr>
      <w:tblGrid>
        <w:gridCol w:w="997"/>
        <w:gridCol w:w="702"/>
        <w:gridCol w:w="944"/>
        <w:gridCol w:w="1402"/>
      </w:tblGrid>
      <w:tr w:rsidR="000B1FFE" w:rsidRPr="00A55A64" w14:paraId="054CAF9A"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68FD5"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Version</w:t>
            </w:r>
          </w:p>
        </w:tc>
        <w:tc>
          <w:tcPr>
            <w:tcW w:w="0" w:type="auto"/>
            <w:hideMark/>
          </w:tcPr>
          <w:p w14:paraId="7548E206"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Date</w:t>
            </w:r>
          </w:p>
        </w:tc>
        <w:tc>
          <w:tcPr>
            <w:tcW w:w="0" w:type="auto"/>
            <w:hideMark/>
          </w:tcPr>
          <w:p w14:paraId="081405EE"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Author</w:t>
            </w:r>
          </w:p>
        </w:tc>
        <w:tc>
          <w:tcPr>
            <w:tcW w:w="0" w:type="auto"/>
            <w:hideMark/>
          </w:tcPr>
          <w:p w14:paraId="033437C8"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3B0F6C6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F96669" w14:textId="77777777" w:rsidR="000B1FFE" w:rsidRPr="00A55A64" w:rsidRDefault="000B1FFE" w:rsidP="000B1FFE">
            <w:pPr>
              <w:jc w:val="center"/>
              <w:rPr>
                <w:rFonts w:ascii="Segoe UI" w:eastAsia="Times New Roman" w:hAnsi="Segoe UI" w:cs="Segoe UI"/>
                <w:b w:val="0"/>
                <w:bCs w:val="0"/>
                <w:lang w:eastAsia="en-GB"/>
              </w:rPr>
            </w:pPr>
          </w:p>
        </w:tc>
        <w:tc>
          <w:tcPr>
            <w:tcW w:w="0" w:type="auto"/>
          </w:tcPr>
          <w:p w14:paraId="1FDAB536" w14:textId="77777777" w:rsidR="000B1FFE" w:rsidRPr="00A55A64"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24669277" w14:textId="77777777" w:rsidR="000B1FFE" w:rsidRPr="00A55A64"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0E0D9B67" w14:textId="77777777" w:rsidR="000B1FFE" w:rsidRPr="00A55A64"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r>
    </w:tbl>
    <w:p w14:paraId="59BF594E" w14:textId="77777777" w:rsidR="000B1FFE" w:rsidRPr="00A55A64" w:rsidRDefault="000B1FFE" w:rsidP="000B1FFE">
      <w:pPr>
        <w:spacing w:after="0" w:line="240" w:lineRule="auto"/>
        <w:rPr>
          <w:rFonts w:ascii="Segoe UI" w:eastAsia="Times New Roman" w:hAnsi="Segoe UI" w:cs="Segoe UI"/>
          <w:lang w:eastAsia="en-GB"/>
        </w:rPr>
      </w:pPr>
    </w:p>
    <w:p w14:paraId="1CD1D8A9" w14:textId="77777777" w:rsidR="000B1FFE" w:rsidRPr="00A55A64" w:rsidRDefault="000B1FFE" w:rsidP="000B1FFE">
      <w:pPr>
        <w:pStyle w:val="Heading1"/>
        <w:rPr>
          <w:rFonts w:ascii="Segoe UI" w:hAnsi="Segoe UI" w:cs="Segoe UI"/>
          <w:color w:val="918655" w:themeColor="accent6"/>
          <w:sz w:val="22"/>
          <w:szCs w:val="22"/>
        </w:rPr>
      </w:pPr>
      <w:bookmarkStart w:id="6" w:name="_Toc216204688"/>
      <w:r w:rsidRPr="00A55A64">
        <w:rPr>
          <w:rStyle w:val="Strong"/>
          <w:rFonts w:ascii="Segoe UI" w:hAnsi="Segoe UI" w:cs="Segoe UI"/>
          <w:b w:val="0"/>
          <w:bCs w:val="0"/>
          <w:color w:val="918655" w:themeColor="accent6"/>
          <w:sz w:val="22"/>
          <w:szCs w:val="22"/>
        </w:rPr>
        <w:t>2. Executive Summary</w:t>
      </w:r>
      <w:bookmarkEnd w:id="6"/>
    </w:p>
    <w:p w14:paraId="39717E46" w14:textId="77777777" w:rsidR="000B1FFE" w:rsidRPr="00A55A64" w:rsidRDefault="000B1FFE" w:rsidP="000B1FFE">
      <w:pPr>
        <w:pStyle w:val="Heading2"/>
        <w:rPr>
          <w:rFonts w:ascii="Segoe UI" w:hAnsi="Segoe UI" w:cs="Segoe UI"/>
          <w:color w:val="918655" w:themeColor="accent6"/>
          <w:sz w:val="22"/>
          <w:szCs w:val="22"/>
        </w:rPr>
      </w:pPr>
      <w:bookmarkStart w:id="7" w:name="_Toc216204689"/>
      <w:r w:rsidRPr="00A55A64">
        <w:rPr>
          <w:rStyle w:val="Strong"/>
          <w:rFonts w:ascii="Segoe UI" w:hAnsi="Segoe UI" w:cs="Segoe UI"/>
          <w:b w:val="0"/>
          <w:bCs w:val="0"/>
          <w:color w:val="918655" w:themeColor="accent6"/>
          <w:sz w:val="22"/>
          <w:szCs w:val="22"/>
        </w:rPr>
        <w:t>2.1 Background</w:t>
      </w:r>
      <w:bookmarkEnd w:id="7"/>
    </w:p>
    <w:p w14:paraId="520603B8" w14:textId="77777777" w:rsidR="000B1FFE" w:rsidRPr="00A55A64" w:rsidRDefault="000B1FFE" w:rsidP="000B1FFE">
      <w:pPr>
        <w:pStyle w:val="NormalWeb"/>
        <w:jc w:val="both"/>
        <w:rPr>
          <w:rFonts w:ascii="Segoe UI" w:hAnsi="Segoe UI" w:cs="Segoe UI"/>
          <w:sz w:val="22"/>
          <w:szCs w:val="22"/>
        </w:rPr>
      </w:pPr>
      <w:r w:rsidRPr="00A55A64">
        <w:rPr>
          <w:rFonts w:ascii="Segoe UI" w:hAnsi="Segoe UI" w:cs="Segoe UI"/>
          <w:sz w:val="22"/>
          <w:szCs w:val="22"/>
        </w:rPr>
        <w:t>Government authorities require a unified and automated mechanism to verify the eligibility of travelers arriving to Egypt from specific countries and nationalities. The current inquiry process is fragmented and depends on multiple independent channels, which leads to delays, inconsistency, and limited visibility for decision-makers. The proposed solution introduces a centralized digital platform that enables individuals and travel agencies to submit security inquiry requests and receive approvals or rejections based on integrated results from relevant governmental entities.</w:t>
      </w:r>
    </w:p>
    <w:p w14:paraId="4BC97DD7" w14:textId="77777777" w:rsidR="000B1FFE" w:rsidRPr="00A55A64" w:rsidRDefault="000B1FFE" w:rsidP="000B1FFE">
      <w:pPr>
        <w:pStyle w:val="NormalWeb"/>
        <w:bidi/>
        <w:jc w:val="both"/>
        <w:rPr>
          <w:rFonts w:ascii="Segoe UI" w:hAnsi="Segoe UI" w:cs="Segoe UI"/>
          <w:sz w:val="22"/>
          <w:szCs w:val="22"/>
        </w:rPr>
      </w:pPr>
      <w:r w:rsidRPr="00A55A64">
        <w:rPr>
          <w:rFonts w:ascii="Segoe UI" w:hAnsi="Segoe UI" w:cs="Segoe UI"/>
          <w:sz w:val="22"/>
          <w:szCs w:val="22"/>
        </w:rPr>
        <w:br/>
      </w:r>
      <w:r w:rsidRPr="00A55A64">
        <w:rPr>
          <w:rFonts w:ascii="Segoe UI" w:hAnsi="Segoe UI" w:cs="Segoe UI"/>
          <w:sz w:val="22"/>
          <w:szCs w:val="22"/>
          <w:rtl/>
        </w:rPr>
        <w:t>تحتاج الجهات الحكومية إلى آلية موحدة ومؤتمتة للتحقق من أهلية القادمين إلى مصر من دول وجنسيات محددة. تعتمد عملية الاستعلام الحالية على قنوات متعددة منفصلة، مما يؤدي إلى التأخير وعدم الاتساق وغياب الرؤية الشاملة لصنّاع القرار. يقدّم الحل المقترح منصة رقمية مركزية تتيح للأفراد والوكالات تقديم طلبات الاستعلام الأمني واستلام الموافقات أو الرفض بناءً على نتائج مترابطة من الجهات الحكومية المعنية</w:t>
      </w:r>
      <w:r w:rsidRPr="00A55A64">
        <w:rPr>
          <w:rFonts w:ascii="Segoe UI" w:hAnsi="Segoe UI" w:cs="Segoe UI"/>
          <w:sz w:val="22"/>
          <w:szCs w:val="22"/>
        </w:rPr>
        <w:t>.</w:t>
      </w:r>
    </w:p>
    <w:p w14:paraId="0BED6C56" w14:textId="77777777" w:rsidR="000B1FFE" w:rsidRPr="00A55A64" w:rsidRDefault="000B1FFE" w:rsidP="000B1FFE">
      <w:pPr>
        <w:pStyle w:val="Heading2"/>
        <w:rPr>
          <w:rFonts w:ascii="Segoe UI" w:hAnsi="Segoe UI" w:cs="Segoe UI"/>
          <w:color w:val="918655" w:themeColor="accent6"/>
          <w:sz w:val="22"/>
          <w:szCs w:val="22"/>
        </w:rPr>
      </w:pPr>
      <w:bookmarkStart w:id="8" w:name="_Toc216204690"/>
      <w:r w:rsidRPr="00A55A64">
        <w:rPr>
          <w:rStyle w:val="Strong"/>
          <w:rFonts w:ascii="Segoe UI" w:hAnsi="Segoe UI" w:cs="Segoe UI"/>
          <w:b w:val="0"/>
          <w:bCs w:val="0"/>
          <w:color w:val="918655" w:themeColor="accent6"/>
          <w:sz w:val="22"/>
          <w:szCs w:val="22"/>
        </w:rPr>
        <w:lastRenderedPageBreak/>
        <w:t>2.2 Business Need / Problem Statement</w:t>
      </w:r>
      <w:bookmarkEnd w:id="8"/>
    </w:p>
    <w:p w14:paraId="2E61E0CE" w14:textId="77777777" w:rsidR="000B1FFE" w:rsidRPr="00A55A64" w:rsidRDefault="000B1FFE" w:rsidP="000B1FFE">
      <w:pPr>
        <w:pStyle w:val="NormalWeb"/>
        <w:jc w:val="both"/>
        <w:rPr>
          <w:rFonts w:ascii="Segoe UI" w:hAnsi="Segoe UI" w:cs="Segoe UI"/>
          <w:sz w:val="22"/>
          <w:szCs w:val="22"/>
        </w:rPr>
      </w:pPr>
      <w:r w:rsidRPr="00A55A64">
        <w:rPr>
          <w:rFonts w:ascii="Segoe UI" w:hAnsi="Segoe UI" w:cs="Segoe UI"/>
          <w:sz w:val="22"/>
          <w:szCs w:val="22"/>
        </w:rPr>
        <w:t>There is a growing need for an efficient and standardized security clearance process to ensure that all travelers from designated nationalities are screened prior to finalizing their travel arrangements. Existing processes are manual, lack integration, and offer no real-time tracking or reporting capabilities. The new system will streamline the inquiry process, reduce operational burden, and ensure that the clearance decision is applied consistently and transparently.</w:t>
      </w:r>
    </w:p>
    <w:p w14:paraId="7BFA1633" w14:textId="77777777" w:rsidR="000B1FFE" w:rsidRPr="00A55A64" w:rsidRDefault="000B1FFE" w:rsidP="000B1FFE">
      <w:pPr>
        <w:pStyle w:val="NormalWeb"/>
        <w:bidi/>
        <w:jc w:val="both"/>
        <w:rPr>
          <w:rFonts w:ascii="Segoe UI" w:hAnsi="Segoe UI" w:cs="Segoe UI"/>
          <w:sz w:val="22"/>
          <w:szCs w:val="22"/>
        </w:rPr>
      </w:pPr>
      <w:r w:rsidRPr="00A55A64">
        <w:rPr>
          <w:rFonts w:ascii="Segoe UI" w:hAnsi="Segoe UI" w:cs="Segoe UI"/>
          <w:sz w:val="22"/>
          <w:szCs w:val="22"/>
        </w:rPr>
        <w:br/>
      </w:r>
      <w:r w:rsidRPr="00A55A64">
        <w:rPr>
          <w:rFonts w:ascii="Segoe UI" w:hAnsi="Segoe UI" w:cs="Segoe UI"/>
          <w:sz w:val="22"/>
          <w:szCs w:val="22"/>
          <w:rtl/>
        </w:rPr>
        <w:t>هناك حاجة متزايدة لعملية فحص أمني فعّالة وموحّدة لضمان خضوع جميع المسافرين من جنسيات محددة للفحص قبل استكمال ترتيبات السفر. العمليات الحالية يدوية، غير متكاملة، ولا توفر تتبعاً فورياً أو تقارير دقيقة. سيقوم النظام الجديد بتبسيط عملية الاستعلام، تقليل العبء التشغيلي، وضمان تطبيق قرارات القبول أو الرفض بشكل متسق وشفاف</w:t>
      </w:r>
      <w:r w:rsidRPr="00A55A64">
        <w:rPr>
          <w:rFonts w:ascii="Segoe UI" w:hAnsi="Segoe UI" w:cs="Segoe UI"/>
          <w:sz w:val="22"/>
          <w:szCs w:val="22"/>
        </w:rPr>
        <w:t>.</w:t>
      </w:r>
    </w:p>
    <w:p w14:paraId="44329ACA" w14:textId="77777777" w:rsidR="000B1FFE" w:rsidRPr="00A55A64" w:rsidRDefault="000B1FFE" w:rsidP="000B1FFE">
      <w:pPr>
        <w:pStyle w:val="Heading2"/>
        <w:rPr>
          <w:rFonts w:ascii="Segoe UI" w:hAnsi="Segoe UI" w:cs="Segoe UI"/>
          <w:color w:val="918655" w:themeColor="accent6"/>
          <w:sz w:val="22"/>
          <w:szCs w:val="22"/>
        </w:rPr>
      </w:pPr>
      <w:bookmarkStart w:id="9" w:name="_Toc216204691"/>
      <w:r w:rsidRPr="00A55A64">
        <w:rPr>
          <w:rStyle w:val="Strong"/>
          <w:rFonts w:ascii="Segoe UI" w:hAnsi="Segoe UI" w:cs="Segoe UI"/>
          <w:b w:val="0"/>
          <w:bCs w:val="0"/>
          <w:color w:val="918655" w:themeColor="accent6"/>
          <w:sz w:val="22"/>
          <w:szCs w:val="22"/>
        </w:rPr>
        <w:t>2.3 Proposed Solution Overview</w:t>
      </w:r>
      <w:bookmarkEnd w:id="9"/>
    </w:p>
    <w:p w14:paraId="6468FF63" w14:textId="77777777" w:rsidR="000B1FFE" w:rsidRPr="00A55A64" w:rsidRDefault="000B1FFE" w:rsidP="000B1FFE">
      <w:pPr>
        <w:pStyle w:val="NormalWeb"/>
        <w:rPr>
          <w:rFonts w:ascii="Segoe UI" w:hAnsi="Segoe UI" w:cs="Segoe UI"/>
          <w:sz w:val="22"/>
          <w:szCs w:val="22"/>
        </w:rPr>
      </w:pPr>
      <w:r w:rsidRPr="00A55A64">
        <w:rPr>
          <w:rFonts w:ascii="Segoe UI" w:hAnsi="Segoe UI" w:cs="Segoe UI"/>
          <w:sz w:val="22"/>
          <w:szCs w:val="22"/>
        </w:rPr>
        <w:t>The solution consists of three main modules:</w:t>
      </w:r>
    </w:p>
    <w:p w14:paraId="2B1A6829" w14:textId="77777777" w:rsidR="000B1FFE" w:rsidRPr="00A55A64" w:rsidRDefault="000B1FFE" w:rsidP="00973E00">
      <w:pPr>
        <w:pStyle w:val="NormalWeb"/>
        <w:numPr>
          <w:ilvl w:val="0"/>
          <w:numId w:val="2"/>
        </w:numPr>
        <w:jc w:val="both"/>
        <w:rPr>
          <w:rFonts w:ascii="Segoe UI" w:hAnsi="Segoe UI" w:cs="Segoe UI"/>
          <w:sz w:val="22"/>
          <w:szCs w:val="22"/>
        </w:rPr>
      </w:pPr>
      <w:r w:rsidRPr="00A55A64">
        <w:rPr>
          <w:rStyle w:val="Strong"/>
          <w:rFonts w:ascii="Segoe UI" w:hAnsi="Segoe UI" w:cs="Segoe UI"/>
          <w:sz w:val="22"/>
          <w:szCs w:val="22"/>
        </w:rPr>
        <w:t>Web Portal for Individuals and Agencies:</w:t>
      </w:r>
      <w:r w:rsidRPr="00A55A64">
        <w:rPr>
          <w:rFonts w:ascii="Segoe UI" w:hAnsi="Segoe UI" w:cs="Segoe UI"/>
          <w:sz w:val="22"/>
          <w:szCs w:val="22"/>
        </w:rPr>
        <w:t xml:space="preserve"> for submitting inquiries, making payments, tracking request status, and managing agency balances.</w:t>
      </w:r>
    </w:p>
    <w:p w14:paraId="2F1AB5A7" w14:textId="77777777" w:rsidR="000B1FFE" w:rsidRPr="00A55A64" w:rsidRDefault="000B1FFE" w:rsidP="00973E00">
      <w:pPr>
        <w:pStyle w:val="NormalWeb"/>
        <w:numPr>
          <w:ilvl w:val="0"/>
          <w:numId w:val="2"/>
        </w:numPr>
        <w:jc w:val="both"/>
        <w:rPr>
          <w:rFonts w:ascii="Segoe UI" w:hAnsi="Segoe UI" w:cs="Segoe UI"/>
          <w:sz w:val="22"/>
          <w:szCs w:val="22"/>
        </w:rPr>
      </w:pPr>
      <w:r w:rsidRPr="00A55A64">
        <w:rPr>
          <w:rStyle w:val="Strong"/>
          <w:rFonts w:ascii="Segoe UI" w:hAnsi="Segoe UI" w:cs="Segoe UI"/>
          <w:sz w:val="22"/>
          <w:szCs w:val="22"/>
        </w:rPr>
        <w:t>Administration &amp; Control Module:</w:t>
      </w:r>
      <w:r w:rsidRPr="00A55A64">
        <w:rPr>
          <w:rFonts w:ascii="Segoe UI" w:hAnsi="Segoe UI" w:cs="Segoe UI"/>
          <w:sz w:val="22"/>
          <w:szCs w:val="22"/>
        </w:rPr>
        <w:t xml:space="preserve"> for Super Admin and authorized personnel to configure nationalities, fees, agencies, integrated entities, and clearance rules. It also includes the Clearance Engine, which processes inquiries and makes automated decisions based on red-flag responses.</w:t>
      </w:r>
    </w:p>
    <w:p w14:paraId="2EB78975" w14:textId="77777777" w:rsidR="000B1FFE" w:rsidRPr="00A55A64" w:rsidRDefault="000B1FFE" w:rsidP="00973E00">
      <w:pPr>
        <w:pStyle w:val="NormalWeb"/>
        <w:numPr>
          <w:ilvl w:val="0"/>
          <w:numId w:val="2"/>
        </w:numPr>
        <w:jc w:val="both"/>
        <w:rPr>
          <w:rFonts w:ascii="Segoe UI" w:hAnsi="Segoe UI" w:cs="Segoe UI"/>
          <w:sz w:val="22"/>
          <w:szCs w:val="22"/>
        </w:rPr>
      </w:pPr>
      <w:r w:rsidRPr="00A55A64">
        <w:rPr>
          <w:rStyle w:val="Strong"/>
          <w:rFonts w:ascii="Segoe UI" w:hAnsi="Segoe UI" w:cs="Segoe UI"/>
          <w:sz w:val="22"/>
          <w:szCs w:val="22"/>
        </w:rPr>
        <w:t>Dashboards &amp; Reporting Module:</w:t>
      </w:r>
      <w:r w:rsidRPr="00A55A64">
        <w:rPr>
          <w:rFonts w:ascii="Segoe UI" w:hAnsi="Segoe UI" w:cs="Segoe UI"/>
          <w:sz w:val="22"/>
          <w:szCs w:val="22"/>
        </w:rPr>
        <w:t xml:space="preserve"> enabling real-time insights, operational metrics, and decision-making support for senior stakeholders.</w:t>
      </w:r>
      <w:r w:rsidRPr="00A55A64">
        <w:rPr>
          <w:rFonts w:ascii="Segoe UI" w:hAnsi="Segoe UI" w:cs="Segoe UI"/>
          <w:sz w:val="22"/>
          <w:szCs w:val="22"/>
        </w:rPr>
        <w:br/>
        <w:t>The system integrates with ESC’s payment gateway and allows flexible onboarding of additional governmental entities as needed.</w:t>
      </w:r>
    </w:p>
    <w:p w14:paraId="52211369"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Pr>
        <w:br/>
      </w:r>
      <w:r w:rsidRPr="00A55A64">
        <w:rPr>
          <w:rFonts w:ascii="Segoe UI" w:hAnsi="Segoe UI" w:cs="Segoe UI"/>
          <w:sz w:val="22"/>
          <w:szCs w:val="22"/>
          <w:rtl/>
        </w:rPr>
        <w:t>يتكون الحل من ثلاثة مكوّنات رئيسية</w:t>
      </w:r>
      <w:r w:rsidRPr="00A55A64">
        <w:rPr>
          <w:rFonts w:ascii="Segoe UI" w:hAnsi="Segoe UI" w:cs="Segoe UI"/>
          <w:sz w:val="22"/>
          <w:szCs w:val="22"/>
        </w:rPr>
        <w:t>:</w:t>
      </w:r>
    </w:p>
    <w:p w14:paraId="59F28F0A" w14:textId="77777777" w:rsidR="000B1FFE" w:rsidRPr="00A55A64" w:rsidRDefault="000B1FFE" w:rsidP="00973E00">
      <w:pPr>
        <w:pStyle w:val="NormalWeb"/>
        <w:numPr>
          <w:ilvl w:val="0"/>
          <w:numId w:val="3"/>
        </w:numPr>
        <w:bidi/>
        <w:jc w:val="both"/>
        <w:rPr>
          <w:rFonts w:ascii="Segoe UI" w:hAnsi="Segoe UI" w:cs="Segoe UI"/>
          <w:sz w:val="22"/>
          <w:szCs w:val="22"/>
        </w:rPr>
      </w:pPr>
      <w:r w:rsidRPr="00A55A64">
        <w:rPr>
          <w:rStyle w:val="Strong"/>
          <w:rFonts w:ascii="Segoe UI" w:hAnsi="Segoe UI" w:cs="Segoe UI"/>
          <w:sz w:val="22"/>
          <w:szCs w:val="22"/>
          <w:rtl/>
        </w:rPr>
        <w:t>بوابة إلكترونية للأفراد والوكالات</w:t>
      </w:r>
      <w:r w:rsidRPr="00A55A64">
        <w:rPr>
          <w:rStyle w:val="Strong"/>
          <w:rFonts w:ascii="Segoe UI" w:hAnsi="Segoe UI" w:cs="Segoe UI"/>
          <w:sz w:val="22"/>
          <w:szCs w:val="22"/>
        </w:rPr>
        <w:t>:</w:t>
      </w:r>
      <w:r w:rsidRPr="00A55A64">
        <w:rPr>
          <w:rFonts w:ascii="Segoe UI" w:hAnsi="Segoe UI" w:cs="Segoe UI"/>
          <w:sz w:val="22"/>
          <w:szCs w:val="22"/>
        </w:rPr>
        <w:t xml:space="preserve"> </w:t>
      </w:r>
      <w:r w:rsidRPr="00A55A64">
        <w:rPr>
          <w:rFonts w:ascii="Segoe UI" w:hAnsi="Segoe UI" w:cs="Segoe UI"/>
          <w:sz w:val="22"/>
          <w:szCs w:val="22"/>
          <w:rtl/>
        </w:rPr>
        <w:t>لتقديم طلبات الاستعلام، إجراء المدفوعات، متابعة حالة الطلب، وإدارة أرصدة الوكالات</w:t>
      </w:r>
      <w:r w:rsidRPr="00A55A64">
        <w:rPr>
          <w:rFonts w:ascii="Segoe UI" w:hAnsi="Segoe UI" w:cs="Segoe UI"/>
          <w:sz w:val="22"/>
          <w:szCs w:val="22"/>
        </w:rPr>
        <w:t>.</w:t>
      </w:r>
    </w:p>
    <w:p w14:paraId="4966620D" w14:textId="77777777" w:rsidR="000B1FFE" w:rsidRPr="00A55A64" w:rsidRDefault="000B1FFE" w:rsidP="00973E00">
      <w:pPr>
        <w:pStyle w:val="NormalWeb"/>
        <w:numPr>
          <w:ilvl w:val="0"/>
          <w:numId w:val="3"/>
        </w:numPr>
        <w:bidi/>
        <w:jc w:val="both"/>
        <w:rPr>
          <w:rFonts w:ascii="Segoe UI" w:hAnsi="Segoe UI" w:cs="Segoe UI"/>
          <w:sz w:val="22"/>
          <w:szCs w:val="22"/>
        </w:rPr>
      </w:pPr>
      <w:r w:rsidRPr="00A55A64">
        <w:rPr>
          <w:rStyle w:val="Strong"/>
          <w:rFonts w:ascii="Segoe UI" w:hAnsi="Segoe UI" w:cs="Segoe UI"/>
          <w:sz w:val="22"/>
          <w:szCs w:val="22"/>
          <w:rtl/>
        </w:rPr>
        <w:t>وحدة الإدارة والتحكم</w:t>
      </w:r>
      <w:r w:rsidRPr="00A55A64">
        <w:rPr>
          <w:rStyle w:val="Strong"/>
          <w:rFonts w:ascii="Segoe UI" w:hAnsi="Segoe UI" w:cs="Segoe UI"/>
          <w:sz w:val="22"/>
          <w:szCs w:val="22"/>
        </w:rPr>
        <w:t>:</w:t>
      </w:r>
      <w:r w:rsidRPr="00A55A64">
        <w:rPr>
          <w:rFonts w:ascii="Segoe UI" w:hAnsi="Segoe UI" w:cs="Segoe UI"/>
          <w:sz w:val="22"/>
          <w:szCs w:val="22"/>
        </w:rPr>
        <w:t xml:space="preserve"> </w:t>
      </w:r>
      <w:r w:rsidRPr="00A55A64">
        <w:rPr>
          <w:rFonts w:ascii="Segoe UI" w:hAnsi="Segoe UI" w:cs="Segoe UI"/>
          <w:sz w:val="22"/>
          <w:szCs w:val="22"/>
          <w:rtl/>
        </w:rPr>
        <w:t>مخصصة للـ</w:t>
      </w:r>
      <w:r w:rsidRPr="00A55A64">
        <w:rPr>
          <w:rFonts w:ascii="Segoe UI" w:hAnsi="Segoe UI" w:cs="Segoe UI"/>
          <w:sz w:val="22"/>
          <w:szCs w:val="22"/>
        </w:rPr>
        <w:t xml:space="preserve"> Super Admin </w:t>
      </w:r>
      <w:r w:rsidRPr="00A55A64">
        <w:rPr>
          <w:rFonts w:ascii="Segoe UI" w:hAnsi="Segoe UI" w:cs="Segoe UI"/>
          <w:sz w:val="22"/>
          <w:szCs w:val="22"/>
          <w:rtl/>
        </w:rPr>
        <w:t>والمسؤولين المعتمدين لإعداد الجنسيات، الرسوم، الوكالات، الجهات المتكاملة، وقواعد الاستعلام. وتضم أيضاً محرك الاستعلام</w:t>
      </w:r>
      <w:r w:rsidRPr="00A55A64">
        <w:rPr>
          <w:rFonts w:ascii="Segoe UI" w:hAnsi="Segoe UI" w:cs="Segoe UI"/>
          <w:sz w:val="22"/>
          <w:szCs w:val="22"/>
        </w:rPr>
        <w:t xml:space="preserve"> Clearance Engine </w:t>
      </w:r>
      <w:r w:rsidRPr="00A55A64">
        <w:rPr>
          <w:rFonts w:ascii="Segoe UI" w:hAnsi="Segoe UI" w:cs="Segoe UI"/>
          <w:sz w:val="22"/>
          <w:szCs w:val="22"/>
          <w:rtl/>
        </w:rPr>
        <w:t>الذي يعالج الطلبات ويصدر القرارات تلقائياً بناءً على وجود أي "راية حمراء</w:t>
      </w:r>
      <w:r w:rsidRPr="00A55A64">
        <w:rPr>
          <w:rFonts w:ascii="Segoe UI" w:hAnsi="Segoe UI" w:cs="Segoe UI"/>
          <w:sz w:val="22"/>
          <w:szCs w:val="22"/>
        </w:rPr>
        <w:t>".</w:t>
      </w:r>
    </w:p>
    <w:p w14:paraId="0027B8C8" w14:textId="77777777" w:rsidR="000B1FFE" w:rsidRPr="00A55A64" w:rsidRDefault="000B1FFE" w:rsidP="00973E00">
      <w:pPr>
        <w:pStyle w:val="NormalWeb"/>
        <w:numPr>
          <w:ilvl w:val="0"/>
          <w:numId w:val="3"/>
        </w:numPr>
        <w:bidi/>
        <w:jc w:val="both"/>
        <w:rPr>
          <w:rFonts w:ascii="Segoe UI" w:hAnsi="Segoe UI" w:cs="Segoe UI"/>
          <w:sz w:val="22"/>
          <w:szCs w:val="22"/>
        </w:rPr>
      </w:pPr>
      <w:r w:rsidRPr="00A55A64">
        <w:rPr>
          <w:rStyle w:val="Strong"/>
          <w:rFonts w:ascii="Segoe UI" w:hAnsi="Segoe UI" w:cs="Segoe UI"/>
          <w:sz w:val="22"/>
          <w:szCs w:val="22"/>
          <w:rtl/>
        </w:rPr>
        <w:t>وحدة التقارير ولوحات المتابعة</w:t>
      </w:r>
      <w:r w:rsidRPr="00A55A64">
        <w:rPr>
          <w:rStyle w:val="Strong"/>
          <w:rFonts w:ascii="Segoe UI" w:hAnsi="Segoe UI" w:cs="Segoe UI"/>
          <w:sz w:val="22"/>
          <w:szCs w:val="22"/>
        </w:rPr>
        <w:t>:</w:t>
      </w:r>
      <w:r w:rsidRPr="00A55A64">
        <w:rPr>
          <w:rFonts w:ascii="Segoe UI" w:hAnsi="Segoe UI" w:cs="Segoe UI"/>
          <w:sz w:val="22"/>
          <w:szCs w:val="22"/>
        </w:rPr>
        <w:t xml:space="preserve"> </w:t>
      </w:r>
      <w:r w:rsidRPr="00A55A64">
        <w:rPr>
          <w:rFonts w:ascii="Segoe UI" w:hAnsi="Segoe UI" w:cs="Segoe UI"/>
          <w:sz w:val="22"/>
          <w:szCs w:val="22"/>
          <w:rtl/>
        </w:rPr>
        <w:t>لعرض مؤشرات الأداء، التحليلات الفورية، ودعم اتخاذ القرار للقيادات</w:t>
      </w:r>
      <w:r w:rsidRPr="00A55A64">
        <w:rPr>
          <w:rFonts w:ascii="Segoe UI" w:hAnsi="Segoe UI" w:cs="Segoe UI"/>
          <w:sz w:val="22"/>
          <w:szCs w:val="22"/>
        </w:rPr>
        <w:t>.</w:t>
      </w:r>
      <w:r w:rsidRPr="00A55A64">
        <w:rPr>
          <w:rFonts w:ascii="Segoe UI" w:hAnsi="Segoe UI" w:cs="Segoe UI"/>
          <w:sz w:val="22"/>
          <w:szCs w:val="22"/>
        </w:rPr>
        <w:br/>
      </w:r>
      <w:r w:rsidRPr="00A55A64">
        <w:rPr>
          <w:rFonts w:ascii="Segoe UI" w:hAnsi="Segoe UI" w:cs="Segoe UI"/>
          <w:sz w:val="22"/>
          <w:szCs w:val="22"/>
          <w:rtl/>
        </w:rPr>
        <w:t>يدمج النظام مع بوابة الدفع الخاصة بـ</w:t>
      </w:r>
      <w:r w:rsidRPr="00A55A64">
        <w:rPr>
          <w:rFonts w:ascii="Segoe UI" w:hAnsi="Segoe UI" w:cs="Segoe UI"/>
          <w:sz w:val="22"/>
          <w:szCs w:val="22"/>
        </w:rPr>
        <w:t xml:space="preserve"> ESC </w:t>
      </w:r>
      <w:r w:rsidRPr="00A55A64">
        <w:rPr>
          <w:rFonts w:ascii="Segoe UI" w:hAnsi="Segoe UI" w:cs="Segoe UI"/>
          <w:sz w:val="22"/>
          <w:szCs w:val="22"/>
          <w:rtl/>
        </w:rPr>
        <w:t>ويدعم إضافة جهات حكومية جديدة عند الحاجة</w:t>
      </w:r>
    </w:p>
    <w:p w14:paraId="77CC6A61" w14:textId="0AA30CB3" w:rsidR="000B1FFE" w:rsidRPr="00A55A64" w:rsidRDefault="000B1FFE" w:rsidP="000B1FFE">
      <w:pPr>
        <w:pStyle w:val="NormalWeb"/>
        <w:bidi/>
        <w:ind w:left="720"/>
        <w:rPr>
          <w:rFonts w:ascii="Segoe UI" w:hAnsi="Segoe UI" w:cs="Segoe UI"/>
          <w:sz w:val="22"/>
          <w:szCs w:val="22"/>
        </w:rPr>
      </w:pPr>
    </w:p>
    <w:p w14:paraId="781A0D63" w14:textId="77777777" w:rsidR="000B1FFE" w:rsidRPr="00A55A64" w:rsidRDefault="000B1FFE" w:rsidP="000B1FFE">
      <w:pPr>
        <w:rPr>
          <w:rFonts w:ascii="Segoe UI" w:hAnsi="Segoe UI" w:cs="Segoe UI"/>
        </w:rPr>
      </w:pPr>
    </w:p>
    <w:p w14:paraId="1A807C70" w14:textId="77777777" w:rsidR="000B1FFE" w:rsidRPr="00A55A64" w:rsidRDefault="000B1FFE" w:rsidP="000B1FFE">
      <w:pPr>
        <w:pStyle w:val="Heading2"/>
        <w:rPr>
          <w:rFonts w:ascii="Segoe UI" w:hAnsi="Segoe UI" w:cs="Segoe UI"/>
          <w:color w:val="918655" w:themeColor="accent6"/>
          <w:sz w:val="22"/>
          <w:szCs w:val="22"/>
        </w:rPr>
      </w:pPr>
      <w:bookmarkStart w:id="10" w:name="_Toc216204692"/>
      <w:r w:rsidRPr="00A55A64">
        <w:rPr>
          <w:rStyle w:val="Strong"/>
          <w:rFonts w:ascii="Segoe UI" w:hAnsi="Segoe UI" w:cs="Segoe UI"/>
          <w:b w:val="0"/>
          <w:bCs w:val="0"/>
          <w:color w:val="918655" w:themeColor="accent6"/>
          <w:sz w:val="22"/>
          <w:szCs w:val="22"/>
        </w:rPr>
        <w:lastRenderedPageBreak/>
        <w:t>2.4 Expected Benefits</w:t>
      </w:r>
      <w:bookmarkEnd w:id="10"/>
    </w:p>
    <w:p w14:paraId="4E3296B3"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Unified and automated security inquiry process.</w:t>
      </w:r>
    </w:p>
    <w:p w14:paraId="05CC2BD8"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Faster processing and improved traveler experience.</w:t>
      </w:r>
    </w:p>
    <w:p w14:paraId="04BAB6A5"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Enhanced transparency and governance with full auditability.</w:t>
      </w:r>
    </w:p>
    <w:p w14:paraId="09FD7BC3"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Reduced manual workload for government staff.</w:t>
      </w:r>
    </w:p>
    <w:p w14:paraId="5C819492"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Centralized dashboards for operational and strategic insights.</w:t>
      </w:r>
    </w:p>
    <w:p w14:paraId="722D8FBC"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Scalable and flexible architecture for future integrations.</w:t>
      </w:r>
    </w:p>
    <w:p w14:paraId="58F01250" w14:textId="77777777" w:rsidR="000B1FFE" w:rsidRPr="00A55A64" w:rsidRDefault="000B1FFE" w:rsidP="00973E00">
      <w:pPr>
        <w:pStyle w:val="NormalWeb"/>
        <w:numPr>
          <w:ilvl w:val="0"/>
          <w:numId w:val="4"/>
        </w:numPr>
        <w:rPr>
          <w:rFonts w:ascii="Segoe UI" w:hAnsi="Segoe UI" w:cs="Segoe UI"/>
          <w:sz w:val="22"/>
          <w:szCs w:val="22"/>
        </w:rPr>
      </w:pPr>
      <w:r w:rsidRPr="00A55A64">
        <w:rPr>
          <w:rFonts w:ascii="Segoe UI" w:hAnsi="Segoe UI" w:cs="Segoe UI"/>
          <w:sz w:val="22"/>
          <w:szCs w:val="22"/>
        </w:rPr>
        <w:t>Standardized payment and wallet structure for individuals and agencies.</w:t>
      </w:r>
    </w:p>
    <w:p w14:paraId="0CFB5A03"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عملية استعلام أمني موحدة ومؤتمتة</w:t>
      </w:r>
      <w:r w:rsidRPr="00A55A64">
        <w:rPr>
          <w:rFonts w:ascii="Segoe UI" w:hAnsi="Segoe UI" w:cs="Segoe UI"/>
          <w:sz w:val="22"/>
          <w:szCs w:val="22"/>
        </w:rPr>
        <w:t>.</w:t>
      </w:r>
    </w:p>
    <w:p w14:paraId="21B8DB7D"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تسريع وقت المعالجة وتحسين تجربة المسافر</w:t>
      </w:r>
      <w:r w:rsidRPr="00A55A64">
        <w:rPr>
          <w:rFonts w:ascii="Segoe UI" w:hAnsi="Segoe UI" w:cs="Segoe UI"/>
          <w:sz w:val="22"/>
          <w:szCs w:val="22"/>
        </w:rPr>
        <w:t>.</w:t>
      </w:r>
    </w:p>
    <w:p w14:paraId="4BC91F4E"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شفافية أكبر مع إمكانية تتبع كاملة لجميع العمليات</w:t>
      </w:r>
      <w:r w:rsidRPr="00A55A64">
        <w:rPr>
          <w:rFonts w:ascii="Segoe UI" w:hAnsi="Segoe UI" w:cs="Segoe UI"/>
          <w:sz w:val="22"/>
          <w:szCs w:val="22"/>
        </w:rPr>
        <w:t>.</w:t>
      </w:r>
    </w:p>
    <w:p w14:paraId="7DC2C574"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تقليل العبء التشغيلي على الموظفين الحكوميين</w:t>
      </w:r>
      <w:r w:rsidRPr="00A55A64">
        <w:rPr>
          <w:rFonts w:ascii="Segoe UI" w:hAnsi="Segoe UI" w:cs="Segoe UI"/>
          <w:sz w:val="22"/>
          <w:szCs w:val="22"/>
        </w:rPr>
        <w:t>.</w:t>
      </w:r>
    </w:p>
    <w:p w14:paraId="341DF657"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لوحات تحكم مركزية تدعم التحليل واتخاذ القرار</w:t>
      </w:r>
      <w:r w:rsidRPr="00A55A64">
        <w:rPr>
          <w:rFonts w:ascii="Segoe UI" w:hAnsi="Segoe UI" w:cs="Segoe UI"/>
          <w:sz w:val="22"/>
          <w:szCs w:val="22"/>
        </w:rPr>
        <w:t>.</w:t>
      </w:r>
    </w:p>
    <w:p w14:paraId="7C80438A"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بنية مرنة قابلة للتوسع والتكامل المستقبلي</w:t>
      </w:r>
      <w:r w:rsidRPr="00A55A64">
        <w:rPr>
          <w:rFonts w:ascii="Segoe UI" w:hAnsi="Segoe UI" w:cs="Segoe UI"/>
          <w:sz w:val="22"/>
          <w:szCs w:val="22"/>
        </w:rPr>
        <w:t>.</w:t>
      </w:r>
    </w:p>
    <w:p w14:paraId="5FAC0077" w14:textId="77777777" w:rsidR="000B1FFE" w:rsidRPr="00A55A64" w:rsidRDefault="000B1FFE" w:rsidP="00973E00">
      <w:pPr>
        <w:pStyle w:val="NormalWeb"/>
        <w:numPr>
          <w:ilvl w:val="0"/>
          <w:numId w:val="5"/>
        </w:numPr>
        <w:bidi/>
        <w:rPr>
          <w:rFonts w:ascii="Segoe UI" w:hAnsi="Segoe UI" w:cs="Segoe UI"/>
          <w:sz w:val="22"/>
          <w:szCs w:val="22"/>
        </w:rPr>
      </w:pPr>
      <w:r w:rsidRPr="00A55A64">
        <w:rPr>
          <w:rFonts w:ascii="Segoe UI" w:hAnsi="Segoe UI" w:cs="Segoe UI"/>
          <w:sz w:val="22"/>
          <w:szCs w:val="22"/>
          <w:rtl/>
        </w:rPr>
        <w:t>هيكل مدفوعات ومحفظة مالية موحّد للأفراد والوكالات</w:t>
      </w:r>
      <w:r w:rsidRPr="00A55A64">
        <w:rPr>
          <w:rFonts w:ascii="Segoe UI" w:hAnsi="Segoe UI" w:cs="Segoe UI"/>
          <w:sz w:val="22"/>
          <w:szCs w:val="22"/>
        </w:rPr>
        <w:t>.</w:t>
      </w:r>
    </w:p>
    <w:p w14:paraId="649AAE78" w14:textId="77777777" w:rsidR="000B1FFE" w:rsidRPr="00A55A64" w:rsidRDefault="000B1FFE" w:rsidP="000B1FFE">
      <w:pPr>
        <w:rPr>
          <w:rFonts w:ascii="Segoe UI" w:hAnsi="Segoe UI" w:cs="Segoe UI"/>
          <w:color w:val="918655" w:themeColor="accent6"/>
        </w:rPr>
      </w:pPr>
    </w:p>
    <w:p w14:paraId="1D24183F" w14:textId="77777777" w:rsidR="000B1FFE" w:rsidRPr="00A55A64" w:rsidRDefault="000B1FFE" w:rsidP="000B1FFE">
      <w:pPr>
        <w:pStyle w:val="Heading2"/>
        <w:rPr>
          <w:rFonts w:ascii="Segoe UI" w:hAnsi="Segoe UI" w:cs="Segoe UI"/>
          <w:color w:val="918655" w:themeColor="accent6"/>
          <w:sz w:val="22"/>
          <w:szCs w:val="22"/>
        </w:rPr>
      </w:pPr>
      <w:bookmarkStart w:id="11" w:name="_Toc216204693"/>
      <w:r w:rsidRPr="00A55A64">
        <w:rPr>
          <w:rStyle w:val="Strong"/>
          <w:rFonts w:ascii="Segoe UI" w:hAnsi="Segoe UI" w:cs="Segoe UI"/>
          <w:b w:val="0"/>
          <w:bCs w:val="0"/>
          <w:color w:val="918655" w:themeColor="accent6"/>
          <w:sz w:val="22"/>
          <w:szCs w:val="22"/>
        </w:rPr>
        <w:t>2.5 Out of Scope (High-Level)</w:t>
      </w:r>
      <w:bookmarkEnd w:id="11"/>
    </w:p>
    <w:p w14:paraId="0CC2FCE3" w14:textId="77777777" w:rsidR="000B1FFE" w:rsidRPr="00A55A64" w:rsidRDefault="000B1FFE" w:rsidP="000B1FFE">
      <w:pPr>
        <w:pStyle w:val="NormalWeb"/>
        <w:rPr>
          <w:rFonts w:ascii="Segoe UI" w:hAnsi="Segoe UI" w:cs="Segoe UI"/>
          <w:sz w:val="22"/>
          <w:szCs w:val="22"/>
        </w:rPr>
      </w:pPr>
      <w:r w:rsidRPr="00A55A64">
        <w:rPr>
          <w:rFonts w:ascii="Segoe UI" w:hAnsi="Segoe UI" w:cs="Segoe UI"/>
          <w:sz w:val="22"/>
          <w:szCs w:val="22"/>
        </w:rPr>
        <w:t>The following items are excluded from Phase 1:</w:t>
      </w:r>
    </w:p>
    <w:p w14:paraId="2F6C3555" w14:textId="77777777" w:rsidR="000B1FFE" w:rsidRPr="00A55A64" w:rsidRDefault="000B1FFE" w:rsidP="00973E00">
      <w:pPr>
        <w:pStyle w:val="NormalWeb"/>
        <w:numPr>
          <w:ilvl w:val="0"/>
          <w:numId w:val="6"/>
        </w:numPr>
        <w:rPr>
          <w:rFonts w:ascii="Segoe UI" w:hAnsi="Segoe UI" w:cs="Segoe UI"/>
          <w:sz w:val="22"/>
          <w:szCs w:val="22"/>
        </w:rPr>
      </w:pPr>
      <w:r w:rsidRPr="00A55A64">
        <w:rPr>
          <w:rFonts w:ascii="Segoe UI" w:hAnsi="Segoe UI" w:cs="Segoe UI"/>
          <w:sz w:val="22"/>
          <w:szCs w:val="22"/>
        </w:rPr>
        <w:t>Manual review workflow or case investigation module.</w:t>
      </w:r>
    </w:p>
    <w:p w14:paraId="6546BF70" w14:textId="77777777" w:rsidR="000B1FFE" w:rsidRPr="00A55A64" w:rsidRDefault="000B1FFE" w:rsidP="00973E00">
      <w:pPr>
        <w:pStyle w:val="NormalWeb"/>
        <w:numPr>
          <w:ilvl w:val="0"/>
          <w:numId w:val="6"/>
        </w:numPr>
        <w:rPr>
          <w:rFonts w:ascii="Segoe UI" w:hAnsi="Segoe UI" w:cs="Segoe UI"/>
          <w:sz w:val="22"/>
          <w:szCs w:val="22"/>
        </w:rPr>
      </w:pPr>
      <w:r w:rsidRPr="00A55A64">
        <w:rPr>
          <w:rFonts w:ascii="Segoe UI" w:hAnsi="Segoe UI" w:cs="Segoe UI"/>
          <w:sz w:val="22"/>
          <w:szCs w:val="22"/>
        </w:rPr>
        <w:t>Mobile application for travelers or agencies.</w:t>
      </w:r>
    </w:p>
    <w:p w14:paraId="662B296A" w14:textId="77777777" w:rsidR="000B1FFE" w:rsidRPr="00A55A64" w:rsidRDefault="000B1FFE" w:rsidP="00973E00">
      <w:pPr>
        <w:pStyle w:val="NormalWeb"/>
        <w:numPr>
          <w:ilvl w:val="0"/>
          <w:numId w:val="6"/>
        </w:numPr>
        <w:rPr>
          <w:rFonts w:ascii="Segoe UI" w:hAnsi="Segoe UI" w:cs="Segoe UI"/>
          <w:sz w:val="22"/>
          <w:szCs w:val="22"/>
        </w:rPr>
      </w:pPr>
      <w:r w:rsidRPr="00A55A64">
        <w:rPr>
          <w:rFonts w:ascii="Segoe UI" w:hAnsi="Segoe UI" w:cs="Segoe UI"/>
          <w:sz w:val="22"/>
          <w:szCs w:val="22"/>
        </w:rPr>
        <w:t>Risk scoring or behavioral analytics (only red-flag decision rules apply).</w:t>
      </w:r>
    </w:p>
    <w:p w14:paraId="20E0BFC5" w14:textId="77777777" w:rsidR="000B1FFE" w:rsidRPr="00A55A64" w:rsidRDefault="000B1FFE" w:rsidP="00973E00">
      <w:pPr>
        <w:pStyle w:val="NormalWeb"/>
        <w:numPr>
          <w:ilvl w:val="0"/>
          <w:numId w:val="6"/>
        </w:numPr>
        <w:rPr>
          <w:rFonts w:ascii="Segoe UI" w:hAnsi="Segoe UI" w:cs="Segoe UI"/>
          <w:sz w:val="22"/>
          <w:szCs w:val="22"/>
        </w:rPr>
      </w:pPr>
      <w:r w:rsidRPr="00A55A64">
        <w:rPr>
          <w:rFonts w:ascii="Segoe UI" w:hAnsi="Segoe UI" w:cs="Segoe UI"/>
          <w:sz w:val="22"/>
          <w:szCs w:val="22"/>
        </w:rPr>
        <w:t>Integrations with unapproved entities in Phase 1.</w:t>
      </w:r>
    </w:p>
    <w:p w14:paraId="6929B07F" w14:textId="77777777" w:rsidR="000B1FFE" w:rsidRPr="00A55A64" w:rsidRDefault="000B1FFE" w:rsidP="00973E00">
      <w:pPr>
        <w:pStyle w:val="NormalWeb"/>
        <w:numPr>
          <w:ilvl w:val="0"/>
          <w:numId w:val="6"/>
        </w:numPr>
        <w:rPr>
          <w:rFonts w:ascii="Segoe UI" w:hAnsi="Segoe UI" w:cs="Segoe UI"/>
          <w:sz w:val="22"/>
          <w:szCs w:val="22"/>
        </w:rPr>
      </w:pPr>
      <w:r w:rsidRPr="00A55A64">
        <w:rPr>
          <w:rFonts w:ascii="Segoe UI" w:hAnsi="Segoe UI" w:cs="Segoe UI"/>
          <w:sz w:val="22"/>
          <w:szCs w:val="22"/>
        </w:rPr>
        <w:t>Airline-side automation or PNR integration.</w:t>
      </w:r>
    </w:p>
    <w:p w14:paraId="7F64E05C"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Pr>
        <w:br/>
      </w:r>
      <w:r w:rsidRPr="00A55A64">
        <w:rPr>
          <w:rFonts w:ascii="Segoe UI" w:hAnsi="Segoe UI" w:cs="Segoe UI"/>
          <w:sz w:val="22"/>
          <w:szCs w:val="22"/>
          <w:rtl/>
        </w:rPr>
        <w:t>العناصر التالية مستبعدة من المرحلة الأولى</w:t>
      </w:r>
      <w:r w:rsidRPr="00A55A64">
        <w:rPr>
          <w:rFonts w:ascii="Segoe UI" w:hAnsi="Segoe UI" w:cs="Segoe UI"/>
          <w:sz w:val="22"/>
          <w:szCs w:val="22"/>
        </w:rPr>
        <w:t>:</w:t>
      </w:r>
    </w:p>
    <w:p w14:paraId="5C001CA9" w14:textId="77777777" w:rsidR="000B1FFE" w:rsidRPr="00A55A64" w:rsidRDefault="000B1FFE" w:rsidP="00973E00">
      <w:pPr>
        <w:pStyle w:val="NormalWeb"/>
        <w:numPr>
          <w:ilvl w:val="0"/>
          <w:numId w:val="7"/>
        </w:numPr>
        <w:bidi/>
        <w:rPr>
          <w:rFonts w:ascii="Segoe UI" w:hAnsi="Segoe UI" w:cs="Segoe UI"/>
          <w:sz w:val="22"/>
          <w:szCs w:val="22"/>
        </w:rPr>
      </w:pPr>
      <w:r w:rsidRPr="00A55A64">
        <w:rPr>
          <w:rFonts w:ascii="Segoe UI" w:hAnsi="Segoe UI" w:cs="Segoe UI"/>
          <w:sz w:val="22"/>
          <w:szCs w:val="22"/>
          <w:rtl/>
        </w:rPr>
        <w:t>مسار مراجعة يدوية أو وحدة تحقيق في الحالات</w:t>
      </w:r>
      <w:r w:rsidRPr="00A55A64">
        <w:rPr>
          <w:rFonts w:ascii="Segoe UI" w:hAnsi="Segoe UI" w:cs="Segoe UI"/>
          <w:sz w:val="22"/>
          <w:szCs w:val="22"/>
        </w:rPr>
        <w:t>.</w:t>
      </w:r>
    </w:p>
    <w:p w14:paraId="0B586753" w14:textId="77777777" w:rsidR="000B1FFE" w:rsidRPr="00A55A64" w:rsidRDefault="000B1FFE" w:rsidP="00973E00">
      <w:pPr>
        <w:pStyle w:val="NormalWeb"/>
        <w:numPr>
          <w:ilvl w:val="0"/>
          <w:numId w:val="7"/>
        </w:numPr>
        <w:bidi/>
        <w:rPr>
          <w:rFonts w:ascii="Segoe UI" w:hAnsi="Segoe UI" w:cs="Segoe UI"/>
          <w:sz w:val="22"/>
          <w:szCs w:val="22"/>
        </w:rPr>
      </w:pPr>
      <w:r w:rsidRPr="00A55A64">
        <w:rPr>
          <w:rFonts w:ascii="Segoe UI" w:hAnsi="Segoe UI" w:cs="Segoe UI"/>
          <w:sz w:val="22"/>
          <w:szCs w:val="22"/>
          <w:rtl/>
        </w:rPr>
        <w:t>تطبيقات الموبايل للأفراد أو الوكالات</w:t>
      </w:r>
      <w:r w:rsidRPr="00A55A64">
        <w:rPr>
          <w:rFonts w:ascii="Segoe UI" w:hAnsi="Segoe UI" w:cs="Segoe UI"/>
          <w:sz w:val="22"/>
          <w:szCs w:val="22"/>
        </w:rPr>
        <w:t>.</w:t>
      </w:r>
    </w:p>
    <w:p w14:paraId="59808C27" w14:textId="77777777" w:rsidR="000B1FFE" w:rsidRPr="00A55A64" w:rsidRDefault="000B1FFE" w:rsidP="00973E00">
      <w:pPr>
        <w:pStyle w:val="NormalWeb"/>
        <w:numPr>
          <w:ilvl w:val="0"/>
          <w:numId w:val="7"/>
        </w:numPr>
        <w:bidi/>
        <w:rPr>
          <w:rFonts w:ascii="Segoe UI" w:hAnsi="Segoe UI" w:cs="Segoe UI"/>
          <w:sz w:val="22"/>
          <w:szCs w:val="22"/>
        </w:rPr>
      </w:pPr>
      <w:r w:rsidRPr="00A55A64">
        <w:rPr>
          <w:rFonts w:ascii="Segoe UI" w:hAnsi="Segoe UI" w:cs="Segoe UI"/>
          <w:sz w:val="22"/>
          <w:szCs w:val="22"/>
          <w:rtl/>
        </w:rPr>
        <w:t>أي نظام لتقييم المخاطر أو التحليل السلوكي (يتم الاعتماد فقط على قاعدة الراية الحمراء)</w:t>
      </w:r>
      <w:r w:rsidRPr="00A55A64">
        <w:rPr>
          <w:rFonts w:ascii="Segoe UI" w:hAnsi="Segoe UI" w:cs="Segoe UI"/>
          <w:sz w:val="22"/>
          <w:szCs w:val="22"/>
        </w:rPr>
        <w:t>.</w:t>
      </w:r>
    </w:p>
    <w:p w14:paraId="338DAC6E" w14:textId="77777777" w:rsidR="000B1FFE" w:rsidRPr="00A55A64" w:rsidRDefault="000B1FFE" w:rsidP="00973E00">
      <w:pPr>
        <w:pStyle w:val="NormalWeb"/>
        <w:numPr>
          <w:ilvl w:val="0"/>
          <w:numId w:val="7"/>
        </w:numPr>
        <w:bidi/>
        <w:rPr>
          <w:rFonts w:ascii="Segoe UI" w:hAnsi="Segoe UI" w:cs="Segoe UI"/>
          <w:sz w:val="22"/>
          <w:szCs w:val="22"/>
        </w:rPr>
      </w:pPr>
      <w:r w:rsidRPr="00A55A64">
        <w:rPr>
          <w:rFonts w:ascii="Segoe UI" w:hAnsi="Segoe UI" w:cs="Segoe UI"/>
          <w:sz w:val="22"/>
          <w:szCs w:val="22"/>
          <w:rtl/>
        </w:rPr>
        <w:t>التكامل مع جهات غير معتمدة ضمن نطاق المرحلة الأولى</w:t>
      </w:r>
      <w:r w:rsidRPr="00A55A64">
        <w:rPr>
          <w:rFonts w:ascii="Segoe UI" w:hAnsi="Segoe UI" w:cs="Segoe UI"/>
          <w:sz w:val="22"/>
          <w:szCs w:val="22"/>
        </w:rPr>
        <w:t>.</w:t>
      </w:r>
    </w:p>
    <w:p w14:paraId="5D1CBFE4" w14:textId="79C66000" w:rsidR="000B1FFE" w:rsidRPr="00A55A64" w:rsidRDefault="000B1FFE" w:rsidP="00973E00">
      <w:pPr>
        <w:pStyle w:val="NormalWeb"/>
        <w:numPr>
          <w:ilvl w:val="0"/>
          <w:numId w:val="7"/>
        </w:numPr>
        <w:bidi/>
        <w:rPr>
          <w:rFonts w:ascii="Segoe UI" w:hAnsi="Segoe UI" w:cs="Segoe UI"/>
          <w:sz w:val="22"/>
          <w:szCs w:val="22"/>
        </w:rPr>
      </w:pPr>
      <w:r w:rsidRPr="00A55A64">
        <w:rPr>
          <w:rFonts w:ascii="Segoe UI" w:hAnsi="Segoe UI" w:cs="Segoe UI"/>
          <w:sz w:val="22"/>
          <w:szCs w:val="22"/>
          <w:rtl/>
        </w:rPr>
        <w:t>التكامل المباشر مع شركات الطيران أو أنظمة الـ</w:t>
      </w:r>
      <w:r w:rsidRPr="00A55A64">
        <w:rPr>
          <w:rFonts w:ascii="Segoe UI" w:hAnsi="Segoe UI" w:cs="Segoe UI"/>
          <w:sz w:val="22"/>
          <w:szCs w:val="22"/>
        </w:rPr>
        <w:t xml:space="preserve"> PNR.</w:t>
      </w:r>
    </w:p>
    <w:p w14:paraId="4A5DE632" w14:textId="0F54F24B" w:rsidR="000B1FFE" w:rsidRPr="00A55A64" w:rsidRDefault="000B1FFE" w:rsidP="000B1FFE">
      <w:pPr>
        <w:pStyle w:val="NormalWeb"/>
        <w:bidi/>
        <w:rPr>
          <w:rFonts w:ascii="Segoe UI" w:hAnsi="Segoe UI" w:cs="Segoe UI"/>
          <w:sz w:val="22"/>
          <w:szCs w:val="22"/>
        </w:rPr>
      </w:pPr>
    </w:p>
    <w:p w14:paraId="48DFF0D3" w14:textId="5226B6BA" w:rsidR="000B1FFE" w:rsidRPr="00A55A64" w:rsidRDefault="000B1FFE" w:rsidP="000B1FFE">
      <w:pPr>
        <w:pStyle w:val="NormalWeb"/>
        <w:bidi/>
        <w:rPr>
          <w:rFonts w:ascii="Segoe UI" w:hAnsi="Segoe UI" w:cs="Segoe UI"/>
          <w:sz w:val="22"/>
          <w:szCs w:val="22"/>
        </w:rPr>
      </w:pPr>
    </w:p>
    <w:p w14:paraId="323CE2E0" w14:textId="64D87507" w:rsidR="000B1FFE" w:rsidRPr="00A55A64" w:rsidRDefault="000B1FFE" w:rsidP="000B1FFE">
      <w:pPr>
        <w:pStyle w:val="NormalWeb"/>
        <w:bidi/>
        <w:rPr>
          <w:rFonts w:ascii="Segoe UI" w:hAnsi="Segoe UI" w:cs="Segoe UI"/>
          <w:sz w:val="22"/>
          <w:szCs w:val="22"/>
        </w:rPr>
      </w:pPr>
    </w:p>
    <w:p w14:paraId="5F0E7C96" w14:textId="77777777" w:rsidR="000B1FFE" w:rsidRPr="00A55A64" w:rsidRDefault="000B1FFE" w:rsidP="000B1FFE">
      <w:pPr>
        <w:pStyle w:val="NormalWeb"/>
        <w:bidi/>
        <w:rPr>
          <w:rFonts w:ascii="Segoe UI" w:hAnsi="Segoe UI" w:cs="Segoe UI"/>
          <w:sz w:val="22"/>
          <w:szCs w:val="22"/>
        </w:rPr>
      </w:pPr>
    </w:p>
    <w:p w14:paraId="32FA760E" w14:textId="2C2AE149" w:rsidR="000B1FFE" w:rsidRPr="00A55A64" w:rsidRDefault="000B1FFE" w:rsidP="000B1FFE">
      <w:pPr>
        <w:pStyle w:val="Heading1"/>
        <w:rPr>
          <w:rStyle w:val="Strong"/>
          <w:rFonts w:ascii="Segoe UI" w:hAnsi="Segoe UI" w:cs="Segoe UI"/>
          <w:b w:val="0"/>
          <w:bCs w:val="0"/>
          <w:color w:val="918655" w:themeColor="accent6"/>
          <w:sz w:val="22"/>
          <w:szCs w:val="22"/>
        </w:rPr>
      </w:pPr>
      <w:r w:rsidRPr="00A55A64">
        <w:rPr>
          <w:rStyle w:val="Strong"/>
          <w:rFonts w:ascii="Segoe UI" w:hAnsi="Segoe UI" w:cs="Segoe UI"/>
          <w:b w:val="0"/>
          <w:bCs w:val="0"/>
          <w:color w:val="918655" w:themeColor="accent6"/>
          <w:sz w:val="22"/>
          <w:szCs w:val="22"/>
        </w:rPr>
        <w:lastRenderedPageBreak/>
        <w:t xml:space="preserve">3. </w:t>
      </w:r>
      <w:bookmarkStart w:id="12" w:name="_Toc216204694"/>
      <w:r w:rsidRPr="00A55A64">
        <w:rPr>
          <w:rStyle w:val="Strong"/>
          <w:rFonts w:ascii="Segoe UI" w:hAnsi="Segoe UI" w:cs="Segoe UI"/>
          <w:b w:val="0"/>
          <w:bCs w:val="0"/>
          <w:color w:val="918655" w:themeColor="accent6"/>
          <w:sz w:val="22"/>
          <w:szCs w:val="22"/>
        </w:rPr>
        <w:t>Project Overview</w:t>
      </w:r>
      <w:bookmarkEnd w:id="12"/>
    </w:p>
    <w:p w14:paraId="0F6D6AD6" w14:textId="0E6C21E1" w:rsidR="000B1FFE" w:rsidRPr="00A55A64" w:rsidRDefault="000B1FFE" w:rsidP="000B1FFE">
      <w:pPr>
        <w:rPr>
          <w:rFonts w:ascii="Segoe UI" w:hAnsi="Segoe UI" w:cs="Segoe UI"/>
        </w:rPr>
      </w:pPr>
    </w:p>
    <w:p w14:paraId="4D8FC3F6" w14:textId="77777777" w:rsidR="000B1FFE" w:rsidRPr="00A55A64" w:rsidRDefault="000B1FFE" w:rsidP="000B1FFE">
      <w:pPr>
        <w:pStyle w:val="Heading2"/>
        <w:jc w:val="both"/>
        <w:rPr>
          <w:rStyle w:val="Strong"/>
          <w:rFonts w:ascii="Segoe UI" w:hAnsi="Segoe UI" w:cs="Segoe UI"/>
          <w:b w:val="0"/>
          <w:bCs w:val="0"/>
          <w:color w:val="918655" w:themeColor="accent6"/>
          <w:sz w:val="22"/>
          <w:szCs w:val="22"/>
        </w:rPr>
      </w:pPr>
      <w:bookmarkStart w:id="13" w:name="_Toc216204695"/>
      <w:r w:rsidRPr="00A55A64">
        <w:rPr>
          <w:rStyle w:val="Strong"/>
          <w:rFonts w:ascii="Segoe UI" w:hAnsi="Segoe UI" w:cs="Segoe UI"/>
          <w:b w:val="0"/>
          <w:bCs w:val="0"/>
          <w:color w:val="918655" w:themeColor="accent6"/>
          <w:sz w:val="22"/>
          <w:szCs w:val="22"/>
        </w:rPr>
        <w:t>3.1 Project Objectives</w:t>
      </w:r>
      <w:bookmarkEnd w:id="13"/>
    </w:p>
    <w:p w14:paraId="1F5D9C25" w14:textId="7779730A" w:rsidR="000B1FFE" w:rsidRPr="00A55A64" w:rsidRDefault="000B1FFE" w:rsidP="000B1FFE">
      <w:pPr>
        <w:pStyle w:val="NormalWeb"/>
        <w:jc w:val="both"/>
        <w:rPr>
          <w:rFonts w:ascii="Segoe UI" w:hAnsi="Segoe UI" w:cs="Segoe UI"/>
          <w:b/>
          <w:bCs/>
          <w:sz w:val="22"/>
          <w:szCs w:val="22"/>
        </w:rPr>
      </w:pPr>
      <w:r w:rsidRPr="00A55A64">
        <w:rPr>
          <w:rFonts w:ascii="Segoe UI" w:hAnsi="Segoe UI" w:cs="Segoe UI"/>
          <w:sz w:val="22"/>
          <w:szCs w:val="22"/>
        </w:rPr>
        <w:t>The project aims to establish a unified digital platform that streamlines and automates the security inquiry process for travelers arriving to Egypt from designated nationalities. The system will enable individuals and agencies to submit inquiries, make payments, and track request status, while providing government authorities with configurable rules, integrations, and dashboards to manage the end-to-end process efficiently.</w:t>
      </w:r>
    </w:p>
    <w:p w14:paraId="653C00DF" w14:textId="77777777" w:rsidR="000B1FFE" w:rsidRPr="00A55A64" w:rsidRDefault="000B1FFE" w:rsidP="000B1FFE">
      <w:pPr>
        <w:pStyle w:val="NormalWeb"/>
        <w:bidi/>
        <w:jc w:val="both"/>
        <w:rPr>
          <w:rFonts w:ascii="Segoe UI" w:hAnsi="Segoe UI" w:cs="Segoe UI"/>
          <w:sz w:val="22"/>
          <w:szCs w:val="22"/>
        </w:rPr>
      </w:pPr>
      <w:r w:rsidRPr="00A55A64">
        <w:rPr>
          <w:rFonts w:ascii="Segoe UI" w:hAnsi="Segoe UI" w:cs="Segoe UI"/>
          <w:sz w:val="22"/>
          <w:szCs w:val="22"/>
          <w:rtl/>
        </w:rPr>
        <w:t>يهدف المشروع إلى إنشاء منصة رقمية موحدة تقوم بتبسيط وأتمتة عملية الاستعلام الأمني للقادمين إلى مصر من جنسيات محددة. يتيح النظام للأفراد والوكالات تقديم الطلبات، إجراء المدفوعات، ومتابعة الحالة، مع تمكين الجهات الحكومية من إعداد القواعد والتكاملات ولوحات المتابعة لإدارة العملية بالكامل بكفاءة</w:t>
      </w:r>
      <w:r w:rsidRPr="00A55A64">
        <w:rPr>
          <w:rFonts w:ascii="Segoe UI" w:hAnsi="Segoe UI" w:cs="Segoe UI"/>
          <w:sz w:val="22"/>
          <w:szCs w:val="22"/>
        </w:rPr>
        <w:t>.</w:t>
      </w:r>
    </w:p>
    <w:p w14:paraId="49FA4526" w14:textId="77777777" w:rsidR="000B1FFE" w:rsidRPr="00A55A64" w:rsidRDefault="000B1FFE" w:rsidP="000B1FFE">
      <w:pPr>
        <w:pStyle w:val="Heading2"/>
        <w:rPr>
          <w:rStyle w:val="Strong"/>
          <w:rFonts w:ascii="Segoe UI" w:hAnsi="Segoe UI" w:cs="Segoe UI"/>
          <w:b w:val="0"/>
          <w:bCs w:val="0"/>
          <w:color w:val="918655" w:themeColor="accent6"/>
          <w:sz w:val="22"/>
          <w:szCs w:val="22"/>
        </w:rPr>
      </w:pPr>
      <w:bookmarkStart w:id="14" w:name="_Toc216204696"/>
      <w:r w:rsidRPr="00A55A64">
        <w:rPr>
          <w:rStyle w:val="Strong"/>
          <w:rFonts w:ascii="Segoe UI" w:hAnsi="Segoe UI" w:cs="Segoe UI"/>
          <w:b w:val="0"/>
          <w:bCs w:val="0"/>
          <w:color w:val="918655" w:themeColor="accent6"/>
          <w:sz w:val="22"/>
          <w:szCs w:val="22"/>
        </w:rPr>
        <w:t>3.2 Stakeholders &amp; Actors</w:t>
      </w:r>
      <w:bookmarkEnd w:id="14"/>
    </w:p>
    <w:p w14:paraId="213BB05A" w14:textId="58F26F7E" w:rsidR="000B1FFE" w:rsidRPr="00A55A64" w:rsidRDefault="000B1FFE" w:rsidP="000B1FFE">
      <w:pPr>
        <w:pStyle w:val="NormalWeb"/>
        <w:rPr>
          <w:rFonts w:ascii="Segoe UI" w:hAnsi="Segoe UI" w:cs="Segoe UI"/>
          <w:sz w:val="22"/>
          <w:szCs w:val="22"/>
        </w:rPr>
      </w:pPr>
      <w:r w:rsidRPr="00A55A64">
        <w:rPr>
          <w:rFonts w:ascii="Segoe UI" w:hAnsi="Segoe UI" w:cs="Segoe UI"/>
          <w:sz w:val="22"/>
          <w:szCs w:val="22"/>
        </w:rPr>
        <w:t>The system will serve multiple categories of users and external parties, each with distinct responsibilities and interactions:</w:t>
      </w:r>
    </w:p>
    <w:p w14:paraId="09E9359B" w14:textId="77777777" w:rsidR="000B1FFE" w:rsidRPr="00A55A64" w:rsidRDefault="000B1FFE" w:rsidP="00973E00">
      <w:pPr>
        <w:pStyle w:val="NormalWeb"/>
        <w:numPr>
          <w:ilvl w:val="0"/>
          <w:numId w:val="8"/>
        </w:numPr>
        <w:rPr>
          <w:rFonts w:ascii="Segoe UI" w:hAnsi="Segoe UI" w:cs="Segoe UI"/>
          <w:sz w:val="22"/>
          <w:szCs w:val="22"/>
        </w:rPr>
      </w:pPr>
      <w:r w:rsidRPr="00A55A64">
        <w:rPr>
          <w:rStyle w:val="Strong"/>
          <w:rFonts w:ascii="Segoe UI" w:hAnsi="Segoe UI" w:cs="Segoe UI"/>
          <w:sz w:val="22"/>
          <w:szCs w:val="22"/>
        </w:rPr>
        <w:t>Individuals:</w:t>
      </w:r>
      <w:r w:rsidRPr="00A55A64">
        <w:rPr>
          <w:rFonts w:ascii="Segoe UI" w:hAnsi="Segoe UI" w:cs="Segoe UI"/>
          <w:sz w:val="22"/>
          <w:szCs w:val="22"/>
        </w:rPr>
        <w:t xml:space="preserve"> submit and pay for inquiry requests.</w:t>
      </w:r>
    </w:p>
    <w:p w14:paraId="52BA24AB" w14:textId="77777777" w:rsidR="000B1FFE" w:rsidRPr="00A55A64" w:rsidRDefault="000B1FFE" w:rsidP="00973E00">
      <w:pPr>
        <w:pStyle w:val="NormalWeb"/>
        <w:numPr>
          <w:ilvl w:val="0"/>
          <w:numId w:val="8"/>
        </w:numPr>
        <w:rPr>
          <w:rFonts w:ascii="Segoe UI" w:hAnsi="Segoe UI" w:cs="Segoe UI"/>
          <w:sz w:val="22"/>
          <w:szCs w:val="22"/>
        </w:rPr>
      </w:pPr>
      <w:r w:rsidRPr="00A55A64">
        <w:rPr>
          <w:rFonts w:ascii="Segoe UI" w:hAnsi="Segoe UI" w:cs="Segoe UI"/>
          <w:b/>
          <w:bCs/>
        </w:rPr>
        <w:t>Agencies</w:t>
      </w:r>
      <w:r w:rsidRPr="00A55A64">
        <w:rPr>
          <w:rFonts w:ascii="Segoe UI" w:hAnsi="Segoe UI" w:cs="Segoe UI"/>
        </w:rPr>
        <w:t xml:space="preserve"> can submit </w:t>
      </w:r>
      <w:r w:rsidRPr="00A55A64">
        <w:rPr>
          <w:rStyle w:val="Strong"/>
          <w:rFonts w:ascii="Segoe UI" w:hAnsi="Segoe UI" w:cs="Segoe UI"/>
        </w:rPr>
        <w:t>individual</w:t>
      </w:r>
      <w:r w:rsidRPr="00A55A64">
        <w:rPr>
          <w:rFonts w:ascii="Segoe UI" w:hAnsi="Segoe UI" w:cs="Segoe UI"/>
        </w:rPr>
        <w:t xml:space="preserve"> or </w:t>
      </w:r>
      <w:r w:rsidRPr="00A55A64">
        <w:rPr>
          <w:rStyle w:val="Strong"/>
          <w:rFonts w:ascii="Segoe UI" w:hAnsi="Segoe UI" w:cs="Segoe UI"/>
        </w:rPr>
        <w:t>batch/group</w:t>
      </w:r>
      <w:r w:rsidRPr="00A55A64">
        <w:rPr>
          <w:rFonts w:ascii="Segoe UI" w:hAnsi="Segoe UI" w:cs="Segoe UI"/>
        </w:rPr>
        <w:t xml:space="preserve"> inquiries for multiple travelers in a single action, using an upload file or bulk-entry interface.</w:t>
      </w:r>
    </w:p>
    <w:p w14:paraId="4A1D9826" w14:textId="77777777" w:rsidR="000B1FFE" w:rsidRPr="00A55A64" w:rsidRDefault="000B1FFE" w:rsidP="00973E00">
      <w:pPr>
        <w:pStyle w:val="NormalWeb"/>
        <w:numPr>
          <w:ilvl w:val="0"/>
          <w:numId w:val="8"/>
        </w:numPr>
        <w:rPr>
          <w:rFonts w:ascii="Segoe UI" w:hAnsi="Segoe UI" w:cs="Segoe UI"/>
          <w:sz w:val="22"/>
          <w:szCs w:val="22"/>
        </w:rPr>
      </w:pPr>
      <w:r w:rsidRPr="00A55A64">
        <w:rPr>
          <w:rStyle w:val="Strong"/>
          <w:rFonts w:ascii="Segoe UI" w:hAnsi="Segoe UI" w:cs="Segoe UI"/>
          <w:sz w:val="22"/>
          <w:szCs w:val="22"/>
        </w:rPr>
        <w:t>Super Admin:</w:t>
      </w:r>
      <w:r w:rsidRPr="00A55A64">
        <w:rPr>
          <w:rFonts w:ascii="Segoe UI" w:hAnsi="Segoe UI" w:cs="Segoe UI"/>
          <w:sz w:val="22"/>
          <w:szCs w:val="22"/>
        </w:rPr>
        <w:t xml:space="preserve"> full administration control, configurations, and dashboards access.</w:t>
      </w:r>
    </w:p>
    <w:p w14:paraId="6C62D673" w14:textId="77777777" w:rsidR="000B1FFE" w:rsidRPr="00A55A64" w:rsidRDefault="000B1FFE" w:rsidP="00973E00">
      <w:pPr>
        <w:pStyle w:val="NormalWeb"/>
        <w:numPr>
          <w:ilvl w:val="0"/>
          <w:numId w:val="8"/>
        </w:numPr>
        <w:rPr>
          <w:rFonts w:ascii="Segoe UI" w:hAnsi="Segoe UI" w:cs="Segoe UI"/>
          <w:sz w:val="22"/>
          <w:szCs w:val="22"/>
        </w:rPr>
      </w:pPr>
      <w:r w:rsidRPr="00A55A64">
        <w:rPr>
          <w:rStyle w:val="Strong"/>
          <w:rFonts w:ascii="Segoe UI" w:hAnsi="Segoe UI" w:cs="Segoe UI"/>
          <w:sz w:val="22"/>
          <w:szCs w:val="22"/>
        </w:rPr>
        <w:t>Admin / Operators:</w:t>
      </w:r>
      <w:r w:rsidRPr="00A55A64">
        <w:rPr>
          <w:rFonts w:ascii="Segoe UI" w:hAnsi="Segoe UI" w:cs="Segoe UI"/>
          <w:sz w:val="22"/>
          <w:szCs w:val="22"/>
        </w:rPr>
        <w:t xml:space="preserve"> manage daily operations, monitor inquiries, configure rules and entities.</w:t>
      </w:r>
    </w:p>
    <w:p w14:paraId="26C9E228" w14:textId="77777777" w:rsidR="000B1FFE" w:rsidRPr="00A55A64" w:rsidRDefault="000B1FFE" w:rsidP="00973E00">
      <w:pPr>
        <w:pStyle w:val="NormalWeb"/>
        <w:numPr>
          <w:ilvl w:val="0"/>
          <w:numId w:val="8"/>
        </w:numPr>
        <w:rPr>
          <w:rFonts w:ascii="Segoe UI" w:hAnsi="Segoe UI" w:cs="Segoe UI"/>
          <w:sz w:val="22"/>
          <w:szCs w:val="22"/>
        </w:rPr>
      </w:pPr>
      <w:r w:rsidRPr="00A55A64">
        <w:rPr>
          <w:rStyle w:val="Strong"/>
          <w:rFonts w:ascii="Segoe UI" w:hAnsi="Segoe UI" w:cs="Segoe UI"/>
          <w:sz w:val="22"/>
          <w:szCs w:val="22"/>
        </w:rPr>
        <w:t>Decision Makers:</w:t>
      </w:r>
      <w:r w:rsidRPr="00A55A64">
        <w:rPr>
          <w:rFonts w:ascii="Segoe UI" w:hAnsi="Segoe UI" w:cs="Segoe UI"/>
          <w:sz w:val="22"/>
          <w:szCs w:val="22"/>
        </w:rPr>
        <w:t xml:space="preserve"> view dashboards and high-level insights.</w:t>
      </w:r>
    </w:p>
    <w:p w14:paraId="29F5CD0F" w14:textId="77777777" w:rsidR="000B1FFE" w:rsidRPr="00A55A64" w:rsidRDefault="000B1FFE" w:rsidP="00973E00">
      <w:pPr>
        <w:pStyle w:val="NormalWeb"/>
        <w:numPr>
          <w:ilvl w:val="0"/>
          <w:numId w:val="8"/>
        </w:numPr>
        <w:rPr>
          <w:rFonts w:ascii="Segoe UI" w:hAnsi="Segoe UI" w:cs="Segoe UI"/>
          <w:sz w:val="22"/>
          <w:szCs w:val="22"/>
        </w:rPr>
      </w:pPr>
      <w:r w:rsidRPr="00A55A64">
        <w:rPr>
          <w:rStyle w:val="Strong"/>
          <w:rFonts w:ascii="Segoe UI" w:hAnsi="Segoe UI" w:cs="Segoe UI"/>
          <w:sz w:val="22"/>
          <w:szCs w:val="22"/>
        </w:rPr>
        <w:t>External Governmental Entities:</w:t>
      </w:r>
      <w:r w:rsidRPr="00A55A64">
        <w:rPr>
          <w:rFonts w:ascii="Segoe UI" w:hAnsi="Segoe UI" w:cs="Segoe UI"/>
          <w:sz w:val="22"/>
          <w:szCs w:val="22"/>
        </w:rPr>
        <w:t xml:space="preserve"> provide clearance results that determine approval or rejection.</w:t>
      </w:r>
    </w:p>
    <w:p w14:paraId="55C87896"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tl/>
        </w:rPr>
        <w:t>يخدم النظام عدة مجموعات من المستخدمين والجهات الخارجية، لكل منها مهام وأدوار مختلفة</w:t>
      </w:r>
      <w:r w:rsidRPr="00A55A64">
        <w:rPr>
          <w:rFonts w:ascii="Segoe UI" w:hAnsi="Segoe UI" w:cs="Segoe UI"/>
          <w:sz w:val="22"/>
          <w:szCs w:val="22"/>
        </w:rPr>
        <w:t>:</w:t>
      </w:r>
    </w:p>
    <w:p w14:paraId="06C6FEEB"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الأفراد: تقديم طلبات الاستعلام ودفع الرسوم</w:t>
      </w:r>
      <w:r w:rsidRPr="00A55A64">
        <w:rPr>
          <w:rFonts w:ascii="Segoe UI" w:hAnsi="Segoe UI" w:cs="Segoe UI"/>
          <w:sz w:val="22"/>
          <w:szCs w:val="22"/>
        </w:rPr>
        <w:t>.</w:t>
      </w:r>
    </w:p>
    <w:p w14:paraId="1B2E2A7B"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الوكالات: إدارة عدد كبير من الطلبات واستخدام رصيد مُسبق الدفع عبر شحن المحفظة</w:t>
      </w:r>
      <w:r w:rsidRPr="00A55A64">
        <w:rPr>
          <w:rFonts w:ascii="Segoe UI" w:hAnsi="Segoe UI" w:cs="Segoe UI"/>
          <w:sz w:val="22"/>
          <w:szCs w:val="22"/>
        </w:rPr>
        <w:t>.</w:t>
      </w:r>
    </w:p>
    <w:p w14:paraId="5520717F"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المشرف العام: يمتلك صلاحيات الإدارة الكاملة وإعدادات النظام والوصول إلى لوحات المتابعة</w:t>
      </w:r>
      <w:r w:rsidRPr="00A55A64">
        <w:rPr>
          <w:rFonts w:ascii="Segoe UI" w:hAnsi="Segoe UI" w:cs="Segoe UI"/>
          <w:sz w:val="22"/>
          <w:szCs w:val="22"/>
        </w:rPr>
        <w:t>.</w:t>
      </w:r>
    </w:p>
    <w:p w14:paraId="58AEF38C"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المسؤولون والمشغلون: إدارة العمليات اليومية، مراقبة الطلبات، وإعداد القواعد والجهات المتكاملة</w:t>
      </w:r>
      <w:r w:rsidRPr="00A55A64">
        <w:rPr>
          <w:rFonts w:ascii="Segoe UI" w:hAnsi="Segoe UI" w:cs="Segoe UI"/>
          <w:sz w:val="22"/>
          <w:szCs w:val="22"/>
        </w:rPr>
        <w:t>.</w:t>
      </w:r>
    </w:p>
    <w:p w14:paraId="4AC2169A"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صناع القرار: الاطلاع على لوحات المتابعة والمؤشرات العليا</w:t>
      </w:r>
      <w:r w:rsidRPr="00A55A64">
        <w:rPr>
          <w:rFonts w:ascii="Segoe UI" w:hAnsi="Segoe UI" w:cs="Segoe UI"/>
          <w:sz w:val="22"/>
          <w:szCs w:val="22"/>
        </w:rPr>
        <w:t>.</w:t>
      </w:r>
    </w:p>
    <w:p w14:paraId="12E9FC7F" w14:textId="77777777" w:rsidR="000B1FFE" w:rsidRPr="00A55A64" w:rsidRDefault="000B1FFE" w:rsidP="00973E00">
      <w:pPr>
        <w:pStyle w:val="NormalWeb"/>
        <w:numPr>
          <w:ilvl w:val="0"/>
          <w:numId w:val="9"/>
        </w:numPr>
        <w:bidi/>
        <w:rPr>
          <w:rFonts w:ascii="Segoe UI" w:hAnsi="Segoe UI" w:cs="Segoe UI"/>
          <w:sz w:val="22"/>
          <w:szCs w:val="22"/>
        </w:rPr>
      </w:pPr>
      <w:r w:rsidRPr="00A55A64">
        <w:rPr>
          <w:rFonts w:ascii="Segoe UI" w:hAnsi="Segoe UI" w:cs="Segoe UI"/>
          <w:sz w:val="22"/>
          <w:szCs w:val="22"/>
          <w:rtl/>
        </w:rPr>
        <w:t>الجهات الحكومية الخارجية: تقديم نتائج الفحص الأمني التي تحدد الموافقة أو الرفض</w:t>
      </w:r>
      <w:r w:rsidRPr="00A55A64">
        <w:rPr>
          <w:rFonts w:ascii="Segoe UI" w:hAnsi="Segoe UI" w:cs="Segoe UI"/>
          <w:sz w:val="22"/>
          <w:szCs w:val="22"/>
        </w:rPr>
        <w:t>.</w:t>
      </w:r>
    </w:p>
    <w:p w14:paraId="358852DA" w14:textId="77777777" w:rsidR="000B1FFE" w:rsidRPr="00A55A64" w:rsidRDefault="000B1FFE" w:rsidP="000B1FFE">
      <w:pPr>
        <w:pStyle w:val="Heading2"/>
        <w:rPr>
          <w:rStyle w:val="Strong"/>
          <w:rFonts w:ascii="Segoe UI" w:hAnsi="Segoe UI" w:cs="Segoe UI"/>
          <w:b w:val="0"/>
          <w:bCs w:val="0"/>
          <w:color w:val="918655" w:themeColor="accent6"/>
          <w:sz w:val="22"/>
          <w:szCs w:val="22"/>
        </w:rPr>
      </w:pPr>
      <w:bookmarkStart w:id="15" w:name="_Toc216204697"/>
      <w:r w:rsidRPr="00A55A64">
        <w:rPr>
          <w:rStyle w:val="Strong"/>
          <w:rFonts w:ascii="Segoe UI" w:hAnsi="Segoe UI" w:cs="Segoe UI"/>
          <w:b w:val="0"/>
          <w:bCs w:val="0"/>
          <w:color w:val="918655" w:themeColor="accent6"/>
          <w:sz w:val="22"/>
          <w:szCs w:val="22"/>
        </w:rPr>
        <w:t>3.3 Project Assumptions</w:t>
      </w:r>
      <w:bookmarkEnd w:id="15"/>
    </w:p>
    <w:p w14:paraId="49DF504F"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Individuals will use ESC’s payment gateway for per-request payments.</w:t>
      </w:r>
    </w:p>
    <w:p w14:paraId="1718BBBF" w14:textId="655C79E5"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Agencies will primarily operate through prepaid wallet balance with top-up handled via the web portal.</w:t>
      </w:r>
    </w:p>
    <w:p w14:paraId="06152C88" w14:textId="755A0FAE" w:rsidR="000B1FFE" w:rsidRPr="00A55A64" w:rsidRDefault="000B1FFE" w:rsidP="000B1FFE">
      <w:pPr>
        <w:pStyle w:val="NormalWeb"/>
        <w:rPr>
          <w:rFonts w:ascii="Segoe UI" w:hAnsi="Segoe UI" w:cs="Segoe UI"/>
          <w:sz w:val="22"/>
          <w:szCs w:val="22"/>
        </w:rPr>
      </w:pPr>
    </w:p>
    <w:p w14:paraId="2AE74815"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lastRenderedPageBreak/>
        <w:t>The system will support batch inquiries for agencies, where each traveler within the batch is processed individually under a shared Batch ID.</w:t>
      </w:r>
    </w:p>
    <w:p w14:paraId="05C5223A"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Clearance decisions follow a simple rule: any red flag response = rejection.</w:t>
      </w:r>
    </w:p>
    <w:p w14:paraId="76BEC151"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Integrated governmental entities will expose APIs compatible with the system.</w:t>
      </w:r>
    </w:p>
    <w:p w14:paraId="0F0B2DC0"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Additional entities can be added dynamically through admin configurations.</w:t>
      </w:r>
    </w:p>
    <w:p w14:paraId="3AE6D2D3"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System will operate in both Arabic and English.</w:t>
      </w:r>
    </w:p>
    <w:p w14:paraId="4432CBB5" w14:textId="77777777" w:rsidR="000B1FFE" w:rsidRPr="00A55A64" w:rsidRDefault="000B1FFE" w:rsidP="00973E00">
      <w:pPr>
        <w:pStyle w:val="NormalWeb"/>
        <w:numPr>
          <w:ilvl w:val="0"/>
          <w:numId w:val="10"/>
        </w:numPr>
        <w:rPr>
          <w:rFonts w:ascii="Segoe UI" w:hAnsi="Segoe UI" w:cs="Segoe UI"/>
          <w:sz w:val="22"/>
          <w:szCs w:val="22"/>
        </w:rPr>
      </w:pPr>
      <w:r w:rsidRPr="00A55A64">
        <w:rPr>
          <w:rFonts w:ascii="Segoe UI" w:hAnsi="Segoe UI" w:cs="Segoe UI"/>
          <w:sz w:val="22"/>
          <w:szCs w:val="22"/>
        </w:rPr>
        <w:t>Dashboards will be restricted to super admin and decision-makers only.</w:t>
      </w:r>
    </w:p>
    <w:p w14:paraId="6BBDBD89"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سيستخدم الأفراد بوابة الدفع الخاصة بـ</w:t>
      </w:r>
      <w:r w:rsidRPr="00A55A64">
        <w:rPr>
          <w:rFonts w:ascii="Segoe UI" w:hAnsi="Segoe UI" w:cs="Segoe UI"/>
          <w:sz w:val="22"/>
          <w:szCs w:val="22"/>
        </w:rPr>
        <w:t xml:space="preserve"> ESC </w:t>
      </w:r>
      <w:r w:rsidRPr="00A55A64">
        <w:rPr>
          <w:rFonts w:ascii="Segoe UI" w:hAnsi="Segoe UI" w:cs="Segoe UI"/>
          <w:sz w:val="22"/>
          <w:szCs w:val="22"/>
          <w:rtl/>
        </w:rPr>
        <w:t>لدفع رسوم الطلبات</w:t>
      </w:r>
      <w:r w:rsidRPr="00A55A64">
        <w:rPr>
          <w:rFonts w:ascii="Segoe UI" w:hAnsi="Segoe UI" w:cs="Segoe UI"/>
          <w:sz w:val="22"/>
          <w:szCs w:val="22"/>
        </w:rPr>
        <w:t>.</w:t>
      </w:r>
    </w:p>
    <w:p w14:paraId="691D285A"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ستعمل الوكالات بشكل أساسي من خلال رصيد مسبق الدفع يتم شحنه عبر البوابة الإلكترونية</w:t>
      </w:r>
      <w:r w:rsidRPr="00A55A64">
        <w:rPr>
          <w:rFonts w:ascii="Segoe UI" w:hAnsi="Segoe UI" w:cs="Segoe UI"/>
          <w:sz w:val="22"/>
          <w:szCs w:val="22"/>
        </w:rPr>
        <w:t>.</w:t>
      </w:r>
    </w:p>
    <w:p w14:paraId="1EA20101"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تعتمد قرارات الموافقة على قاعدة واضحة: أي راية حمراء من أي جهة = رفض</w:t>
      </w:r>
      <w:r w:rsidRPr="00A55A64">
        <w:rPr>
          <w:rFonts w:ascii="Segoe UI" w:hAnsi="Segoe UI" w:cs="Segoe UI"/>
          <w:sz w:val="22"/>
          <w:szCs w:val="22"/>
        </w:rPr>
        <w:t>.</w:t>
      </w:r>
    </w:p>
    <w:p w14:paraId="480D43F4"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ستوفر الجهات الحكومية المتكاملة واجهات برمجية متوافقة مع النظام</w:t>
      </w:r>
      <w:r w:rsidRPr="00A55A64">
        <w:rPr>
          <w:rFonts w:ascii="Segoe UI" w:hAnsi="Segoe UI" w:cs="Segoe UI"/>
          <w:sz w:val="22"/>
          <w:szCs w:val="22"/>
        </w:rPr>
        <w:t>.</w:t>
      </w:r>
    </w:p>
    <w:p w14:paraId="3FF4B125"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يمكن إضافة جهات جديدة ديناميكياً من خلال إعدادات المشرف العام</w:t>
      </w:r>
      <w:r w:rsidRPr="00A55A64">
        <w:rPr>
          <w:rFonts w:ascii="Segoe UI" w:hAnsi="Segoe UI" w:cs="Segoe UI"/>
          <w:sz w:val="22"/>
          <w:szCs w:val="22"/>
        </w:rPr>
        <w:t>.</w:t>
      </w:r>
    </w:p>
    <w:p w14:paraId="293CB98D"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يعمل النظام باللغتين العربية والإنجليزية</w:t>
      </w:r>
      <w:r w:rsidRPr="00A55A64">
        <w:rPr>
          <w:rFonts w:ascii="Segoe UI" w:hAnsi="Segoe UI" w:cs="Segoe UI"/>
          <w:sz w:val="22"/>
          <w:szCs w:val="22"/>
        </w:rPr>
        <w:t>.</w:t>
      </w:r>
    </w:p>
    <w:p w14:paraId="19A71949" w14:textId="77777777" w:rsidR="000B1FFE" w:rsidRPr="00A55A64" w:rsidRDefault="000B1FFE" w:rsidP="00973E00">
      <w:pPr>
        <w:pStyle w:val="NormalWeb"/>
        <w:numPr>
          <w:ilvl w:val="0"/>
          <w:numId w:val="10"/>
        </w:numPr>
        <w:bidi/>
        <w:rPr>
          <w:rFonts w:ascii="Segoe UI" w:hAnsi="Segoe UI" w:cs="Segoe UI"/>
          <w:sz w:val="22"/>
          <w:szCs w:val="22"/>
        </w:rPr>
      </w:pPr>
      <w:r w:rsidRPr="00A55A64">
        <w:rPr>
          <w:rFonts w:ascii="Segoe UI" w:hAnsi="Segoe UI" w:cs="Segoe UI"/>
          <w:sz w:val="22"/>
          <w:szCs w:val="22"/>
          <w:rtl/>
        </w:rPr>
        <w:t>تقتصر لوحات المتابعة على المشرف العام وصناع القرار فقط</w:t>
      </w:r>
      <w:r w:rsidRPr="00A55A64">
        <w:rPr>
          <w:rFonts w:ascii="Segoe UI" w:hAnsi="Segoe UI" w:cs="Segoe UI"/>
          <w:sz w:val="22"/>
          <w:szCs w:val="22"/>
        </w:rPr>
        <w:t>.</w:t>
      </w:r>
    </w:p>
    <w:p w14:paraId="3A81CECD" w14:textId="77777777" w:rsidR="000B1FFE" w:rsidRPr="00A55A64" w:rsidRDefault="000B1FFE" w:rsidP="000B1FFE">
      <w:pPr>
        <w:rPr>
          <w:rFonts w:ascii="Segoe UI" w:hAnsi="Segoe UI" w:cs="Segoe UI"/>
        </w:rPr>
      </w:pPr>
    </w:p>
    <w:p w14:paraId="20E75AAD" w14:textId="77777777" w:rsidR="000B1FFE" w:rsidRPr="00A55A64" w:rsidRDefault="000B1FFE" w:rsidP="000B1FFE">
      <w:pPr>
        <w:pStyle w:val="Heading2"/>
        <w:rPr>
          <w:rStyle w:val="Strong"/>
          <w:rFonts w:ascii="Segoe UI" w:hAnsi="Segoe UI" w:cs="Segoe UI"/>
          <w:color w:val="918655" w:themeColor="accent6"/>
        </w:rPr>
      </w:pPr>
      <w:bookmarkStart w:id="16" w:name="_Toc216204698"/>
      <w:r w:rsidRPr="00A55A64">
        <w:rPr>
          <w:rStyle w:val="Strong"/>
          <w:rFonts w:ascii="Segoe UI" w:hAnsi="Segoe UI" w:cs="Segoe UI"/>
          <w:b w:val="0"/>
          <w:bCs w:val="0"/>
          <w:color w:val="918655" w:themeColor="accent6"/>
          <w:sz w:val="22"/>
          <w:szCs w:val="22"/>
        </w:rPr>
        <w:t>3.4 Project Constraints</w:t>
      </w:r>
      <w:bookmarkEnd w:id="16"/>
    </w:p>
    <w:p w14:paraId="668E6E45"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Integration timelines may depend on the readiness of external governmental entities.</w:t>
      </w:r>
    </w:p>
    <w:p w14:paraId="01293B97"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No manual review or case investigation module will be included in Phase 1.</w:t>
      </w:r>
    </w:p>
    <w:p w14:paraId="25DFC043"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The system must comply with security, data privacy, and national regulatory requirements.</w:t>
      </w:r>
    </w:p>
    <w:p w14:paraId="13DF8ADB"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Payment integration is limited to ESC’s payment gateway only.</w:t>
      </w:r>
    </w:p>
    <w:p w14:paraId="01DEC19A"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Mobile applications are excluded from this phase.</w:t>
      </w:r>
    </w:p>
    <w:p w14:paraId="59B5D818" w14:textId="77777777" w:rsidR="000B1FFE" w:rsidRPr="00A55A64" w:rsidRDefault="000B1FFE" w:rsidP="00973E00">
      <w:pPr>
        <w:pStyle w:val="NormalWeb"/>
        <w:numPr>
          <w:ilvl w:val="0"/>
          <w:numId w:val="11"/>
        </w:numPr>
        <w:rPr>
          <w:rFonts w:ascii="Segoe UI" w:hAnsi="Segoe UI" w:cs="Segoe UI"/>
          <w:sz w:val="22"/>
          <w:szCs w:val="22"/>
        </w:rPr>
      </w:pPr>
      <w:r w:rsidRPr="00A55A64">
        <w:rPr>
          <w:rFonts w:ascii="Segoe UI" w:hAnsi="Segoe UI" w:cs="Segoe UI"/>
          <w:sz w:val="22"/>
          <w:szCs w:val="22"/>
        </w:rPr>
        <w:t>All approval/ rejection decisions are automated with no human intervention.</w:t>
      </w:r>
    </w:p>
    <w:p w14:paraId="302FFA2F"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قد تعتمد جداول التكامل على جاهزية الجهات الحكومية الخارجية</w:t>
      </w:r>
      <w:r w:rsidRPr="00A55A64">
        <w:rPr>
          <w:rFonts w:ascii="Segoe UI" w:hAnsi="Segoe UI" w:cs="Segoe UI"/>
          <w:sz w:val="22"/>
          <w:szCs w:val="22"/>
        </w:rPr>
        <w:t>.</w:t>
      </w:r>
    </w:p>
    <w:p w14:paraId="3B9DAD9F"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لن يتضمن نطاق المرحلة الأولى أي وحدة للمراجعة اليدوية أو التحقيق في الحالات</w:t>
      </w:r>
      <w:r w:rsidRPr="00A55A64">
        <w:rPr>
          <w:rFonts w:ascii="Segoe UI" w:hAnsi="Segoe UI" w:cs="Segoe UI"/>
          <w:sz w:val="22"/>
          <w:szCs w:val="22"/>
        </w:rPr>
        <w:t>.</w:t>
      </w:r>
    </w:p>
    <w:p w14:paraId="2B1A90B8"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يجب أن يلتزم النظام بمتطلبات الأمن وحماية البيانات والتشريعات الوطنية</w:t>
      </w:r>
      <w:r w:rsidRPr="00A55A64">
        <w:rPr>
          <w:rFonts w:ascii="Segoe UI" w:hAnsi="Segoe UI" w:cs="Segoe UI"/>
          <w:sz w:val="22"/>
          <w:szCs w:val="22"/>
        </w:rPr>
        <w:t>.</w:t>
      </w:r>
    </w:p>
    <w:p w14:paraId="352EA229"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يقتصر التكامل في الدفع على بوابة الدفع الخاصة بـ</w:t>
      </w:r>
      <w:r w:rsidRPr="00A55A64">
        <w:rPr>
          <w:rFonts w:ascii="Segoe UI" w:hAnsi="Segoe UI" w:cs="Segoe UI"/>
          <w:sz w:val="22"/>
          <w:szCs w:val="22"/>
        </w:rPr>
        <w:t xml:space="preserve"> ESC </w:t>
      </w:r>
      <w:r w:rsidRPr="00A55A64">
        <w:rPr>
          <w:rFonts w:ascii="Segoe UI" w:hAnsi="Segoe UI" w:cs="Segoe UI"/>
          <w:sz w:val="22"/>
          <w:szCs w:val="22"/>
          <w:rtl/>
        </w:rPr>
        <w:t>فقط</w:t>
      </w:r>
      <w:r w:rsidRPr="00A55A64">
        <w:rPr>
          <w:rFonts w:ascii="Segoe UI" w:hAnsi="Segoe UI" w:cs="Segoe UI"/>
          <w:sz w:val="22"/>
          <w:szCs w:val="22"/>
        </w:rPr>
        <w:t>.</w:t>
      </w:r>
    </w:p>
    <w:p w14:paraId="590FC507"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تطبيقات الموبايل خارج نطاق هذه المرحلة</w:t>
      </w:r>
      <w:r w:rsidRPr="00A55A64">
        <w:rPr>
          <w:rFonts w:ascii="Segoe UI" w:hAnsi="Segoe UI" w:cs="Segoe UI"/>
          <w:sz w:val="22"/>
          <w:szCs w:val="22"/>
        </w:rPr>
        <w:t>.</w:t>
      </w:r>
    </w:p>
    <w:p w14:paraId="4D0677FB" w14:textId="77777777" w:rsidR="000B1FFE" w:rsidRPr="00A55A64" w:rsidRDefault="000B1FFE" w:rsidP="00973E00">
      <w:pPr>
        <w:pStyle w:val="NormalWeb"/>
        <w:numPr>
          <w:ilvl w:val="0"/>
          <w:numId w:val="11"/>
        </w:numPr>
        <w:bidi/>
        <w:rPr>
          <w:rFonts w:ascii="Segoe UI" w:hAnsi="Segoe UI" w:cs="Segoe UI"/>
          <w:sz w:val="22"/>
          <w:szCs w:val="22"/>
        </w:rPr>
      </w:pPr>
      <w:r w:rsidRPr="00A55A64">
        <w:rPr>
          <w:rFonts w:ascii="Segoe UI" w:hAnsi="Segoe UI" w:cs="Segoe UI"/>
          <w:sz w:val="22"/>
          <w:szCs w:val="22"/>
          <w:rtl/>
        </w:rPr>
        <w:t>جميع قرارات الموافقة أو الرفض تتم آليًا دون تدخل بشري</w:t>
      </w:r>
      <w:r w:rsidRPr="00A55A64">
        <w:rPr>
          <w:rFonts w:ascii="Segoe UI" w:hAnsi="Segoe UI" w:cs="Segoe UI"/>
          <w:sz w:val="22"/>
          <w:szCs w:val="22"/>
        </w:rPr>
        <w:t>.</w:t>
      </w:r>
    </w:p>
    <w:p w14:paraId="0C35BB3E" w14:textId="77777777" w:rsidR="000B1FFE" w:rsidRPr="00A55A64" w:rsidRDefault="000B1FFE" w:rsidP="000B1FFE">
      <w:pPr>
        <w:rPr>
          <w:rFonts w:ascii="Segoe UI" w:hAnsi="Segoe UI" w:cs="Segoe UI"/>
        </w:rPr>
      </w:pPr>
    </w:p>
    <w:p w14:paraId="045CF1F3" w14:textId="77777777" w:rsidR="000B1FFE" w:rsidRPr="00A55A64" w:rsidRDefault="000B1FFE" w:rsidP="000B1FFE">
      <w:pPr>
        <w:pStyle w:val="Heading2"/>
        <w:rPr>
          <w:rStyle w:val="Strong"/>
          <w:rFonts w:ascii="Segoe UI" w:hAnsi="Segoe UI" w:cs="Segoe UI"/>
          <w:color w:val="918655" w:themeColor="accent6"/>
        </w:rPr>
      </w:pPr>
      <w:bookmarkStart w:id="17" w:name="_Toc216204699"/>
      <w:r w:rsidRPr="00A55A64">
        <w:rPr>
          <w:rStyle w:val="Strong"/>
          <w:rFonts w:ascii="Segoe UI" w:hAnsi="Segoe UI" w:cs="Segoe UI"/>
          <w:b w:val="0"/>
          <w:bCs w:val="0"/>
          <w:color w:val="918655" w:themeColor="accent6"/>
          <w:sz w:val="22"/>
          <w:szCs w:val="22"/>
        </w:rPr>
        <w:t>3.5 Dependencies</w:t>
      </w:r>
      <w:bookmarkEnd w:id="17"/>
    </w:p>
    <w:p w14:paraId="7CBAA222" w14:textId="77777777" w:rsidR="000B1FFE" w:rsidRPr="00A55A64" w:rsidRDefault="000B1FFE" w:rsidP="00973E00">
      <w:pPr>
        <w:pStyle w:val="NormalWeb"/>
        <w:numPr>
          <w:ilvl w:val="0"/>
          <w:numId w:val="12"/>
        </w:numPr>
        <w:rPr>
          <w:rFonts w:ascii="Segoe UI" w:hAnsi="Segoe UI" w:cs="Segoe UI"/>
          <w:sz w:val="22"/>
          <w:szCs w:val="22"/>
        </w:rPr>
      </w:pPr>
      <w:r w:rsidRPr="00A55A64">
        <w:rPr>
          <w:rFonts w:ascii="Segoe UI" w:hAnsi="Segoe UI" w:cs="Segoe UI"/>
          <w:sz w:val="22"/>
          <w:szCs w:val="22"/>
        </w:rPr>
        <w:t>Connectivity and API availability from external governmental entities.</w:t>
      </w:r>
    </w:p>
    <w:p w14:paraId="1EEAEEA9" w14:textId="77777777" w:rsidR="000B1FFE" w:rsidRPr="00A55A64" w:rsidRDefault="000B1FFE" w:rsidP="00973E00">
      <w:pPr>
        <w:pStyle w:val="NormalWeb"/>
        <w:numPr>
          <w:ilvl w:val="0"/>
          <w:numId w:val="12"/>
        </w:numPr>
        <w:rPr>
          <w:rFonts w:ascii="Segoe UI" w:hAnsi="Segoe UI" w:cs="Segoe UI"/>
          <w:sz w:val="22"/>
          <w:szCs w:val="22"/>
        </w:rPr>
      </w:pPr>
      <w:r w:rsidRPr="00A55A64">
        <w:rPr>
          <w:rFonts w:ascii="Segoe UI" w:hAnsi="Segoe UI" w:cs="Segoe UI"/>
          <w:sz w:val="22"/>
          <w:szCs w:val="22"/>
        </w:rPr>
        <w:t>ESC payment gateway integration and callback mechanisms.</w:t>
      </w:r>
    </w:p>
    <w:p w14:paraId="35D28A0F" w14:textId="77777777" w:rsidR="000B1FFE" w:rsidRPr="00A55A64" w:rsidRDefault="000B1FFE" w:rsidP="00973E00">
      <w:pPr>
        <w:pStyle w:val="NormalWeb"/>
        <w:numPr>
          <w:ilvl w:val="0"/>
          <w:numId w:val="12"/>
        </w:numPr>
        <w:rPr>
          <w:rFonts w:ascii="Segoe UI" w:hAnsi="Segoe UI" w:cs="Segoe UI"/>
          <w:sz w:val="22"/>
          <w:szCs w:val="22"/>
        </w:rPr>
      </w:pPr>
      <w:r w:rsidRPr="00A55A64">
        <w:rPr>
          <w:rFonts w:ascii="Segoe UI" w:hAnsi="Segoe UI" w:cs="Segoe UI"/>
          <w:sz w:val="22"/>
          <w:szCs w:val="22"/>
        </w:rPr>
        <w:t>Availability of accurate nationality and country classification for configuration.</w:t>
      </w:r>
    </w:p>
    <w:p w14:paraId="690731EC" w14:textId="77777777" w:rsidR="000B1FFE" w:rsidRPr="00A55A64" w:rsidRDefault="000B1FFE" w:rsidP="00973E00">
      <w:pPr>
        <w:pStyle w:val="NormalWeb"/>
        <w:numPr>
          <w:ilvl w:val="0"/>
          <w:numId w:val="12"/>
        </w:numPr>
        <w:rPr>
          <w:rFonts w:ascii="Segoe UI" w:hAnsi="Segoe UI" w:cs="Segoe UI"/>
          <w:sz w:val="22"/>
          <w:szCs w:val="22"/>
        </w:rPr>
      </w:pPr>
      <w:r w:rsidRPr="00A55A64">
        <w:rPr>
          <w:rFonts w:ascii="Segoe UI" w:hAnsi="Segoe UI" w:cs="Segoe UI"/>
          <w:sz w:val="22"/>
          <w:szCs w:val="22"/>
        </w:rPr>
        <w:t>Administrative approval for agency registration and wallet adjustments.</w:t>
      </w:r>
    </w:p>
    <w:p w14:paraId="541307B8" w14:textId="1B1881D8" w:rsidR="000B1FFE" w:rsidRPr="00A55A64" w:rsidRDefault="000B1FFE" w:rsidP="00973E00">
      <w:pPr>
        <w:pStyle w:val="NormalWeb"/>
        <w:numPr>
          <w:ilvl w:val="0"/>
          <w:numId w:val="12"/>
        </w:numPr>
        <w:rPr>
          <w:rFonts w:ascii="Segoe UI" w:hAnsi="Segoe UI" w:cs="Segoe UI"/>
          <w:sz w:val="22"/>
          <w:szCs w:val="22"/>
        </w:rPr>
      </w:pPr>
      <w:r w:rsidRPr="00A55A64">
        <w:rPr>
          <w:rFonts w:ascii="Segoe UI" w:hAnsi="Segoe UI" w:cs="Segoe UI"/>
          <w:sz w:val="22"/>
          <w:szCs w:val="22"/>
        </w:rPr>
        <w:t>Hosting infrastructure and security compliance approvals.</w:t>
      </w:r>
    </w:p>
    <w:p w14:paraId="163A0A39" w14:textId="4BA6DC83" w:rsidR="000B1FFE" w:rsidRPr="00A55A64" w:rsidRDefault="000B1FFE" w:rsidP="000B1FFE">
      <w:pPr>
        <w:pStyle w:val="NormalWeb"/>
        <w:rPr>
          <w:rFonts w:ascii="Segoe UI" w:hAnsi="Segoe UI" w:cs="Segoe UI"/>
          <w:sz w:val="22"/>
          <w:szCs w:val="22"/>
        </w:rPr>
      </w:pPr>
    </w:p>
    <w:p w14:paraId="5B666315" w14:textId="01F40023" w:rsidR="000B1FFE" w:rsidRPr="00A55A64" w:rsidRDefault="000B1FFE" w:rsidP="000B1FFE">
      <w:pPr>
        <w:pStyle w:val="NormalWeb"/>
        <w:rPr>
          <w:rFonts w:ascii="Segoe UI" w:hAnsi="Segoe UI" w:cs="Segoe UI"/>
          <w:sz w:val="22"/>
          <w:szCs w:val="22"/>
        </w:rPr>
      </w:pPr>
    </w:p>
    <w:p w14:paraId="08B5FA96" w14:textId="77777777" w:rsidR="000B1FFE" w:rsidRPr="00A55A64" w:rsidRDefault="000B1FFE" w:rsidP="000B1FFE">
      <w:pPr>
        <w:pStyle w:val="NormalWeb"/>
        <w:rPr>
          <w:rFonts w:ascii="Segoe UI" w:hAnsi="Segoe UI" w:cs="Segoe UI"/>
          <w:sz w:val="22"/>
          <w:szCs w:val="22"/>
        </w:rPr>
      </w:pPr>
    </w:p>
    <w:p w14:paraId="791C07A4" w14:textId="77777777" w:rsidR="000B1FFE" w:rsidRPr="00A55A64" w:rsidRDefault="000B1FFE" w:rsidP="00973E00">
      <w:pPr>
        <w:pStyle w:val="NormalWeb"/>
        <w:numPr>
          <w:ilvl w:val="0"/>
          <w:numId w:val="12"/>
        </w:numPr>
        <w:bidi/>
        <w:rPr>
          <w:rFonts w:ascii="Segoe UI" w:hAnsi="Segoe UI" w:cs="Segoe UI"/>
          <w:sz w:val="22"/>
          <w:szCs w:val="22"/>
        </w:rPr>
      </w:pPr>
      <w:r w:rsidRPr="00A55A64">
        <w:rPr>
          <w:rFonts w:ascii="Segoe UI" w:hAnsi="Segoe UI" w:cs="Segoe UI"/>
          <w:sz w:val="22"/>
          <w:szCs w:val="22"/>
          <w:rtl/>
        </w:rPr>
        <w:lastRenderedPageBreak/>
        <w:t>توفر الاتصال وواجهات الربط البرمجية مع الجهات الحكومية الخارجية</w:t>
      </w:r>
      <w:r w:rsidRPr="00A55A64">
        <w:rPr>
          <w:rFonts w:ascii="Segoe UI" w:hAnsi="Segoe UI" w:cs="Segoe UI"/>
          <w:sz w:val="22"/>
          <w:szCs w:val="22"/>
        </w:rPr>
        <w:t>.</w:t>
      </w:r>
    </w:p>
    <w:p w14:paraId="435E0AB3" w14:textId="77777777" w:rsidR="000B1FFE" w:rsidRPr="00A55A64" w:rsidRDefault="000B1FFE" w:rsidP="00973E00">
      <w:pPr>
        <w:pStyle w:val="NormalWeb"/>
        <w:numPr>
          <w:ilvl w:val="0"/>
          <w:numId w:val="12"/>
        </w:numPr>
        <w:bidi/>
        <w:rPr>
          <w:rFonts w:ascii="Segoe UI" w:hAnsi="Segoe UI" w:cs="Segoe UI"/>
          <w:sz w:val="22"/>
          <w:szCs w:val="22"/>
        </w:rPr>
      </w:pPr>
      <w:r w:rsidRPr="00A55A64">
        <w:rPr>
          <w:rFonts w:ascii="Segoe UI" w:hAnsi="Segoe UI" w:cs="Segoe UI"/>
          <w:sz w:val="22"/>
          <w:szCs w:val="22"/>
          <w:rtl/>
        </w:rPr>
        <w:t>التكامل مع بوابة الدفع الخاصة بـ</w:t>
      </w:r>
      <w:r w:rsidRPr="00A55A64">
        <w:rPr>
          <w:rFonts w:ascii="Segoe UI" w:hAnsi="Segoe UI" w:cs="Segoe UI"/>
          <w:sz w:val="22"/>
          <w:szCs w:val="22"/>
        </w:rPr>
        <w:t xml:space="preserve"> ESC </w:t>
      </w:r>
      <w:r w:rsidRPr="00A55A64">
        <w:rPr>
          <w:rFonts w:ascii="Segoe UI" w:hAnsi="Segoe UI" w:cs="Segoe UI"/>
          <w:sz w:val="22"/>
          <w:szCs w:val="22"/>
          <w:rtl/>
        </w:rPr>
        <w:t>وآلية استقبال التأكيدات</w:t>
      </w:r>
      <w:r w:rsidRPr="00A55A64">
        <w:rPr>
          <w:rFonts w:ascii="Segoe UI" w:hAnsi="Segoe UI" w:cs="Segoe UI"/>
          <w:sz w:val="22"/>
          <w:szCs w:val="22"/>
        </w:rPr>
        <w:t>.</w:t>
      </w:r>
    </w:p>
    <w:p w14:paraId="09CD5311" w14:textId="77777777" w:rsidR="000B1FFE" w:rsidRPr="00A55A64" w:rsidRDefault="000B1FFE" w:rsidP="00973E00">
      <w:pPr>
        <w:pStyle w:val="NormalWeb"/>
        <w:numPr>
          <w:ilvl w:val="0"/>
          <w:numId w:val="12"/>
        </w:numPr>
        <w:bidi/>
        <w:rPr>
          <w:rFonts w:ascii="Segoe UI" w:hAnsi="Segoe UI" w:cs="Segoe UI"/>
          <w:sz w:val="22"/>
          <w:szCs w:val="22"/>
        </w:rPr>
      </w:pPr>
      <w:r w:rsidRPr="00A55A64">
        <w:rPr>
          <w:rFonts w:ascii="Segoe UI" w:hAnsi="Segoe UI" w:cs="Segoe UI"/>
          <w:sz w:val="22"/>
          <w:szCs w:val="22"/>
          <w:rtl/>
        </w:rPr>
        <w:t>توفر تصنيفات دقيقة للدول والجنسيات لاستخدامها في الإعدادات</w:t>
      </w:r>
      <w:r w:rsidRPr="00A55A64">
        <w:rPr>
          <w:rFonts w:ascii="Segoe UI" w:hAnsi="Segoe UI" w:cs="Segoe UI"/>
          <w:sz w:val="22"/>
          <w:szCs w:val="22"/>
        </w:rPr>
        <w:t>.</w:t>
      </w:r>
    </w:p>
    <w:p w14:paraId="24F86514" w14:textId="77777777" w:rsidR="000B1FFE" w:rsidRPr="00A55A64" w:rsidRDefault="000B1FFE" w:rsidP="00973E00">
      <w:pPr>
        <w:pStyle w:val="NormalWeb"/>
        <w:numPr>
          <w:ilvl w:val="0"/>
          <w:numId w:val="12"/>
        </w:numPr>
        <w:bidi/>
        <w:rPr>
          <w:rFonts w:ascii="Segoe UI" w:hAnsi="Segoe UI" w:cs="Segoe UI"/>
          <w:sz w:val="22"/>
          <w:szCs w:val="22"/>
        </w:rPr>
      </w:pPr>
      <w:r w:rsidRPr="00A55A64">
        <w:rPr>
          <w:rFonts w:ascii="Segoe UI" w:hAnsi="Segoe UI" w:cs="Segoe UI"/>
          <w:sz w:val="22"/>
          <w:szCs w:val="22"/>
          <w:rtl/>
        </w:rPr>
        <w:t>الموافقات الإدارية لاعتماد الوكالات وتعديل أرصدتها</w:t>
      </w:r>
      <w:r w:rsidRPr="00A55A64">
        <w:rPr>
          <w:rFonts w:ascii="Segoe UI" w:hAnsi="Segoe UI" w:cs="Segoe UI"/>
          <w:sz w:val="22"/>
          <w:szCs w:val="22"/>
        </w:rPr>
        <w:t>.</w:t>
      </w:r>
    </w:p>
    <w:p w14:paraId="684A890E" w14:textId="77777777" w:rsidR="000B1FFE" w:rsidRPr="00A55A64" w:rsidRDefault="000B1FFE" w:rsidP="00973E00">
      <w:pPr>
        <w:pStyle w:val="NormalWeb"/>
        <w:numPr>
          <w:ilvl w:val="0"/>
          <w:numId w:val="12"/>
        </w:numPr>
        <w:bidi/>
        <w:rPr>
          <w:rFonts w:ascii="Segoe UI" w:hAnsi="Segoe UI" w:cs="Segoe UI"/>
          <w:color w:val="918655" w:themeColor="accent6"/>
          <w:sz w:val="22"/>
          <w:szCs w:val="22"/>
        </w:rPr>
      </w:pPr>
      <w:r w:rsidRPr="00A55A64">
        <w:rPr>
          <w:rFonts w:ascii="Segoe UI" w:hAnsi="Segoe UI" w:cs="Segoe UI"/>
          <w:sz w:val="22"/>
          <w:szCs w:val="22"/>
          <w:rtl/>
        </w:rPr>
        <w:t>جاهزية البنية التحتية والاستيفاء بمتطلبات الأمن والتشريعات</w:t>
      </w:r>
      <w:r w:rsidRPr="00A55A64">
        <w:rPr>
          <w:rFonts w:ascii="Segoe UI" w:hAnsi="Segoe UI" w:cs="Segoe UI"/>
          <w:sz w:val="22"/>
          <w:szCs w:val="22"/>
        </w:rPr>
        <w:t>.</w:t>
      </w:r>
    </w:p>
    <w:p w14:paraId="0E78C14B" w14:textId="77777777" w:rsidR="000B1FFE" w:rsidRPr="00A55A64" w:rsidRDefault="000B1FFE" w:rsidP="000B1FFE">
      <w:pPr>
        <w:pStyle w:val="Heading1"/>
        <w:rPr>
          <w:rFonts w:ascii="Segoe UI" w:hAnsi="Segoe UI" w:cs="Segoe UI"/>
          <w:color w:val="918655" w:themeColor="accent6"/>
          <w:sz w:val="22"/>
          <w:szCs w:val="22"/>
        </w:rPr>
      </w:pPr>
      <w:bookmarkStart w:id="18" w:name="_Toc216204700"/>
      <w:r w:rsidRPr="00A55A64">
        <w:rPr>
          <w:rStyle w:val="Strong"/>
          <w:rFonts w:ascii="Segoe UI" w:hAnsi="Segoe UI" w:cs="Segoe UI"/>
          <w:b w:val="0"/>
          <w:bCs w:val="0"/>
          <w:color w:val="918655" w:themeColor="accent6"/>
          <w:sz w:val="22"/>
          <w:szCs w:val="22"/>
        </w:rPr>
        <w:t>4. Business Scope</w:t>
      </w:r>
      <w:bookmarkEnd w:id="18"/>
    </w:p>
    <w:p w14:paraId="3CAC01AB" w14:textId="77777777" w:rsidR="00E0341D" w:rsidRPr="00A55A64" w:rsidRDefault="000B1FFE" w:rsidP="000B1FFE">
      <w:pPr>
        <w:pStyle w:val="Heading2"/>
        <w:rPr>
          <w:rStyle w:val="Strong"/>
          <w:rFonts w:ascii="Segoe UI" w:hAnsi="Segoe UI" w:cs="Segoe UI"/>
          <w:b w:val="0"/>
          <w:bCs w:val="0"/>
          <w:color w:val="918655" w:themeColor="accent6"/>
          <w:sz w:val="22"/>
          <w:szCs w:val="22"/>
        </w:rPr>
      </w:pPr>
      <w:bookmarkStart w:id="19" w:name="_Toc216204701"/>
      <w:r w:rsidRPr="00A55A64">
        <w:rPr>
          <w:rStyle w:val="Strong"/>
          <w:rFonts w:ascii="Segoe UI" w:hAnsi="Segoe UI" w:cs="Segoe UI"/>
          <w:b w:val="0"/>
          <w:bCs w:val="0"/>
          <w:color w:val="918655" w:themeColor="accent6"/>
          <w:sz w:val="22"/>
          <w:szCs w:val="22"/>
        </w:rPr>
        <w:t>4.1 In-Scope</w:t>
      </w:r>
    </w:p>
    <w:p w14:paraId="499C209A" w14:textId="09E1F621" w:rsidR="000B1FFE" w:rsidRPr="00A55A64" w:rsidRDefault="000B1FFE" w:rsidP="00E0341D">
      <w:pPr>
        <w:rPr>
          <w:rFonts w:ascii="Segoe UI" w:hAnsi="Segoe UI" w:cs="Segoe UI"/>
        </w:rPr>
      </w:pPr>
      <w:r w:rsidRPr="00A55A64">
        <w:rPr>
          <w:rFonts w:ascii="Segoe UI" w:hAnsi="Segoe UI" w:cs="Segoe UI"/>
          <w:color w:val="918655" w:themeColor="accent6"/>
        </w:rPr>
        <w:br/>
      </w:r>
      <w:r w:rsidRPr="00A55A64">
        <w:rPr>
          <w:rFonts w:ascii="Segoe UI" w:hAnsi="Segoe UI" w:cs="Segoe UI"/>
        </w:rPr>
        <w:t>The following features and components are included within Phase 1 of the Security Clearance &amp; Inquiry System:</w:t>
      </w:r>
      <w:bookmarkEnd w:id="19"/>
    </w:p>
    <w:p w14:paraId="059BA34B"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Web Portal for Individuals and Agencies</w:t>
      </w:r>
      <w:r w:rsidRPr="00A55A64">
        <w:rPr>
          <w:rFonts w:ascii="Segoe UI" w:hAnsi="Segoe UI" w:cs="Segoe UI"/>
          <w:sz w:val="22"/>
          <w:szCs w:val="22"/>
        </w:rPr>
        <w:t xml:space="preserve"> to submit and manage security inquiry requests.</w:t>
      </w:r>
    </w:p>
    <w:p w14:paraId="3ED42493"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Individual Inquiry Submission</w:t>
      </w:r>
      <w:r w:rsidRPr="00A55A64">
        <w:rPr>
          <w:rFonts w:ascii="Segoe UI" w:hAnsi="Segoe UI" w:cs="Segoe UI"/>
          <w:sz w:val="22"/>
          <w:szCs w:val="22"/>
        </w:rPr>
        <w:t xml:space="preserve"> with full payment processing through ESC’s payment gateway.</w:t>
      </w:r>
    </w:p>
    <w:p w14:paraId="6B8BFB4F"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Batch Inquiry Submission for Agencies</w:t>
      </w:r>
      <w:r w:rsidRPr="00A55A64">
        <w:rPr>
          <w:rFonts w:ascii="Segoe UI" w:hAnsi="Segoe UI" w:cs="Segoe UI"/>
          <w:sz w:val="22"/>
          <w:szCs w:val="22"/>
        </w:rPr>
        <w:t>, allowing multiple travelers to be uploaded and processed in a single batch while maintaining individual decision outcomes.</w:t>
      </w:r>
    </w:p>
    <w:p w14:paraId="7434F2B8"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Automated Clearance Processing</w:t>
      </w:r>
      <w:r w:rsidRPr="00A55A64">
        <w:rPr>
          <w:rFonts w:ascii="Segoe UI" w:hAnsi="Segoe UI" w:cs="Segoe UI"/>
          <w:sz w:val="22"/>
          <w:szCs w:val="22"/>
        </w:rPr>
        <w:t xml:space="preserve"> using the Clearance Engine with red-flag–based approval or rejection.</w:t>
      </w:r>
    </w:p>
    <w:p w14:paraId="2E5061C6"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Integration with external governmental entities</w:t>
      </w:r>
      <w:r w:rsidRPr="00A55A64">
        <w:rPr>
          <w:rFonts w:ascii="Segoe UI" w:hAnsi="Segoe UI" w:cs="Segoe UI"/>
          <w:sz w:val="22"/>
          <w:szCs w:val="22"/>
        </w:rPr>
        <w:t xml:space="preserve"> to retrieve and validate clearance responses.</w:t>
      </w:r>
    </w:p>
    <w:p w14:paraId="5CC3B62E"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Issuance of a Digital Approval Document (PDF) with a QR Code</w:t>
      </w:r>
      <w:r w:rsidRPr="00A55A64">
        <w:rPr>
          <w:rFonts w:ascii="Segoe UI" w:hAnsi="Segoe UI" w:cs="Segoe UI"/>
          <w:sz w:val="22"/>
          <w:szCs w:val="22"/>
        </w:rPr>
        <w:t>, allowing individuals or agencies to download an official clearance document for each approved traveler.</w:t>
      </w:r>
    </w:p>
    <w:p w14:paraId="5B30E6F7"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QR-Based Verification Page</w:t>
      </w:r>
      <w:r w:rsidRPr="00A55A64">
        <w:rPr>
          <w:rFonts w:ascii="Segoe UI" w:hAnsi="Segoe UI" w:cs="Segoe UI"/>
          <w:sz w:val="22"/>
          <w:szCs w:val="22"/>
        </w:rPr>
        <w:t>, allowing any authorized authority to scan the QR code and view real-time approval details through the web portal.</w:t>
      </w:r>
    </w:p>
    <w:p w14:paraId="7E196CEA"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ESC Payment Gateway integration</w:t>
      </w:r>
      <w:r w:rsidRPr="00A55A64">
        <w:rPr>
          <w:rFonts w:ascii="Segoe UI" w:hAnsi="Segoe UI" w:cs="Segoe UI"/>
          <w:sz w:val="22"/>
          <w:szCs w:val="22"/>
        </w:rPr>
        <w:t xml:space="preserve"> for individuals and agency wallet top-ups.</w:t>
      </w:r>
    </w:p>
    <w:p w14:paraId="30744F62"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Agency Wallet Management</w:t>
      </w:r>
      <w:r w:rsidRPr="00A55A64">
        <w:rPr>
          <w:rFonts w:ascii="Segoe UI" w:hAnsi="Segoe UI" w:cs="Segoe UI"/>
          <w:sz w:val="22"/>
          <w:szCs w:val="22"/>
        </w:rPr>
        <w:t>, including balance usage, top-up operations, and viewing transaction history.</w:t>
      </w:r>
    </w:p>
    <w:p w14:paraId="79163E89"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Administration &amp; Control Module</w:t>
      </w:r>
      <w:r w:rsidRPr="00A55A64">
        <w:rPr>
          <w:rFonts w:ascii="Segoe UI" w:hAnsi="Segoe UI" w:cs="Segoe UI"/>
          <w:sz w:val="22"/>
          <w:szCs w:val="22"/>
        </w:rPr>
        <w:t xml:space="preserve"> to configure nationalities, countries, fees, agencies, and external entities.</w:t>
      </w:r>
    </w:p>
    <w:p w14:paraId="656A0919"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Dashboards for Super Admin and Decision Makers</w:t>
      </w:r>
      <w:r w:rsidRPr="00A55A64">
        <w:rPr>
          <w:rFonts w:ascii="Segoe UI" w:hAnsi="Segoe UI" w:cs="Segoe UI"/>
          <w:sz w:val="22"/>
          <w:szCs w:val="22"/>
        </w:rPr>
        <w:t xml:space="preserve"> for operational, financial, and analytical insights.</w:t>
      </w:r>
    </w:p>
    <w:p w14:paraId="2FEC03B0"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Notifications</w:t>
      </w:r>
      <w:r w:rsidRPr="00A55A64">
        <w:rPr>
          <w:rFonts w:ascii="Segoe UI" w:hAnsi="Segoe UI" w:cs="Segoe UI"/>
          <w:sz w:val="22"/>
          <w:szCs w:val="22"/>
        </w:rPr>
        <w:t>, including request updates, approval documents, rejection notices, and payment confirmations.</w:t>
      </w:r>
    </w:p>
    <w:p w14:paraId="0C56373B" w14:textId="77777777" w:rsidR="000B1FFE" w:rsidRPr="00A55A64" w:rsidRDefault="000B1FFE" w:rsidP="00973E00">
      <w:pPr>
        <w:pStyle w:val="NormalWeb"/>
        <w:numPr>
          <w:ilvl w:val="0"/>
          <w:numId w:val="13"/>
        </w:numPr>
        <w:rPr>
          <w:rFonts w:ascii="Segoe UI" w:hAnsi="Segoe UI" w:cs="Segoe UI"/>
          <w:sz w:val="22"/>
          <w:szCs w:val="22"/>
        </w:rPr>
      </w:pPr>
      <w:r w:rsidRPr="00A55A64">
        <w:rPr>
          <w:rStyle w:val="Strong"/>
          <w:rFonts w:ascii="Segoe UI" w:hAnsi="Segoe UI" w:cs="Segoe UI"/>
          <w:sz w:val="22"/>
          <w:szCs w:val="22"/>
        </w:rPr>
        <w:t>Audit Logs</w:t>
      </w:r>
      <w:r w:rsidRPr="00A55A64">
        <w:rPr>
          <w:rFonts w:ascii="Segoe UI" w:hAnsi="Segoe UI" w:cs="Segoe UI"/>
          <w:sz w:val="22"/>
          <w:szCs w:val="22"/>
        </w:rPr>
        <w:t xml:space="preserve"> capturing key system actions and configuration updates.</w:t>
      </w:r>
    </w:p>
    <w:p w14:paraId="62918010"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tl/>
        </w:rPr>
        <w:t>يشمل نطاق المرحلة الأولى من نظام الاستعلام الأمني ما يلي</w:t>
      </w:r>
      <w:r w:rsidRPr="00A55A64">
        <w:rPr>
          <w:rFonts w:ascii="Segoe UI" w:hAnsi="Segoe UI" w:cs="Segoe UI"/>
          <w:sz w:val="22"/>
          <w:szCs w:val="22"/>
        </w:rPr>
        <w:t>:</w:t>
      </w:r>
    </w:p>
    <w:p w14:paraId="02EAD768"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بوابة إلكترونية للأفراد والوكالات لتقديم وإدارة طلبات الاستعلام الأمني</w:t>
      </w:r>
      <w:r w:rsidRPr="00A55A64">
        <w:rPr>
          <w:rFonts w:ascii="Segoe UI" w:hAnsi="Segoe UI" w:cs="Segoe UI"/>
          <w:sz w:val="22"/>
          <w:szCs w:val="22"/>
        </w:rPr>
        <w:t>.</w:t>
      </w:r>
    </w:p>
    <w:p w14:paraId="06567259"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تقديم الطلبات الفردية مع معالجة الدفع بالكامل عبر بوابة الدفع الخاصة بـ</w:t>
      </w:r>
      <w:r w:rsidRPr="00A55A64">
        <w:rPr>
          <w:rFonts w:ascii="Segoe UI" w:hAnsi="Segoe UI" w:cs="Segoe UI"/>
          <w:sz w:val="22"/>
          <w:szCs w:val="22"/>
        </w:rPr>
        <w:t xml:space="preserve"> ESC.</w:t>
      </w:r>
    </w:p>
    <w:p w14:paraId="3D6D7157"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تقديم الطلبات الجماعية للوكالات من خلال رفع ملف يحتوي على عدة مسافرين مع معالجة كل طلب بشكل منفصل</w:t>
      </w:r>
      <w:r w:rsidRPr="00A55A64">
        <w:rPr>
          <w:rFonts w:ascii="Segoe UI" w:hAnsi="Segoe UI" w:cs="Segoe UI"/>
          <w:sz w:val="22"/>
          <w:szCs w:val="22"/>
        </w:rPr>
        <w:t>.</w:t>
      </w:r>
    </w:p>
    <w:p w14:paraId="2AA1D922" w14:textId="485B04FE"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معالجة آلية للطلبات بواسطة محرك الاستعلام باستخدام منطق الراية الحمراء للموافقة أو الرفض</w:t>
      </w:r>
      <w:r w:rsidRPr="00A55A64">
        <w:rPr>
          <w:rFonts w:ascii="Segoe UI" w:hAnsi="Segoe UI" w:cs="Segoe UI"/>
          <w:sz w:val="22"/>
          <w:szCs w:val="22"/>
        </w:rPr>
        <w:t>.</w:t>
      </w:r>
    </w:p>
    <w:p w14:paraId="66DB4D18" w14:textId="77777777" w:rsidR="000B1FFE" w:rsidRPr="00A55A64" w:rsidRDefault="000B1FFE" w:rsidP="000B1FFE">
      <w:pPr>
        <w:pStyle w:val="NormalWeb"/>
        <w:bidi/>
        <w:rPr>
          <w:rFonts w:ascii="Segoe UI" w:hAnsi="Segoe UI" w:cs="Segoe UI"/>
          <w:sz w:val="22"/>
          <w:szCs w:val="22"/>
        </w:rPr>
      </w:pPr>
    </w:p>
    <w:p w14:paraId="1E13C34C"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التكامل مع الجهات الحكومية الخارجية للحصول على نتائج الفحص الأمني والتحقق منها</w:t>
      </w:r>
      <w:r w:rsidRPr="00A55A64">
        <w:rPr>
          <w:rFonts w:ascii="Segoe UI" w:hAnsi="Segoe UI" w:cs="Segoe UI"/>
          <w:sz w:val="22"/>
          <w:szCs w:val="22"/>
        </w:rPr>
        <w:t>.</w:t>
      </w:r>
    </w:p>
    <w:p w14:paraId="7737FB32"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 xml:space="preserve">إصدار </w:t>
      </w:r>
      <w:r w:rsidRPr="00A55A64">
        <w:rPr>
          <w:rStyle w:val="Strong"/>
          <w:rFonts w:ascii="Segoe UI" w:hAnsi="Segoe UI" w:cs="Segoe UI"/>
          <w:sz w:val="22"/>
          <w:szCs w:val="22"/>
          <w:rtl/>
        </w:rPr>
        <w:t>وثيقة موافقة رقمية</w:t>
      </w:r>
      <w:r w:rsidRPr="00A55A64">
        <w:rPr>
          <w:rStyle w:val="Strong"/>
          <w:rFonts w:ascii="Segoe UI" w:hAnsi="Segoe UI" w:cs="Segoe UI"/>
          <w:sz w:val="22"/>
          <w:szCs w:val="22"/>
        </w:rPr>
        <w:t xml:space="preserve"> (PDF)</w:t>
      </w:r>
      <w:r w:rsidRPr="00A55A64">
        <w:rPr>
          <w:rFonts w:ascii="Segoe UI" w:hAnsi="Segoe UI" w:cs="Segoe UI"/>
          <w:sz w:val="22"/>
          <w:szCs w:val="22"/>
        </w:rPr>
        <w:t xml:space="preserve"> </w:t>
      </w:r>
      <w:r w:rsidRPr="00A55A64">
        <w:rPr>
          <w:rFonts w:ascii="Segoe UI" w:hAnsi="Segoe UI" w:cs="Segoe UI"/>
          <w:sz w:val="22"/>
          <w:szCs w:val="22"/>
          <w:rtl/>
        </w:rPr>
        <w:t xml:space="preserve">تحتوي على </w:t>
      </w:r>
      <w:r w:rsidRPr="00A55A64">
        <w:rPr>
          <w:rStyle w:val="Strong"/>
          <w:rFonts w:ascii="Segoe UI" w:hAnsi="Segoe UI" w:cs="Segoe UI"/>
          <w:sz w:val="22"/>
          <w:szCs w:val="22"/>
          <w:rtl/>
        </w:rPr>
        <w:t>رمز</w:t>
      </w:r>
      <w:r w:rsidRPr="00A55A64">
        <w:rPr>
          <w:rStyle w:val="Strong"/>
          <w:rFonts w:ascii="Segoe UI" w:hAnsi="Segoe UI" w:cs="Segoe UI"/>
          <w:sz w:val="22"/>
          <w:szCs w:val="22"/>
        </w:rPr>
        <w:t xml:space="preserve"> QR</w:t>
      </w:r>
      <w:r w:rsidRPr="00A55A64">
        <w:rPr>
          <w:rFonts w:ascii="Segoe UI" w:hAnsi="Segoe UI" w:cs="Segoe UI"/>
          <w:sz w:val="22"/>
          <w:szCs w:val="22"/>
        </w:rPr>
        <w:t xml:space="preserve"> </w:t>
      </w:r>
      <w:r w:rsidRPr="00A55A64">
        <w:rPr>
          <w:rFonts w:ascii="Segoe UI" w:hAnsi="Segoe UI" w:cs="Segoe UI"/>
          <w:sz w:val="22"/>
          <w:szCs w:val="22"/>
          <w:rtl/>
        </w:rPr>
        <w:t>لتمكين الأفراد أو الوكالات من تحميل وثيقة الموافقة الرسمية لكل مسافر</w:t>
      </w:r>
      <w:r w:rsidRPr="00A55A64">
        <w:rPr>
          <w:rFonts w:ascii="Segoe UI" w:hAnsi="Segoe UI" w:cs="Segoe UI"/>
          <w:sz w:val="22"/>
          <w:szCs w:val="22"/>
        </w:rPr>
        <w:t>.</w:t>
      </w:r>
    </w:p>
    <w:p w14:paraId="39AC9D08"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 xml:space="preserve">صفحة تحقق عبر </w:t>
      </w:r>
      <w:r w:rsidRPr="00A55A64">
        <w:rPr>
          <w:rStyle w:val="Strong"/>
          <w:rFonts w:ascii="Segoe UI" w:hAnsi="Segoe UI" w:cs="Segoe UI"/>
          <w:sz w:val="22"/>
          <w:szCs w:val="22"/>
        </w:rPr>
        <w:t>QR Code</w:t>
      </w:r>
      <w:r w:rsidRPr="00A55A64">
        <w:rPr>
          <w:rFonts w:ascii="Segoe UI" w:hAnsi="Segoe UI" w:cs="Segoe UI"/>
          <w:sz w:val="22"/>
          <w:szCs w:val="22"/>
        </w:rPr>
        <w:t xml:space="preserve"> </w:t>
      </w:r>
      <w:r w:rsidRPr="00A55A64">
        <w:rPr>
          <w:rFonts w:ascii="Segoe UI" w:hAnsi="Segoe UI" w:cs="Segoe UI"/>
          <w:sz w:val="22"/>
          <w:szCs w:val="22"/>
          <w:rtl/>
        </w:rPr>
        <w:t>تتيح للسلطات المختصة مسح الرمز وعرض تفاصيل الموافقة مباشرة من خلال البوابة الإلكترونية</w:t>
      </w:r>
      <w:r w:rsidRPr="00A55A64">
        <w:rPr>
          <w:rFonts w:ascii="Segoe UI" w:hAnsi="Segoe UI" w:cs="Segoe UI"/>
          <w:sz w:val="22"/>
          <w:szCs w:val="22"/>
        </w:rPr>
        <w:t>.</w:t>
      </w:r>
    </w:p>
    <w:p w14:paraId="2E111D17"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التكامل مع بوابة الدفع الخاصة بـ</w:t>
      </w:r>
      <w:r w:rsidRPr="00A55A64">
        <w:rPr>
          <w:rFonts w:ascii="Segoe UI" w:hAnsi="Segoe UI" w:cs="Segoe UI"/>
          <w:sz w:val="22"/>
          <w:szCs w:val="22"/>
        </w:rPr>
        <w:t xml:space="preserve"> ESC </w:t>
      </w:r>
      <w:r w:rsidRPr="00A55A64">
        <w:rPr>
          <w:rFonts w:ascii="Segoe UI" w:hAnsi="Segoe UI" w:cs="Segoe UI"/>
          <w:sz w:val="22"/>
          <w:szCs w:val="22"/>
          <w:rtl/>
        </w:rPr>
        <w:t>لمدفوعات الأفراد وشحن أرصدة الوكالات</w:t>
      </w:r>
      <w:r w:rsidRPr="00A55A64">
        <w:rPr>
          <w:rFonts w:ascii="Segoe UI" w:hAnsi="Segoe UI" w:cs="Segoe UI"/>
          <w:sz w:val="22"/>
          <w:szCs w:val="22"/>
        </w:rPr>
        <w:t>.</w:t>
      </w:r>
    </w:p>
    <w:p w14:paraId="6195C562"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إدارة محفظة الوكالات، بما يشمل استخدام الرصيد، عمليات الشحن، وعرض سجل المعاملات</w:t>
      </w:r>
      <w:r w:rsidRPr="00A55A64">
        <w:rPr>
          <w:rFonts w:ascii="Segoe UI" w:hAnsi="Segoe UI" w:cs="Segoe UI"/>
          <w:sz w:val="22"/>
          <w:szCs w:val="22"/>
        </w:rPr>
        <w:t>.</w:t>
      </w:r>
    </w:p>
    <w:p w14:paraId="49C22C20"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وحدة الإدارة والتحكم لإعداد الجنسيات، الدول، الرسوم، الوكالات، والجهات المتكاملة</w:t>
      </w:r>
      <w:r w:rsidRPr="00A55A64">
        <w:rPr>
          <w:rFonts w:ascii="Segoe UI" w:hAnsi="Segoe UI" w:cs="Segoe UI"/>
          <w:sz w:val="22"/>
          <w:szCs w:val="22"/>
        </w:rPr>
        <w:t>.</w:t>
      </w:r>
    </w:p>
    <w:p w14:paraId="39239434"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لوحات المتابعة للمشرف العام وصناع القرار للتحليلات التشغيلية والمالية</w:t>
      </w:r>
      <w:r w:rsidRPr="00A55A64">
        <w:rPr>
          <w:rFonts w:ascii="Segoe UI" w:hAnsi="Segoe UI" w:cs="Segoe UI"/>
          <w:sz w:val="22"/>
          <w:szCs w:val="22"/>
        </w:rPr>
        <w:t>.</w:t>
      </w:r>
    </w:p>
    <w:p w14:paraId="24F95ACC"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الإشعارات بما يشمل تحديثات الطلب، وثائق الموافقة، إشعارات الرفض، وتأكيدات الدفع</w:t>
      </w:r>
      <w:r w:rsidRPr="00A55A64">
        <w:rPr>
          <w:rFonts w:ascii="Segoe UI" w:hAnsi="Segoe UI" w:cs="Segoe UI"/>
          <w:sz w:val="22"/>
          <w:szCs w:val="22"/>
        </w:rPr>
        <w:t>.</w:t>
      </w:r>
    </w:p>
    <w:p w14:paraId="0D1CF7AA" w14:textId="77777777" w:rsidR="000B1FFE" w:rsidRPr="00A55A64" w:rsidRDefault="000B1FFE" w:rsidP="00973E00">
      <w:pPr>
        <w:pStyle w:val="NormalWeb"/>
        <w:numPr>
          <w:ilvl w:val="0"/>
          <w:numId w:val="14"/>
        </w:numPr>
        <w:bidi/>
        <w:rPr>
          <w:rFonts w:ascii="Segoe UI" w:hAnsi="Segoe UI" w:cs="Segoe UI"/>
          <w:sz w:val="22"/>
          <w:szCs w:val="22"/>
        </w:rPr>
      </w:pPr>
      <w:r w:rsidRPr="00A55A64">
        <w:rPr>
          <w:rFonts w:ascii="Segoe UI" w:hAnsi="Segoe UI" w:cs="Segoe UI"/>
          <w:sz w:val="22"/>
          <w:szCs w:val="22"/>
          <w:rtl/>
        </w:rPr>
        <w:t>سجلات التدقيق لتوثيق جميع الأنشطة الأساسية وتغييرات الإعدادات</w:t>
      </w:r>
      <w:r w:rsidRPr="00A55A64">
        <w:rPr>
          <w:rFonts w:ascii="Segoe UI" w:hAnsi="Segoe UI" w:cs="Segoe UI"/>
          <w:sz w:val="22"/>
          <w:szCs w:val="22"/>
        </w:rPr>
        <w:t>.</w:t>
      </w:r>
    </w:p>
    <w:p w14:paraId="47147B41" w14:textId="6A88A51D" w:rsidR="004F1E36" w:rsidRPr="00A55A64" w:rsidRDefault="00A55A64" w:rsidP="000B1FFE">
      <w:pPr>
        <w:pStyle w:val="Heading2"/>
        <w:rPr>
          <w:rFonts w:ascii="Segoe UI" w:hAnsi="Segoe UI" w:cs="Segoe UI"/>
          <w:color w:val="918655" w:themeColor="accent6"/>
          <w:sz w:val="22"/>
          <w:szCs w:val="22"/>
        </w:rPr>
      </w:pPr>
      <w:bookmarkStart w:id="20" w:name="_Toc216204704"/>
      <w:r w:rsidRPr="00A55A64">
        <w:rPr>
          <w:rStyle w:val="Strong"/>
          <w:rFonts w:ascii="Segoe UI" w:hAnsi="Segoe UI" w:cs="Segoe UI"/>
          <w:b w:val="0"/>
          <w:bCs w:val="0"/>
          <w:color w:val="918655" w:themeColor="accent6"/>
          <w:sz w:val="22"/>
          <w:szCs w:val="22"/>
        </w:rPr>
        <w:t>4.2</w:t>
      </w:r>
      <w:r w:rsidR="000B1FFE" w:rsidRPr="00A55A64">
        <w:rPr>
          <w:rStyle w:val="Strong"/>
          <w:rFonts w:ascii="Segoe UI" w:hAnsi="Segoe UI" w:cs="Segoe UI"/>
          <w:b w:val="0"/>
          <w:bCs w:val="0"/>
          <w:color w:val="918655" w:themeColor="accent6"/>
          <w:sz w:val="22"/>
          <w:szCs w:val="22"/>
        </w:rPr>
        <w:t xml:space="preserve"> Countries / Nationalities under Inquiry Process</w:t>
      </w:r>
      <w:r w:rsidR="000B1FFE" w:rsidRPr="00A55A64">
        <w:rPr>
          <w:rStyle w:val="Strong"/>
          <w:rFonts w:ascii="Segoe UI" w:hAnsi="Segoe UI" w:cs="Segoe UI"/>
          <w:b w:val="0"/>
          <w:bCs w:val="0"/>
          <w:color w:val="918655" w:themeColor="accent6"/>
        </w:rPr>
        <w:br/>
      </w:r>
    </w:p>
    <w:p w14:paraId="70BBA096" w14:textId="633017F8" w:rsidR="000B1FFE" w:rsidRPr="00A55A64" w:rsidRDefault="000B1FFE" w:rsidP="004F1E36">
      <w:pPr>
        <w:rPr>
          <w:rFonts w:ascii="Segoe UI" w:hAnsi="Segoe UI" w:cs="Segoe UI"/>
          <w:b/>
          <w:bCs/>
        </w:rPr>
      </w:pPr>
      <w:r w:rsidRPr="00A55A64">
        <w:rPr>
          <w:rFonts w:ascii="Segoe UI" w:hAnsi="Segoe UI" w:cs="Segoe UI"/>
        </w:rPr>
        <w:t>The system allows the Super Admin to configure which countries or nationalities require mandatory security inquiries. This configuration is dynamic and may be updated based on governmental directives.</w:t>
      </w:r>
      <w:bookmarkEnd w:id="20"/>
    </w:p>
    <w:p w14:paraId="690C7F91"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tl/>
        </w:rPr>
        <w:t>يتيح النظام للمشرف العام إعداد قائمة الدول أو الجنسيات التي تتطلب استعلاماً أمنياً. هذا الإعداد قابل للتغيير بناءً على القرارات الحكومية</w:t>
      </w:r>
      <w:r w:rsidRPr="00A55A64">
        <w:rPr>
          <w:rFonts w:ascii="Segoe UI" w:hAnsi="Segoe UI" w:cs="Segoe UI"/>
          <w:sz w:val="22"/>
          <w:szCs w:val="22"/>
        </w:rPr>
        <w:t>.</w:t>
      </w:r>
    </w:p>
    <w:p w14:paraId="6108DA2C" w14:textId="60D27A3E" w:rsidR="004F1E36" w:rsidRPr="00A55A64" w:rsidRDefault="00A55A64" w:rsidP="000B1FFE">
      <w:pPr>
        <w:pStyle w:val="Heading2"/>
        <w:rPr>
          <w:rFonts w:ascii="Segoe UI" w:hAnsi="Segoe UI" w:cs="Segoe UI"/>
          <w:color w:val="918655" w:themeColor="accent6"/>
          <w:sz w:val="22"/>
          <w:szCs w:val="22"/>
        </w:rPr>
      </w:pPr>
      <w:bookmarkStart w:id="21" w:name="_Toc216204705"/>
      <w:r w:rsidRPr="00A55A64">
        <w:rPr>
          <w:rStyle w:val="Strong"/>
          <w:rFonts w:ascii="Segoe UI" w:hAnsi="Segoe UI" w:cs="Segoe UI"/>
          <w:b w:val="0"/>
          <w:bCs w:val="0"/>
          <w:color w:val="918655" w:themeColor="accent6"/>
          <w:sz w:val="22"/>
          <w:szCs w:val="22"/>
        </w:rPr>
        <w:t>4.3</w:t>
      </w:r>
      <w:r w:rsidR="000B1FFE" w:rsidRPr="00A55A64">
        <w:rPr>
          <w:rStyle w:val="Strong"/>
          <w:rFonts w:ascii="Segoe UI" w:hAnsi="Segoe UI" w:cs="Segoe UI"/>
          <w:b w:val="0"/>
          <w:bCs w:val="0"/>
          <w:color w:val="918655" w:themeColor="accent6"/>
          <w:sz w:val="22"/>
          <w:szCs w:val="22"/>
        </w:rPr>
        <w:t xml:space="preserve"> Inquiry Types</w:t>
      </w:r>
      <w:r w:rsidR="000B1FFE" w:rsidRPr="00A55A64">
        <w:rPr>
          <w:rFonts w:ascii="Segoe UI" w:hAnsi="Segoe UI" w:cs="Segoe UI"/>
          <w:color w:val="918655" w:themeColor="accent6"/>
          <w:sz w:val="22"/>
          <w:szCs w:val="22"/>
        </w:rPr>
        <w:br/>
      </w:r>
    </w:p>
    <w:p w14:paraId="1F86DF3B" w14:textId="75693AFC" w:rsidR="000B1FFE" w:rsidRPr="00A55A64" w:rsidRDefault="000B1FFE" w:rsidP="004F1E36">
      <w:pPr>
        <w:rPr>
          <w:rFonts w:ascii="Segoe UI" w:hAnsi="Segoe UI" w:cs="Segoe UI"/>
          <w:b/>
          <w:bCs/>
        </w:rPr>
      </w:pPr>
      <w:r w:rsidRPr="00A55A64">
        <w:rPr>
          <w:rFonts w:ascii="Segoe UI" w:hAnsi="Segoe UI" w:cs="Segoe UI"/>
        </w:rPr>
        <w:t>The system supports the following types of inquiries:</w:t>
      </w:r>
      <w:bookmarkEnd w:id="21"/>
    </w:p>
    <w:p w14:paraId="142E9016" w14:textId="77777777" w:rsidR="000B1FFE" w:rsidRPr="00A55A64" w:rsidRDefault="000B1FFE" w:rsidP="00973E00">
      <w:pPr>
        <w:pStyle w:val="NormalWeb"/>
        <w:numPr>
          <w:ilvl w:val="0"/>
          <w:numId w:val="19"/>
        </w:numPr>
        <w:rPr>
          <w:rFonts w:ascii="Segoe UI" w:hAnsi="Segoe UI" w:cs="Segoe UI"/>
          <w:sz w:val="22"/>
          <w:szCs w:val="22"/>
        </w:rPr>
      </w:pPr>
      <w:r w:rsidRPr="00A55A64">
        <w:rPr>
          <w:rStyle w:val="Strong"/>
          <w:rFonts w:ascii="Segoe UI" w:hAnsi="Segoe UI" w:cs="Segoe UI"/>
          <w:sz w:val="22"/>
          <w:szCs w:val="22"/>
        </w:rPr>
        <w:t>Individual Inquiry:</w:t>
      </w:r>
      <w:r w:rsidRPr="00A55A64">
        <w:rPr>
          <w:rFonts w:ascii="Segoe UI" w:hAnsi="Segoe UI" w:cs="Segoe UI"/>
          <w:sz w:val="22"/>
          <w:szCs w:val="22"/>
        </w:rPr>
        <w:t xml:space="preserve"> for single travelers submitted by individuals or agencies.</w:t>
      </w:r>
    </w:p>
    <w:p w14:paraId="595A5191" w14:textId="77777777" w:rsidR="000B1FFE" w:rsidRPr="00A55A64" w:rsidRDefault="000B1FFE" w:rsidP="00973E00">
      <w:pPr>
        <w:pStyle w:val="NormalWeb"/>
        <w:numPr>
          <w:ilvl w:val="0"/>
          <w:numId w:val="19"/>
        </w:numPr>
        <w:rPr>
          <w:rFonts w:ascii="Segoe UI" w:hAnsi="Segoe UI" w:cs="Segoe UI"/>
          <w:sz w:val="22"/>
          <w:szCs w:val="22"/>
        </w:rPr>
      </w:pPr>
      <w:r w:rsidRPr="00A55A64">
        <w:rPr>
          <w:rStyle w:val="Strong"/>
          <w:rFonts w:ascii="Segoe UI" w:hAnsi="Segoe UI" w:cs="Segoe UI"/>
          <w:sz w:val="22"/>
          <w:szCs w:val="22"/>
        </w:rPr>
        <w:t>Batch Inquiry:</w:t>
      </w:r>
      <w:r w:rsidRPr="00A55A64">
        <w:rPr>
          <w:rFonts w:ascii="Segoe UI" w:hAnsi="Segoe UI" w:cs="Segoe UI"/>
          <w:sz w:val="22"/>
          <w:szCs w:val="22"/>
        </w:rPr>
        <w:t xml:space="preserve"> for agencies submitting a list of multiple travelers in one upload.</w:t>
      </w:r>
    </w:p>
    <w:p w14:paraId="78F7FCA4" w14:textId="77777777" w:rsidR="000B1FFE" w:rsidRPr="00A55A64" w:rsidRDefault="000B1FFE" w:rsidP="00973E00">
      <w:pPr>
        <w:pStyle w:val="NormalWeb"/>
        <w:numPr>
          <w:ilvl w:val="0"/>
          <w:numId w:val="19"/>
        </w:numPr>
        <w:rPr>
          <w:rFonts w:ascii="Segoe UI" w:hAnsi="Segoe UI" w:cs="Segoe UI"/>
          <w:sz w:val="22"/>
          <w:szCs w:val="22"/>
        </w:rPr>
      </w:pPr>
      <w:r w:rsidRPr="00A55A64">
        <w:rPr>
          <w:rStyle w:val="Strong"/>
          <w:rFonts w:ascii="Segoe UI" w:hAnsi="Segoe UI" w:cs="Segoe UI"/>
          <w:sz w:val="22"/>
          <w:szCs w:val="22"/>
        </w:rPr>
        <w:t>Approved Inquiry Output:</w:t>
      </w:r>
      <w:r w:rsidRPr="00A55A64">
        <w:rPr>
          <w:rFonts w:ascii="Segoe UI" w:hAnsi="Segoe UI" w:cs="Segoe UI"/>
          <w:sz w:val="22"/>
          <w:szCs w:val="22"/>
        </w:rPr>
        <w:t xml:space="preserve"> issuance of a PDF clearance document with a QR code for each approved traveler.</w:t>
      </w:r>
    </w:p>
    <w:p w14:paraId="5CA41F08" w14:textId="77777777"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tl/>
        </w:rPr>
        <w:t>يدعم النظام الأنواع التالية من الطلبات</w:t>
      </w:r>
      <w:r w:rsidRPr="00A55A64">
        <w:rPr>
          <w:rFonts w:ascii="Segoe UI" w:hAnsi="Segoe UI" w:cs="Segoe UI"/>
          <w:sz w:val="22"/>
          <w:szCs w:val="22"/>
        </w:rPr>
        <w:t>:</w:t>
      </w:r>
    </w:p>
    <w:p w14:paraId="1F474EB3" w14:textId="77777777" w:rsidR="000B1FFE" w:rsidRPr="00A55A64" w:rsidRDefault="000B1FFE" w:rsidP="00973E00">
      <w:pPr>
        <w:pStyle w:val="NormalWeb"/>
        <w:numPr>
          <w:ilvl w:val="0"/>
          <w:numId w:val="20"/>
        </w:numPr>
        <w:bidi/>
        <w:rPr>
          <w:rFonts w:ascii="Segoe UI" w:hAnsi="Segoe UI" w:cs="Segoe UI"/>
          <w:sz w:val="22"/>
          <w:szCs w:val="22"/>
        </w:rPr>
      </w:pPr>
      <w:r w:rsidRPr="00A55A64">
        <w:rPr>
          <w:rFonts w:ascii="Segoe UI" w:hAnsi="Segoe UI" w:cs="Segoe UI"/>
          <w:sz w:val="22"/>
          <w:szCs w:val="22"/>
          <w:rtl/>
        </w:rPr>
        <w:t>طلب فردي: لمسافر واحد يُقدمه الفرد أو الوكالة</w:t>
      </w:r>
      <w:r w:rsidRPr="00A55A64">
        <w:rPr>
          <w:rFonts w:ascii="Segoe UI" w:hAnsi="Segoe UI" w:cs="Segoe UI"/>
          <w:sz w:val="22"/>
          <w:szCs w:val="22"/>
        </w:rPr>
        <w:t>.</w:t>
      </w:r>
    </w:p>
    <w:p w14:paraId="0DA2E5DF" w14:textId="77777777" w:rsidR="000B1FFE" w:rsidRPr="00A55A64" w:rsidRDefault="000B1FFE" w:rsidP="00973E00">
      <w:pPr>
        <w:pStyle w:val="NormalWeb"/>
        <w:numPr>
          <w:ilvl w:val="0"/>
          <w:numId w:val="20"/>
        </w:numPr>
        <w:bidi/>
        <w:rPr>
          <w:rFonts w:ascii="Segoe UI" w:hAnsi="Segoe UI" w:cs="Segoe UI"/>
          <w:sz w:val="22"/>
          <w:szCs w:val="22"/>
        </w:rPr>
      </w:pPr>
      <w:r w:rsidRPr="00A55A64">
        <w:rPr>
          <w:rFonts w:ascii="Segoe UI" w:hAnsi="Segoe UI" w:cs="Segoe UI"/>
          <w:sz w:val="22"/>
          <w:szCs w:val="22"/>
          <w:rtl/>
        </w:rPr>
        <w:t>طلب جماعي: للوكالات التي ترفع ملفاً يحتوي على عدة مسافرين</w:t>
      </w:r>
      <w:r w:rsidRPr="00A55A64">
        <w:rPr>
          <w:rFonts w:ascii="Segoe UI" w:hAnsi="Segoe UI" w:cs="Segoe UI"/>
          <w:sz w:val="22"/>
          <w:szCs w:val="22"/>
        </w:rPr>
        <w:t>.</w:t>
      </w:r>
    </w:p>
    <w:p w14:paraId="3D59625F" w14:textId="77777777" w:rsidR="000B1FFE" w:rsidRPr="00A55A64" w:rsidRDefault="000B1FFE" w:rsidP="00973E00">
      <w:pPr>
        <w:pStyle w:val="NormalWeb"/>
        <w:numPr>
          <w:ilvl w:val="0"/>
          <w:numId w:val="20"/>
        </w:numPr>
        <w:bidi/>
        <w:rPr>
          <w:rFonts w:ascii="Segoe UI" w:hAnsi="Segoe UI" w:cs="Segoe UI"/>
          <w:sz w:val="22"/>
          <w:szCs w:val="22"/>
        </w:rPr>
      </w:pPr>
      <w:r w:rsidRPr="00A55A64">
        <w:rPr>
          <w:rFonts w:ascii="Segoe UI" w:hAnsi="Segoe UI" w:cs="Segoe UI"/>
          <w:sz w:val="22"/>
          <w:szCs w:val="22"/>
          <w:rtl/>
        </w:rPr>
        <w:t>إخراج الموافقة: إصدار وثيقة</w:t>
      </w:r>
      <w:r w:rsidRPr="00A55A64">
        <w:rPr>
          <w:rFonts w:ascii="Segoe UI" w:hAnsi="Segoe UI" w:cs="Segoe UI"/>
          <w:sz w:val="22"/>
          <w:szCs w:val="22"/>
        </w:rPr>
        <w:t xml:space="preserve"> PDF </w:t>
      </w:r>
      <w:r w:rsidRPr="00A55A64">
        <w:rPr>
          <w:rFonts w:ascii="Segoe UI" w:hAnsi="Segoe UI" w:cs="Segoe UI"/>
          <w:sz w:val="22"/>
          <w:szCs w:val="22"/>
          <w:rtl/>
        </w:rPr>
        <w:t>تحتوي على رمز</w:t>
      </w:r>
      <w:r w:rsidRPr="00A55A64">
        <w:rPr>
          <w:rFonts w:ascii="Segoe UI" w:hAnsi="Segoe UI" w:cs="Segoe UI"/>
          <w:sz w:val="22"/>
          <w:szCs w:val="22"/>
        </w:rPr>
        <w:t xml:space="preserve"> QR </w:t>
      </w:r>
      <w:r w:rsidRPr="00A55A64">
        <w:rPr>
          <w:rFonts w:ascii="Segoe UI" w:hAnsi="Segoe UI" w:cs="Segoe UI"/>
          <w:sz w:val="22"/>
          <w:szCs w:val="22"/>
          <w:rtl/>
        </w:rPr>
        <w:t>لكل مسافر تمت الموافقة عليه</w:t>
      </w:r>
      <w:r w:rsidRPr="00A55A64">
        <w:rPr>
          <w:rFonts w:ascii="Segoe UI" w:hAnsi="Segoe UI" w:cs="Segoe UI"/>
          <w:sz w:val="22"/>
          <w:szCs w:val="22"/>
        </w:rPr>
        <w:t>.</w:t>
      </w:r>
    </w:p>
    <w:p w14:paraId="291F9F7E" w14:textId="77777777" w:rsidR="000B1FFE" w:rsidRPr="00A55A64" w:rsidRDefault="000B1FFE" w:rsidP="000B1FFE">
      <w:pPr>
        <w:pStyle w:val="Heading1"/>
        <w:rPr>
          <w:rStyle w:val="Strong"/>
          <w:rFonts w:ascii="Segoe UI" w:hAnsi="Segoe UI" w:cs="Segoe UI"/>
          <w:b w:val="0"/>
          <w:bCs w:val="0"/>
          <w:color w:val="918655" w:themeColor="accent6"/>
          <w:sz w:val="22"/>
          <w:szCs w:val="22"/>
        </w:rPr>
      </w:pPr>
      <w:bookmarkStart w:id="22" w:name="_Toc216204706"/>
      <w:r w:rsidRPr="00A55A64">
        <w:rPr>
          <w:rStyle w:val="Strong"/>
          <w:rFonts w:ascii="Segoe UI" w:hAnsi="Segoe UI" w:cs="Segoe UI"/>
          <w:b w:val="0"/>
          <w:bCs w:val="0"/>
          <w:color w:val="918655" w:themeColor="accent6"/>
          <w:sz w:val="22"/>
          <w:szCs w:val="22"/>
        </w:rPr>
        <w:t>5. High-Level Solution Description</w:t>
      </w:r>
      <w:bookmarkEnd w:id="22"/>
    </w:p>
    <w:p w14:paraId="3D367B77" w14:textId="77777777" w:rsidR="000B1FFE" w:rsidRPr="00A55A64" w:rsidRDefault="000B1FFE" w:rsidP="000B1FFE">
      <w:pPr>
        <w:pStyle w:val="Heading2"/>
        <w:rPr>
          <w:rFonts w:ascii="Segoe UI" w:hAnsi="Segoe UI" w:cs="Segoe UI"/>
          <w:color w:val="918655" w:themeColor="accent6"/>
          <w:sz w:val="22"/>
          <w:szCs w:val="22"/>
        </w:rPr>
      </w:pPr>
      <w:bookmarkStart w:id="23" w:name="_Toc216204707"/>
      <w:r w:rsidRPr="00A55A64">
        <w:rPr>
          <w:rFonts w:ascii="Segoe UI" w:hAnsi="Segoe UI" w:cs="Segoe UI"/>
          <w:color w:val="918655" w:themeColor="accent6"/>
          <w:sz w:val="22"/>
          <w:szCs w:val="22"/>
        </w:rPr>
        <w:t>5.1 Solution Architecture Overview</w:t>
      </w:r>
      <w:bookmarkEnd w:id="23"/>
    </w:p>
    <w:p w14:paraId="6E2B6423" w14:textId="77777777" w:rsidR="000B1FFE" w:rsidRPr="00A55A64" w:rsidRDefault="000B1FFE" w:rsidP="000B1FFE">
      <w:pPr>
        <w:pStyle w:val="NormalWeb"/>
        <w:rPr>
          <w:rFonts w:ascii="Segoe UI" w:hAnsi="Segoe UI" w:cs="Segoe UI"/>
          <w:sz w:val="22"/>
          <w:szCs w:val="22"/>
        </w:rPr>
      </w:pPr>
      <w:r w:rsidRPr="00A55A64">
        <w:rPr>
          <w:rFonts w:ascii="Segoe UI" w:hAnsi="Segoe UI" w:cs="Segoe UI"/>
          <w:sz w:val="22"/>
          <w:szCs w:val="22"/>
        </w:rPr>
        <w:t>The system consists of modular components designed to support the end-to-end lifecycle of security inquiries, from submission and payment to automated clearance and document issuance. Each module represents specific business capabilities, actors, workflows, and outputs.</w:t>
      </w:r>
    </w:p>
    <w:p w14:paraId="11AD7FBD" w14:textId="3C5615C5" w:rsidR="000B1FFE" w:rsidRPr="00A55A64" w:rsidRDefault="000B1FFE" w:rsidP="000B1FFE">
      <w:pPr>
        <w:pStyle w:val="NormalWeb"/>
        <w:bidi/>
        <w:rPr>
          <w:rFonts w:ascii="Segoe UI" w:hAnsi="Segoe UI" w:cs="Segoe UI"/>
          <w:sz w:val="22"/>
          <w:szCs w:val="22"/>
        </w:rPr>
      </w:pPr>
      <w:r w:rsidRPr="00A55A64">
        <w:rPr>
          <w:rFonts w:ascii="Segoe UI" w:hAnsi="Segoe UI" w:cs="Segoe UI"/>
          <w:sz w:val="22"/>
          <w:szCs w:val="22"/>
          <w:rtl/>
        </w:rPr>
        <w:lastRenderedPageBreak/>
        <w:t>تهدف بنية النظام إلى توفير مكونات وظيفية متكاملة تدعم دورة حياة الاستعلام الأمني بالكامل، من تقديم الطلب والدفع إلى المعالجة الآلية وإصدار وثائق الموافقة. تمثل كل وحدة قدرات تجارية محددة، ومستخدمين واضحين، وتدفقات عمل، ومخرجات خاصة بها</w:t>
      </w:r>
      <w:r w:rsidRPr="00A55A64">
        <w:rPr>
          <w:rFonts w:ascii="Segoe UI" w:hAnsi="Segoe UI" w:cs="Segoe UI"/>
          <w:sz w:val="22"/>
          <w:szCs w:val="22"/>
        </w:rPr>
        <w:t>.</w:t>
      </w:r>
    </w:p>
    <w:p w14:paraId="4D8E0281" w14:textId="5C02E3D5" w:rsidR="000B1FFE" w:rsidRPr="00A55A64" w:rsidRDefault="000B1FFE" w:rsidP="000B1FFE">
      <w:pPr>
        <w:pStyle w:val="NormalWeb"/>
        <w:bidi/>
        <w:rPr>
          <w:rFonts w:ascii="Segoe UI" w:hAnsi="Segoe UI" w:cs="Segoe UI"/>
          <w:sz w:val="22"/>
          <w:szCs w:val="22"/>
        </w:rPr>
      </w:pPr>
    </w:p>
    <w:p w14:paraId="75EB3B77" w14:textId="77777777" w:rsidR="000B1FFE" w:rsidRPr="00A55A64" w:rsidRDefault="000B1FFE" w:rsidP="000B1FFE">
      <w:pPr>
        <w:pStyle w:val="NormalWeb"/>
        <w:bidi/>
        <w:rPr>
          <w:rFonts w:ascii="Segoe UI" w:hAnsi="Segoe UI" w:cs="Segoe UI"/>
          <w:sz w:val="22"/>
          <w:szCs w:val="22"/>
        </w:rPr>
      </w:pPr>
    </w:p>
    <w:p w14:paraId="480A343A" w14:textId="77777777" w:rsidR="000B1FFE" w:rsidRPr="00A55A64" w:rsidRDefault="000B1FFE" w:rsidP="000B1FFE">
      <w:pPr>
        <w:pStyle w:val="Heading2"/>
        <w:rPr>
          <w:rFonts w:ascii="Segoe UI" w:hAnsi="Segoe UI" w:cs="Segoe UI"/>
          <w:color w:val="918655" w:themeColor="accent6"/>
          <w:sz w:val="22"/>
          <w:szCs w:val="22"/>
        </w:rPr>
      </w:pPr>
      <w:bookmarkStart w:id="24" w:name="_Toc216204708"/>
      <w:r w:rsidRPr="00A55A64">
        <w:rPr>
          <w:rFonts w:ascii="Segoe UI" w:hAnsi="Segoe UI" w:cs="Segoe UI"/>
          <w:color w:val="918655" w:themeColor="accent6"/>
          <w:sz w:val="22"/>
          <w:szCs w:val="22"/>
        </w:rPr>
        <w:t>5.2 Module 1: Web Portal for Individuals &amp; Agencies</w:t>
      </w:r>
      <w:bookmarkEnd w:id="24"/>
    </w:p>
    <w:p w14:paraId="4A82623F" w14:textId="430F2F5F" w:rsidR="000B1FFE" w:rsidRPr="00A55A64" w:rsidRDefault="000B1FFE" w:rsidP="000B1FFE">
      <w:pPr>
        <w:rPr>
          <w:rFonts w:ascii="Segoe UI" w:hAnsi="Segoe UI" w:cs="Segoe UI"/>
        </w:rPr>
      </w:pPr>
      <w:r w:rsidRPr="00A55A64">
        <w:rPr>
          <w:rFonts w:ascii="Segoe UI" w:hAnsi="Segoe UI" w:cs="Segoe UI"/>
        </w:rPr>
        <w:t>Key scenarios:</w:t>
      </w:r>
    </w:p>
    <w:tbl>
      <w:tblPr>
        <w:tblStyle w:val="GridTable5Dark-Accent6"/>
        <w:tblpPr w:leftFromText="180" w:rightFromText="180" w:vertAnchor="text" w:tblpY="455"/>
        <w:tblW w:w="0" w:type="auto"/>
        <w:tblLook w:val="04A0" w:firstRow="1" w:lastRow="0" w:firstColumn="1" w:lastColumn="0" w:noHBand="0" w:noVBand="1"/>
      </w:tblPr>
      <w:tblGrid>
        <w:gridCol w:w="1590"/>
        <w:gridCol w:w="7426"/>
      </w:tblGrid>
      <w:tr w:rsidR="00816CBF" w:rsidRPr="00A55A64" w14:paraId="00469F91" w14:textId="77777777" w:rsidTr="00816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EFDF6" w14:textId="77777777" w:rsidR="00816CBF" w:rsidRPr="00A55A64" w:rsidRDefault="00816CBF" w:rsidP="00816CBF">
            <w:pPr>
              <w:jc w:val="center"/>
              <w:rPr>
                <w:rFonts w:ascii="Segoe UI" w:eastAsia="Times New Roman" w:hAnsi="Segoe UI" w:cs="Segoe UI"/>
                <w:lang w:eastAsia="en-GB"/>
              </w:rPr>
            </w:pPr>
            <w:bookmarkStart w:id="25" w:name="_Toc216204709"/>
            <w:r w:rsidRPr="00A55A64">
              <w:rPr>
                <w:rFonts w:ascii="Segoe UI" w:eastAsia="Times New Roman" w:hAnsi="Segoe UI" w:cs="Segoe UI"/>
                <w:lang w:eastAsia="en-GB"/>
              </w:rPr>
              <w:t>Element</w:t>
            </w:r>
          </w:p>
        </w:tc>
        <w:tc>
          <w:tcPr>
            <w:tcW w:w="0" w:type="auto"/>
            <w:hideMark/>
          </w:tcPr>
          <w:p w14:paraId="37D1A228" w14:textId="77777777" w:rsidR="00816CBF" w:rsidRPr="00A55A64" w:rsidRDefault="00816CBF" w:rsidP="00816CBF">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816CBF" w:rsidRPr="00A55A64" w14:paraId="4F635AF2"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438A5"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0FDDE9E9"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Account Registration</w:t>
            </w:r>
          </w:p>
        </w:tc>
      </w:tr>
      <w:tr w:rsidR="00816CBF" w:rsidRPr="00A55A64" w14:paraId="4EE663AF"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31A4E4CF"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1DEAAC72"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User</w:t>
            </w:r>
          </w:p>
        </w:tc>
      </w:tr>
      <w:tr w:rsidR="00816CBF" w:rsidRPr="00A55A64" w14:paraId="09EF7765"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B1B58"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2EA4F8F4"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wants to submit a security inquiry for the first time</w:t>
            </w:r>
          </w:p>
        </w:tc>
      </w:tr>
      <w:tr w:rsidR="00816CBF" w:rsidRPr="00A55A64" w14:paraId="0D0D81FF"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42C40D7F"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764696A0"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None; user does not have an existing account</w:t>
            </w:r>
          </w:p>
        </w:tc>
      </w:tr>
      <w:tr w:rsidR="00816CBF" w:rsidRPr="00A55A64" w14:paraId="64229F65"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0CF81"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036566BA"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User opens the portal → 2. Clicks "Create Account" → 3. Enters email, mobile number, full name, password → 4. System validates uniqueness → 5. System sends OTP to email/mobile → 6. User enters OTP → 7. Account is activated</w:t>
            </w:r>
          </w:p>
        </w:tc>
      </w:tr>
      <w:tr w:rsidR="00816CBF" w:rsidRPr="00A55A64" w14:paraId="5D00DC5F"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1F49DDE1"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6FD1C1B3"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OTP expires → system sends a new OTP; A2: Email/mobile already registered → system prompts the user to log in</w:t>
            </w:r>
          </w:p>
        </w:tc>
      </w:tr>
      <w:tr w:rsidR="00816CBF" w:rsidRPr="00A55A64" w14:paraId="1A0ED2CE"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31B88"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4913DCEA"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account is created and activated</w:t>
            </w:r>
          </w:p>
        </w:tc>
      </w:tr>
      <w:tr w:rsidR="00816CBF" w:rsidRPr="00A55A64" w14:paraId="7F130AE3"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45B9DB7D"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06261C29"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can log in and proceed to submit inquiries</w:t>
            </w:r>
          </w:p>
        </w:tc>
      </w:tr>
      <w:tr w:rsidR="00816CBF" w:rsidRPr="00A55A64" w14:paraId="5A35AAF7"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596EF"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3DCC1B07"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Password policy and OTP retries are configurable in Admin Module</w:t>
            </w:r>
          </w:p>
        </w:tc>
      </w:tr>
    </w:tbl>
    <w:p w14:paraId="06FFE82D" w14:textId="2E7FC6C8" w:rsidR="000B1FFE" w:rsidRPr="00A55A64" w:rsidRDefault="000B1FFE" w:rsidP="000B1FFE">
      <w:pPr>
        <w:pStyle w:val="Heading3"/>
        <w:rPr>
          <w:rFonts w:ascii="Segoe UI" w:hAnsi="Segoe UI" w:cs="Segoe UI"/>
          <w:sz w:val="20"/>
          <w:szCs w:val="20"/>
        </w:rPr>
      </w:pPr>
      <w:r w:rsidRPr="00A55A64">
        <w:rPr>
          <w:rFonts w:ascii="Segoe UI" w:hAnsi="Segoe UI" w:cs="Segoe UI"/>
          <w:sz w:val="20"/>
          <w:szCs w:val="20"/>
        </w:rPr>
        <w:t>Scenario 1: Individual Creates an Account</w:t>
      </w:r>
      <w:bookmarkEnd w:id="25"/>
    </w:p>
    <w:p w14:paraId="62CD2FE9" w14:textId="491F7F5F"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يقوم المستخدم بإنشاء حساب جديد عبر إدخال بياناته الأساسية، ويتحقق النظام من عدم وجود حساب سابق، ثم يرسل رمز تحقق</w:t>
      </w:r>
      <w:r w:rsidRPr="00A55A64">
        <w:rPr>
          <w:rFonts w:ascii="Segoe UI" w:eastAsia="Times New Roman" w:hAnsi="Segoe UI" w:cs="Segoe UI"/>
          <w:lang w:eastAsia="en-GB"/>
        </w:rPr>
        <w:t xml:space="preserve"> (OTP) </w:t>
      </w:r>
      <w:r w:rsidRPr="00A55A64">
        <w:rPr>
          <w:rFonts w:ascii="Segoe UI" w:eastAsia="Times New Roman" w:hAnsi="Segoe UI" w:cs="Segoe UI"/>
          <w:rtl/>
          <w:lang w:eastAsia="en-GB"/>
        </w:rPr>
        <w:t>للتفعيل. بعد إدخال الرمز بشكل صحيح يتم تفعيل الحساب ويمكن للمستخدم متابعة تقديم الطلبات</w:t>
      </w:r>
      <w:r w:rsidRPr="00A55A64">
        <w:rPr>
          <w:rFonts w:ascii="Segoe UI" w:eastAsia="Times New Roman" w:hAnsi="Segoe UI" w:cs="Segoe UI"/>
          <w:lang w:eastAsia="en-GB"/>
        </w:rPr>
        <w:t>.</w:t>
      </w:r>
    </w:p>
    <w:p w14:paraId="586628CA" w14:textId="77777777" w:rsidR="00BA7211" w:rsidRPr="00A55A64" w:rsidRDefault="00BA7211" w:rsidP="00BA7211">
      <w:pPr>
        <w:bidi/>
        <w:spacing w:before="100" w:beforeAutospacing="1" w:after="100" w:afterAutospacing="1" w:line="240" w:lineRule="auto"/>
        <w:rPr>
          <w:rFonts w:ascii="Segoe UI" w:eastAsia="Times New Roman" w:hAnsi="Segoe UI" w:cs="Segoe UI"/>
          <w:lang w:eastAsia="en-GB"/>
        </w:rPr>
      </w:pPr>
    </w:p>
    <w:p w14:paraId="4B5711D0" w14:textId="40E77C0B" w:rsidR="000B1FFE" w:rsidRPr="00A55A64" w:rsidRDefault="000B1FFE" w:rsidP="000B1FFE">
      <w:pPr>
        <w:pStyle w:val="Heading3"/>
        <w:rPr>
          <w:rFonts w:ascii="Segoe UI" w:hAnsi="Segoe UI" w:cs="Segoe UI"/>
          <w:sz w:val="20"/>
          <w:szCs w:val="20"/>
        </w:rPr>
      </w:pPr>
      <w:bookmarkStart w:id="26" w:name="_Toc216204710"/>
      <w:r w:rsidRPr="00A55A64">
        <w:rPr>
          <w:rFonts w:ascii="Segoe UI" w:hAnsi="Segoe UI" w:cs="Segoe UI"/>
          <w:sz w:val="20"/>
          <w:szCs w:val="20"/>
        </w:rPr>
        <w:t>Scenario 2: Individual Submits a Security Inquiry</w:t>
      </w:r>
      <w:bookmarkEnd w:id="26"/>
    </w:p>
    <w:tbl>
      <w:tblPr>
        <w:tblStyle w:val="GridTable5Dark-Accent6"/>
        <w:tblW w:w="0" w:type="auto"/>
        <w:tblLook w:val="04A0" w:firstRow="1" w:lastRow="0" w:firstColumn="1" w:lastColumn="0" w:noHBand="0" w:noVBand="1"/>
      </w:tblPr>
      <w:tblGrid>
        <w:gridCol w:w="1524"/>
        <w:gridCol w:w="7492"/>
      </w:tblGrid>
      <w:tr w:rsidR="000B1FFE" w:rsidRPr="00A55A64" w14:paraId="7B9A0D95"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347C1"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23F4A63C"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34429E9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7F96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2CF7AA0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Inquiry Submission</w:t>
            </w:r>
          </w:p>
        </w:tc>
      </w:tr>
      <w:tr w:rsidR="000B1FFE" w:rsidRPr="00A55A64" w14:paraId="1FC00B1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AC9FA3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3190EC25"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User</w:t>
            </w:r>
          </w:p>
        </w:tc>
      </w:tr>
      <w:tr w:rsidR="000B1FFE" w:rsidRPr="00A55A64" w14:paraId="0D0965FE"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6BF1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578E66C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intends to travel to Egypt and must undergo security clearance</w:t>
            </w:r>
          </w:p>
        </w:tc>
      </w:tr>
      <w:tr w:rsidR="000B1FFE" w:rsidRPr="00A55A64" w14:paraId="3B0A9A8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C9A6D4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0B5E485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User has an active account 2. Nationality requires a security inquiry</w:t>
            </w:r>
          </w:p>
        </w:tc>
      </w:tr>
      <w:tr w:rsidR="000B1FFE" w:rsidRPr="00A55A64" w14:paraId="38A4E81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82F1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2092BE8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xml:space="preserve">1. User logs in → 2. Selects “Submit Inquiry” → 3. Enters traveler details (passport info, name, nationality, date of arrival, purpose, etc.) → 4. </w:t>
            </w:r>
            <w:r w:rsidRPr="00A55A64">
              <w:rPr>
                <w:rFonts w:ascii="Segoe UI" w:eastAsia="Times New Roman" w:hAnsi="Segoe UI" w:cs="Segoe UI"/>
                <w:lang w:eastAsia="en-GB"/>
              </w:rPr>
              <w:lastRenderedPageBreak/>
              <w:t>Uploads optional documents → 5. System validates fields → 6. System calculates fee → 7. User pays via ESC payment gateway → 8. Upon success, inquiry is submitted → 9. User receives confirmation</w:t>
            </w:r>
          </w:p>
        </w:tc>
      </w:tr>
      <w:tr w:rsidR="000B1FFE" w:rsidRPr="00A55A64" w14:paraId="30266D65"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9695F8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Alternative Flow</w:t>
            </w:r>
          </w:p>
        </w:tc>
        <w:tc>
          <w:tcPr>
            <w:tcW w:w="0" w:type="auto"/>
            <w:hideMark/>
          </w:tcPr>
          <w:p w14:paraId="28A4578B"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Payment fails → inquiry saved as “Payment Pending” A2: Required fields missing → system flags errors A3: Nationality not requiring inquiry → system blocks request</w:t>
            </w:r>
          </w:p>
          <w:p w14:paraId="31AF41E6" w14:textId="77777777" w:rsidR="00816CBF" w:rsidRPr="00A55A64" w:rsidRDefault="00816CBF"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p>
          <w:p w14:paraId="4A8374D8" w14:textId="3C480331" w:rsidR="00816CBF" w:rsidRPr="00A55A64" w:rsidRDefault="00816CBF"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p>
        </w:tc>
      </w:tr>
      <w:tr w:rsidR="000B1FFE" w:rsidRPr="00A55A64" w14:paraId="781F2F5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F76E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16C0A8F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Valid inquiry created and sent to the Clearance Engine</w:t>
            </w:r>
          </w:p>
        </w:tc>
      </w:tr>
      <w:tr w:rsidR="000B1FFE" w:rsidRPr="00A55A64" w14:paraId="121B3F0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F69445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646F04E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transitions to “Under Processing”</w:t>
            </w:r>
          </w:p>
        </w:tc>
      </w:tr>
      <w:tr w:rsidR="000B1FFE" w:rsidRPr="00A55A64" w14:paraId="37B0430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E8D3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728D743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cannot modify data after payment</w:t>
            </w:r>
          </w:p>
        </w:tc>
      </w:tr>
      <w:tr w:rsidR="00BA7211" w:rsidRPr="00A55A64" w14:paraId="78270BBA" w14:textId="77777777" w:rsidTr="000B1FFE">
        <w:tc>
          <w:tcPr>
            <w:cnfStyle w:val="001000000000" w:firstRow="0" w:lastRow="0" w:firstColumn="1" w:lastColumn="0" w:oddVBand="0" w:evenVBand="0" w:oddHBand="0" w:evenHBand="0" w:firstRowFirstColumn="0" w:firstRowLastColumn="0" w:lastRowFirstColumn="0" w:lastRowLastColumn="0"/>
            <w:tcW w:w="0" w:type="auto"/>
          </w:tcPr>
          <w:p w14:paraId="5991303A" w14:textId="77777777" w:rsidR="00BA7211" w:rsidRPr="00A55A64" w:rsidRDefault="00BA7211" w:rsidP="000B1FFE">
            <w:pPr>
              <w:rPr>
                <w:rFonts w:ascii="Segoe UI" w:eastAsia="Times New Roman" w:hAnsi="Segoe UI" w:cs="Segoe UI"/>
                <w:lang w:eastAsia="en-GB"/>
              </w:rPr>
            </w:pPr>
          </w:p>
        </w:tc>
        <w:tc>
          <w:tcPr>
            <w:tcW w:w="0" w:type="auto"/>
          </w:tcPr>
          <w:p w14:paraId="31F3FC69" w14:textId="77777777" w:rsidR="00BA7211" w:rsidRPr="00A55A64" w:rsidRDefault="00BA7211"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p>
        </w:tc>
      </w:tr>
    </w:tbl>
    <w:p w14:paraId="10B1CA0D" w14:textId="4C4D04C4" w:rsidR="00BA7211" w:rsidRPr="00A55A64" w:rsidRDefault="00BA7211" w:rsidP="000B1FFE">
      <w:pPr>
        <w:bidi/>
        <w:spacing w:before="100" w:beforeAutospacing="1" w:after="100" w:afterAutospacing="1" w:line="240" w:lineRule="auto"/>
        <w:rPr>
          <w:rFonts w:ascii="Segoe UI" w:eastAsia="Times New Roman" w:hAnsi="Segoe UI" w:cs="Segoe UI"/>
          <w:lang w:eastAsia="en-GB"/>
        </w:rPr>
      </w:pPr>
    </w:p>
    <w:p w14:paraId="0007ACA0" w14:textId="39C9E061" w:rsidR="000B1FFE" w:rsidRPr="00A55A64" w:rsidRDefault="000B1FFE" w:rsidP="00BA7211">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يُدخل المستخدم بيانات المسافر بالتفصيل ويقوم النظام بالتحقق من صحتها وحساب الرسوم بناءً على الجنسية. بعد الدفع، يتم إرسال الطلب للمعالجة، ويحصل المستخدم على تأكيد فوري. في حالة فشل الدفع، يظل الطلب في حالة "بانتظار الدفع</w:t>
      </w:r>
      <w:r w:rsidRPr="00A55A64">
        <w:rPr>
          <w:rFonts w:ascii="Segoe UI" w:eastAsia="Times New Roman" w:hAnsi="Segoe UI" w:cs="Segoe UI"/>
          <w:lang w:eastAsia="en-GB"/>
        </w:rPr>
        <w:t>".</w:t>
      </w:r>
    </w:p>
    <w:tbl>
      <w:tblPr>
        <w:tblStyle w:val="GridTable5Dark-Accent6"/>
        <w:tblpPr w:leftFromText="180" w:rightFromText="180" w:vertAnchor="text" w:tblpY="393"/>
        <w:tblW w:w="0" w:type="auto"/>
        <w:tblLook w:val="04A0" w:firstRow="1" w:lastRow="0" w:firstColumn="1" w:lastColumn="0" w:noHBand="0" w:noVBand="1"/>
      </w:tblPr>
      <w:tblGrid>
        <w:gridCol w:w="1655"/>
        <w:gridCol w:w="7361"/>
      </w:tblGrid>
      <w:tr w:rsidR="00816CBF" w:rsidRPr="00A55A64" w14:paraId="18C847E3" w14:textId="77777777" w:rsidTr="00816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10D7E" w14:textId="77777777" w:rsidR="00816CBF" w:rsidRPr="00A55A64" w:rsidRDefault="00816CBF" w:rsidP="00816CBF">
            <w:pPr>
              <w:jc w:val="center"/>
              <w:rPr>
                <w:rFonts w:ascii="Segoe UI" w:eastAsia="Times New Roman" w:hAnsi="Segoe UI" w:cs="Segoe UI"/>
                <w:lang w:eastAsia="en-GB"/>
              </w:rPr>
            </w:pPr>
            <w:bookmarkStart w:id="27" w:name="_Toc216204711"/>
            <w:r w:rsidRPr="00A55A64">
              <w:rPr>
                <w:rFonts w:ascii="Segoe UI" w:eastAsia="Times New Roman" w:hAnsi="Segoe UI" w:cs="Segoe UI"/>
                <w:lang w:eastAsia="en-GB"/>
              </w:rPr>
              <w:t>Element</w:t>
            </w:r>
          </w:p>
        </w:tc>
        <w:tc>
          <w:tcPr>
            <w:tcW w:w="0" w:type="auto"/>
            <w:hideMark/>
          </w:tcPr>
          <w:p w14:paraId="270F80AE" w14:textId="77777777" w:rsidR="00816CBF" w:rsidRPr="00A55A64" w:rsidRDefault="00816CBF" w:rsidP="00816CBF">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816CBF" w:rsidRPr="00A55A64" w14:paraId="01252049"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A9D8A"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38FA9B50"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View Inquiry Status</w:t>
            </w:r>
          </w:p>
        </w:tc>
      </w:tr>
      <w:tr w:rsidR="00816CBF" w:rsidRPr="00A55A64" w14:paraId="7B8CFD67"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08544A4B"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24B2D473"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User</w:t>
            </w:r>
          </w:p>
        </w:tc>
      </w:tr>
      <w:tr w:rsidR="00816CBF" w:rsidRPr="00A55A64" w14:paraId="6771A75A"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254C2"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07DA9423"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wants to know whether the inquiry is approved or rejected</w:t>
            </w:r>
          </w:p>
        </w:tc>
      </w:tr>
      <w:tr w:rsidR="00816CBF" w:rsidRPr="00A55A64" w14:paraId="1B190A69"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0E2E2115"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1AB7DFFF"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exists for the logged-in user</w:t>
            </w:r>
          </w:p>
        </w:tc>
      </w:tr>
      <w:tr w:rsidR="00816CBF" w:rsidRPr="00A55A64" w14:paraId="2B5E0473"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130A4"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6AA3DCE4"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User logs in → 2. Opens “My Inquiries” → 3. System displays list of inquiries with statuses → 4. User selects a specific inquiry → 5. System shows full details and available downloads</w:t>
            </w:r>
          </w:p>
        </w:tc>
      </w:tr>
      <w:tr w:rsidR="00816CBF" w:rsidRPr="00A55A64" w14:paraId="5AAC3C78"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50DD7FA6"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5C76F545"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Inquiry not found → user sees error message</w:t>
            </w:r>
          </w:p>
        </w:tc>
      </w:tr>
      <w:tr w:rsidR="00816CBF" w:rsidRPr="00A55A64" w14:paraId="75C7A1B8"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8B0B8"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28C0569E"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is aware of the current status</w:t>
            </w:r>
          </w:p>
        </w:tc>
      </w:tr>
      <w:tr w:rsidR="00816CBF" w:rsidRPr="00A55A64" w14:paraId="07263DAF"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06940423"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776F6297"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can download approval PDF if approved</w:t>
            </w:r>
          </w:p>
        </w:tc>
      </w:tr>
      <w:tr w:rsidR="00816CBF" w:rsidRPr="00A55A64" w14:paraId="0968E5C6"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91BBE"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1B4A3891"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Status auto-updated by Clearance Engine</w:t>
            </w:r>
          </w:p>
        </w:tc>
      </w:tr>
    </w:tbl>
    <w:p w14:paraId="41762422" w14:textId="77777777" w:rsidR="000B1FFE" w:rsidRPr="00A55A64" w:rsidRDefault="000B1FFE" w:rsidP="000B1FFE">
      <w:pPr>
        <w:pStyle w:val="Heading3"/>
        <w:rPr>
          <w:rFonts w:ascii="Segoe UI" w:hAnsi="Segoe UI" w:cs="Segoe UI"/>
          <w:sz w:val="20"/>
          <w:szCs w:val="20"/>
        </w:rPr>
      </w:pPr>
      <w:r w:rsidRPr="00A55A64">
        <w:rPr>
          <w:rFonts w:ascii="Segoe UI" w:hAnsi="Segoe UI" w:cs="Segoe UI"/>
          <w:sz w:val="20"/>
          <w:szCs w:val="20"/>
        </w:rPr>
        <w:t>Scenario 3: Individual Views Inquiry Status</w:t>
      </w:r>
      <w:bookmarkEnd w:id="27"/>
    </w:p>
    <w:p w14:paraId="289999C3" w14:textId="77777777" w:rsidR="00816CBF" w:rsidRPr="00A55A64" w:rsidRDefault="00816CBF" w:rsidP="000B1FFE">
      <w:pPr>
        <w:bidi/>
        <w:spacing w:before="100" w:beforeAutospacing="1" w:after="100" w:afterAutospacing="1" w:line="240" w:lineRule="auto"/>
        <w:rPr>
          <w:rFonts w:ascii="Segoe UI" w:eastAsia="Times New Roman" w:hAnsi="Segoe UI" w:cs="Segoe UI"/>
          <w:lang w:eastAsia="en-GB"/>
        </w:rPr>
      </w:pPr>
    </w:p>
    <w:p w14:paraId="517D7F6D" w14:textId="1E7272D9" w:rsidR="000B1FFE"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يمكن للمستخدم عرض حالة طلبه من خلال قائمة الطلبات، حيث تظهر الحالة الحالية (قيد المعالجة – مرفوض – مقبول). في حالة الموافقة، يتيح النظام تحميل وثيقة الموافقة بصيغة</w:t>
      </w:r>
      <w:r w:rsidRPr="00A55A64">
        <w:rPr>
          <w:rFonts w:ascii="Segoe UI" w:eastAsia="Times New Roman" w:hAnsi="Segoe UI" w:cs="Segoe UI"/>
          <w:lang w:eastAsia="en-GB"/>
        </w:rPr>
        <w:t xml:space="preserve"> PDF.</w:t>
      </w:r>
    </w:p>
    <w:p w14:paraId="27ACBBC9" w14:textId="57D1A415" w:rsidR="008905B1" w:rsidRPr="00A55A64" w:rsidRDefault="008905B1" w:rsidP="008905B1">
      <w:pPr>
        <w:pStyle w:val="Heading3"/>
        <w:rPr>
          <w:rFonts w:ascii="Segoe UI" w:hAnsi="Segoe UI" w:cs="Segoe UI"/>
          <w:sz w:val="20"/>
          <w:szCs w:val="20"/>
        </w:rPr>
      </w:pPr>
      <w:r w:rsidRPr="00A55A64">
        <w:rPr>
          <w:rFonts w:ascii="Segoe UI" w:hAnsi="Segoe UI" w:cs="Segoe UI"/>
          <w:sz w:val="20"/>
          <w:szCs w:val="20"/>
        </w:rPr>
        <w:t>Scenario 4: Individual Downloads Approval PDF + QR</w:t>
      </w:r>
    </w:p>
    <w:tbl>
      <w:tblPr>
        <w:tblStyle w:val="GridTable5Dark-Accent6"/>
        <w:tblpPr w:leftFromText="180" w:rightFromText="180" w:vertAnchor="text" w:horzAnchor="margin" w:tblpY="373"/>
        <w:tblW w:w="0" w:type="auto"/>
        <w:tblLook w:val="04A0" w:firstRow="1" w:lastRow="0" w:firstColumn="1" w:lastColumn="0" w:noHBand="0" w:noVBand="1"/>
      </w:tblPr>
      <w:tblGrid>
        <w:gridCol w:w="1639"/>
        <w:gridCol w:w="7377"/>
      </w:tblGrid>
      <w:tr w:rsidR="00816CBF" w:rsidRPr="00A55A64" w14:paraId="525019DA" w14:textId="77777777" w:rsidTr="00816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ED888" w14:textId="77777777" w:rsidR="00816CBF" w:rsidRPr="00A55A64" w:rsidRDefault="00816CBF" w:rsidP="00816CBF">
            <w:pPr>
              <w:jc w:val="center"/>
              <w:rPr>
                <w:rFonts w:ascii="Segoe UI" w:eastAsia="Times New Roman" w:hAnsi="Segoe UI" w:cs="Segoe UI"/>
                <w:lang w:eastAsia="en-GB"/>
              </w:rPr>
            </w:pPr>
            <w:bookmarkStart w:id="28" w:name="_Toc216204712"/>
            <w:r w:rsidRPr="00A55A64">
              <w:rPr>
                <w:rFonts w:ascii="Segoe UI" w:eastAsia="Times New Roman" w:hAnsi="Segoe UI" w:cs="Segoe UI"/>
                <w:lang w:eastAsia="en-GB"/>
              </w:rPr>
              <w:lastRenderedPageBreak/>
              <w:t>Element</w:t>
            </w:r>
          </w:p>
        </w:tc>
        <w:tc>
          <w:tcPr>
            <w:tcW w:w="0" w:type="auto"/>
            <w:hideMark/>
          </w:tcPr>
          <w:p w14:paraId="7605A9CD" w14:textId="77777777" w:rsidR="00816CBF" w:rsidRPr="00A55A64" w:rsidRDefault="00816CBF" w:rsidP="00816CBF">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816CBF" w:rsidRPr="00A55A64" w14:paraId="724FFDA3"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CAE1D"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29B07A49"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Download Approval Document</w:t>
            </w:r>
          </w:p>
        </w:tc>
      </w:tr>
      <w:tr w:rsidR="00816CBF" w:rsidRPr="00A55A64" w14:paraId="0F813645"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01C23C1F"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138925F0"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User</w:t>
            </w:r>
          </w:p>
        </w:tc>
      </w:tr>
      <w:tr w:rsidR="00816CBF" w:rsidRPr="00A55A64" w14:paraId="17B1CA6A"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BA385"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388D16D5"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status changes to “Approved”</w:t>
            </w:r>
          </w:p>
        </w:tc>
      </w:tr>
      <w:tr w:rsidR="00816CBF" w:rsidRPr="00A55A64" w14:paraId="70EFDF28"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1AAF009A"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46B6E159"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approved by the Clearance Engine</w:t>
            </w:r>
          </w:p>
        </w:tc>
      </w:tr>
      <w:tr w:rsidR="00816CBF" w:rsidRPr="00A55A64" w14:paraId="1EAF876A"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0FAD7"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5C792648"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1.User opens inquiry details → 2. Clicks “Download Approval Document” → 3. System generates PDF containing traveler details, approval metadata, and QR code → 4. PDF downloaded</w:t>
            </w:r>
          </w:p>
          <w:p w14:paraId="55FEDDE5"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p w14:paraId="66B3E6F1" w14:textId="10277D4E"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tc>
      </w:tr>
      <w:tr w:rsidR="00816CBF" w:rsidRPr="00A55A64" w14:paraId="0A496C08"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4EEABB82"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1E284771"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File generation failure → system retries or notifies user</w:t>
            </w:r>
          </w:p>
        </w:tc>
      </w:tr>
      <w:tr w:rsidR="00816CBF" w:rsidRPr="00A55A64" w14:paraId="3F7C932F"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2284D"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5C90F10E"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has an official approval document</w:t>
            </w:r>
          </w:p>
        </w:tc>
      </w:tr>
      <w:tr w:rsidR="00816CBF" w:rsidRPr="00A55A64" w14:paraId="33806757" w14:textId="77777777" w:rsidTr="00816CBF">
        <w:tc>
          <w:tcPr>
            <w:cnfStyle w:val="001000000000" w:firstRow="0" w:lastRow="0" w:firstColumn="1" w:lastColumn="0" w:oddVBand="0" w:evenVBand="0" w:oddHBand="0" w:evenHBand="0" w:firstRowFirstColumn="0" w:firstRowLastColumn="0" w:lastRowFirstColumn="0" w:lastRowLastColumn="0"/>
            <w:tcW w:w="0" w:type="auto"/>
            <w:hideMark/>
          </w:tcPr>
          <w:p w14:paraId="29273789"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608A44DB" w14:textId="77777777" w:rsidR="00816CBF" w:rsidRPr="00A55A64" w:rsidRDefault="00816CBF" w:rsidP="00816C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displays document at airport/authority</w:t>
            </w:r>
          </w:p>
        </w:tc>
      </w:tr>
      <w:tr w:rsidR="00816CBF" w:rsidRPr="00A55A64" w14:paraId="68E1FE15" w14:textId="77777777" w:rsidTr="00816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95004" w14:textId="77777777" w:rsidR="00816CBF" w:rsidRPr="00A55A64" w:rsidRDefault="00816CBF" w:rsidP="00816CBF">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604F9A5E" w14:textId="77777777" w:rsidR="00816CBF" w:rsidRPr="00A55A64" w:rsidRDefault="00816CBF" w:rsidP="00816C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Document must be tamper-proof; QR code links to live verification</w:t>
            </w:r>
          </w:p>
        </w:tc>
      </w:tr>
    </w:tbl>
    <w:bookmarkEnd w:id="28"/>
    <w:p w14:paraId="5A7A85BA" w14:textId="18A9F637" w:rsidR="000B1FFE"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بعد الموافقة، يستطيع المستخدم تحميل وثيقة</w:t>
      </w:r>
      <w:r w:rsidRPr="00A55A64">
        <w:rPr>
          <w:rFonts w:ascii="Segoe UI" w:eastAsia="Times New Roman" w:hAnsi="Segoe UI" w:cs="Segoe UI"/>
          <w:lang w:eastAsia="en-GB"/>
        </w:rPr>
        <w:t xml:space="preserve"> PDF </w:t>
      </w:r>
      <w:r w:rsidRPr="00A55A64">
        <w:rPr>
          <w:rFonts w:ascii="Segoe UI" w:eastAsia="Times New Roman" w:hAnsi="Segoe UI" w:cs="Segoe UI"/>
          <w:rtl/>
          <w:lang w:eastAsia="en-GB"/>
        </w:rPr>
        <w:t>تحتوي على بياناته ورمز</w:t>
      </w:r>
      <w:r w:rsidRPr="00A55A64">
        <w:rPr>
          <w:rFonts w:ascii="Segoe UI" w:eastAsia="Times New Roman" w:hAnsi="Segoe UI" w:cs="Segoe UI"/>
          <w:lang w:eastAsia="en-GB"/>
        </w:rPr>
        <w:t xml:space="preserve"> QR </w:t>
      </w:r>
      <w:r w:rsidRPr="00A55A64">
        <w:rPr>
          <w:rFonts w:ascii="Segoe UI" w:eastAsia="Times New Roman" w:hAnsi="Segoe UI" w:cs="Segoe UI"/>
          <w:rtl/>
          <w:lang w:eastAsia="en-GB"/>
        </w:rPr>
        <w:t>للتحقق. تُستخدم الوثيقة عند الوصول إلى مصر ويتم التحقق منها عبر مسح الرمز</w:t>
      </w:r>
      <w:r w:rsidR="00816CBF" w:rsidRPr="00A55A64">
        <w:rPr>
          <w:rFonts w:ascii="Segoe UI" w:eastAsia="Times New Roman" w:hAnsi="Segoe UI" w:cs="Segoe UI"/>
          <w:lang w:eastAsia="en-GB"/>
        </w:rPr>
        <w:t>.</w:t>
      </w:r>
    </w:p>
    <w:p w14:paraId="29691E31" w14:textId="77777777" w:rsidR="000B1FFE" w:rsidRPr="00A55A64" w:rsidRDefault="000B1FFE" w:rsidP="000B1FFE">
      <w:pPr>
        <w:pStyle w:val="Heading3"/>
        <w:rPr>
          <w:rFonts w:ascii="Segoe UI" w:hAnsi="Segoe UI" w:cs="Segoe UI"/>
          <w:sz w:val="20"/>
          <w:szCs w:val="20"/>
        </w:rPr>
      </w:pPr>
      <w:bookmarkStart w:id="29" w:name="_Toc216204713"/>
      <w:commentRangeStart w:id="30"/>
      <w:commentRangeStart w:id="31"/>
      <w:r w:rsidRPr="00A55A64">
        <w:rPr>
          <w:rFonts w:ascii="Segoe UI" w:hAnsi="Segoe UI" w:cs="Segoe UI"/>
          <w:sz w:val="20"/>
          <w:szCs w:val="20"/>
        </w:rPr>
        <w:t>Scenario 5: Agency Submits Batch Inquiry</w:t>
      </w:r>
      <w:bookmarkEnd w:id="29"/>
      <w:commentRangeEnd w:id="30"/>
      <w:r w:rsidR="008905B1" w:rsidRPr="00A55A64">
        <w:rPr>
          <w:rStyle w:val="CommentReference"/>
          <w:rFonts w:ascii="Segoe UI" w:eastAsiaTheme="minorHAnsi" w:hAnsi="Segoe UI" w:cs="Segoe UI"/>
          <w:b w:val="0"/>
          <w:bCs w:val="0"/>
        </w:rPr>
        <w:commentReference w:id="30"/>
      </w:r>
      <w:commentRangeEnd w:id="31"/>
      <w:r w:rsidR="00225EA9">
        <w:rPr>
          <w:rStyle w:val="CommentReference"/>
          <w:rFonts w:asciiTheme="minorHAnsi" w:eastAsiaTheme="minorHAnsi" w:hAnsiTheme="minorHAnsi" w:cstheme="minorBidi"/>
          <w:b w:val="0"/>
          <w:bCs w:val="0"/>
        </w:rPr>
        <w:commentReference w:id="31"/>
      </w:r>
    </w:p>
    <w:tbl>
      <w:tblPr>
        <w:tblStyle w:val="GridTable5Dark-Accent6"/>
        <w:tblW w:w="0" w:type="auto"/>
        <w:tblLook w:val="04A0" w:firstRow="1" w:lastRow="0" w:firstColumn="1" w:lastColumn="0" w:noHBand="0" w:noVBand="1"/>
      </w:tblPr>
      <w:tblGrid>
        <w:gridCol w:w="1558"/>
        <w:gridCol w:w="7458"/>
      </w:tblGrid>
      <w:tr w:rsidR="000B1FFE" w:rsidRPr="00A55A64" w14:paraId="1C9A2D2F"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80DAD"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6FF17173"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117D854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426D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3D12B38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Inquiry Submission</w:t>
            </w:r>
          </w:p>
        </w:tc>
      </w:tr>
      <w:tr w:rsidR="000B1FFE" w:rsidRPr="00A55A64" w14:paraId="61849F7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76EC2B9"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0F30E31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Travel Agency</w:t>
            </w:r>
          </w:p>
        </w:tc>
      </w:tr>
      <w:tr w:rsidR="000B1FFE" w:rsidRPr="00A55A64" w14:paraId="0B48AAD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6048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0E486B4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wants to process multiple travelers in a single operation</w:t>
            </w:r>
          </w:p>
        </w:tc>
      </w:tr>
      <w:tr w:rsidR="000B1FFE" w:rsidRPr="00A55A64" w14:paraId="7BB2AE8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DCF7D8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1C0EB7E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Agency approved 2. Wallet balance sufficient 3. File format validated (CSV/Excel)</w:t>
            </w:r>
          </w:p>
        </w:tc>
      </w:tr>
      <w:tr w:rsidR="000B1FFE" w:rsidRPr="00A55A64" w14:paraId="3D3DA58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E4A1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3ACBF33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xml:space="preserve">1. Agency logs in → 2. Selects “Batch Inquiry” → 3. Downloads template → 4. Uploads filled file → 5. System validates structure → 6. System calculates total cost → </w:t>
            </w:r>
            <w:commentRangeStart w:id="32"/>
            <w:r w:rsidRPr="00A55A64">
              <w:rPr>
                <w:rFonts w:ascii="Segoe UI" w:eastAsia="Times New Roman" w:hAnsi="Segoe UI" w:cs="Segoe UI"/>
                <w:lang w:eastAsia="en-GB"/>
              </w:rPr>
              <w:t xml:space="preserve">7. System deducts balance </w:t>
            </w:r>
            <w:commentRangeEnd w:id="32"/>
            <w:r w:rsidR="006E5B68" w:rsidRPr="00A55A64">
              <w:rPr>
                <w:rStyle w:val="CommentReference"/>
                <w:rFonts w:ascii="Segoe UI" w:hAnsi="Segoe UI" w:cs="Segoe UI"/>
              </w:rPr>
              <w:commentReference w:id="32"/>
            </w:r>
            <w:r w:rsidRPr="00A55A64">
              <w:rPr>
                <w:rFonts w:ascii="Segoe UI" w:eastAsia="Times New Roman" w:hAnsi="Segoe UI" w:cs="Segoe UI"/>
                <w:lang w:eastAsia="en-GB"/>
              </w:rPr>
              <w:t>→ 8. System creates individual inquiries → 9. Agency receives batch summary</w:t>
            </w:r>
          </w:p>
        </w:tc>
      </w:tr>
      <w:tr w:rsidR="000B1FFE" w:rsidRPr="00A55A64" w14:paraId="655C604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103CFC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0A471E2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Invalid file format → system rejects and provides errors A2: Insufficient balance → system blocks submission</w:t>
            </w:r>
          </w:p>
        </w:tc>
      </w:tr>
      <w:tr w:rsidR="000B1FFE" w:rsidRPr="00A55A64" w14:paraId="12D1BB1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5C21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4054DDE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Individual inquiries created for each traveler</w:t>
            </w:r>
          </w:p>
        </w:tc>
      </w:tr>
      <w:tr w:rsidR="000B1FFE" w:rsidRPr="00A55A64" w14:paraId="101BBFF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3022DF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55AAAF8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processed; each traveler receives unique decision</w:t>
            </w:r>
          </w:p>
        </w:tc>
      </w:tr>
      <w:tr w:rsidR="000B1FFE" w:rsidRPr="00A55A64" w14:paraId="218D6F7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0CB0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1A9A03B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ID created for tracking purposes</w:t>
            </w:r>
          </w:p>
        </w:tc>
      </w:tr>
    </w:tbl>
    <w:p w14:paraId="49F9852A" w14:textId="13FF6A15"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ترفع الوكالة ملفًا يحتوي على بيانات عدة مسافرين، ويتحقق النظام من تنسيقه ويخصم الرسوم من رصيد الوكالة ثم ينشئ طلبًا منفصلًا لكل مسافر. يتم عرض تقرير بالنتائج للوكالة</w:t>
      </w:r>
      <w:r w:rsidRPr="00A55A64">
        <w:rPr>
          <w:rFonts w:ascii="Segoe UI" w:eastAsia="Times New Roman" w:hAnsi="Segoe UI" w:cs="Segoe UI"/>
          <w:lang w:eastAsia="en-GB"/>
        </w:rPr>
        <w:t>.</w:t>
      </w:r>
    </w:p>
    <w:p w14:paraId="4895733B" w14:textId="287282D7"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4C1234DE" w14:textId="168348F4"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45926F7D" w14:textId="2FA4E150"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636480CB" w14:textId="77777777"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047675CD" w14:textId="77777777" w:rsidR="000B1FFE" w:rsidRPr="00A55A64" w:rsidRDefault="000B1FFE" w:rsidP="000B1FFE">
      <w:pPr>
        <w:pStyle w:val="Heading3"/>
        <w:rPr>
          <w:rFonts w:ascii="Segoe UI" w:hAnsi="Segoe UI" w:cs="Segoe UI"/>
          <w:sz w:val="20"/>
          <w:szCs w:val="20"/>
        </w:rPr>
      </w:pPr>
      <w:bookmarkStart w:id="33" w:name="_Toc216204714"/>
      <w:commentRangeStart w:id="34"/>
      <w:r w:rsidRPr="00A55A64">
        <w:rPr>
          <w:rFonts w:ascii="Segoe UI" w:hAnsi="Segoe UI" w:cs="Segoe UI"/>
          <w:sz w:val="20"/>
          <w:szCs w:val="20"/>
        </w:rPr>
        <w:t>Scenario 6: Agency Downloads All Approval PDFs</w:t>
      </w:r>
      <w:bookmarkEnd w:id="33"/>
      <w:commentRangeEnd w:id="34"/>
      <w:r w:rsidR="006E5B68" w:rsidRPr="00A55A64">
        <w:rPr>
          <w:rStyle w:val="CommentReference"/>
          <w:rFonts w:ascii="Segoe UI" w:eastAsiaTheme="minorHAnsi" w:hAnsi="Segoe UI" w:cs="Segoe UI"/>
          <w:b w:val="0"/>
          <w:bCs w:val="0"/>
        </w:rPr>
        <w:commentReference w:id="34"/>
      </w:r>
    </w:p>
    <w:tbl>
      <w:tblPr>
        <w:tblStyle w:val="GridTable5Dark-Accent6"/>
        <w:tblW w:w="0" w:type="auto"/>
        <w:tblLook w:val="04A0" w:firstRow="1" w:lastRow="0" w:firstColumn="1" w:lastColumn="0" w:noHBand="0" w:noVBand="1"/>
      </w:tblPr>
      <w:tblGrid>
        <w:gridCol w:w="1794"/>
        <w:gridCol w:w="7222"/>
      </w:tblGrid>
      <w:tr w:rsidR="000B1FFE" w:rsidRPr="00A55A64" w14:paraId="6E2AD146"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1EF45"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2C9513F1"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3605C00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6AA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7A269A9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Download Batch Approval Documents</w:t>
            </w:r>
          </w:p>
        </w:tc>
      </w:tr>
      <w:tr w:rsidR="000B1FFE" w:rsidRPr="00A55A64" w14:paraId="51AC3671"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5A42A9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560324EB"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Travel Agency</w:t>
            </w:r>
          </w:p>
        </w:tc>
      </w:tr>
      <w:tr w:rsidR="000B1FFE" w:rsidRPr="00A55A64" w14:paraId="15AE344B"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17C8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7203C51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Multiple travelers in a batch receive “Approved” status</w:t>
            </w:r>
          </w:p>
        </w:tc>
      </w:tr>
      <w:tr w:rsidR="000B1FFE" w:rsidRPr="00A55A64" w14:paraId="521E01D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718E8C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71A7EC38"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processed; approvals available</w:t>
            </w:r>
          </w:p>
        </w:tc>
      </w:tr>
      <w:tr w:rsidR="000B1FFE" w:rsidRPr="00A55A64" w14:paraId="03A3351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8E1A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7534BF7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Agency opens batch details → 2. Clicks “Download All Approvals” → 3. System bundles PDFs (ZIP) → 4. Download initiated</w:t>
            </w:r>
          </w:p>
        </w:tc>
      </w:tr>
      <w:tr w:rsidR="000B1FFE" w:rsidRPr="00A55A64" w14:paraId="3B62E36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73897F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412B763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Large batch → system performs background job and notifies when ready</w:t>
            </w:r>
          </w:p>
        </w:tc>
      </w:tr>
      <w:tr w:rsidR="000B1FFE" w:rsidRPr="00A55A64" w14:paraId="17E906D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A2AC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1007D7A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has all approval documents for travelers</w:t>
            </w:r>
          </w:p>
        </w:tc>
      </w:tr>
      <w:tr w:rsidR="000B1FFE" w:rsidRPr="00A55A64" w14:paraId="286103C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1B7885E"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58F7756F"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Faster handling of large groups</w:t>
            </w:r>
          </w:p>
        </w:tc>
      </w:tr>
      <w:tr w:rsidR="000B1FFE" w:rsidRPr="00A55A64" w14:paraId="29B48F4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9FA8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416DBB3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ZIP download requires file-size limit handling</w:t>
            </w:r>
          </w:p>
        </w:tc>
      </w:tr>
    </w:tbl>
    <w:p w14:paraId="0EE8EC76"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توفر الوكالة إمكانية تحميل جميع وثائق الموافقة دفعة واحدة في ملف مضغوط، خاصة عند وجود عدد كبير من المسافرين</w:t>
      </w:r>
      <w:r w:rsidRPr="00A55A64">
        <w:rPr>
          <w:rFonts w:ascii="Segoe UI" w:eastAsia="Times New Roman" w:hAnsi="Segoe UI" w:cs="Segoe UI"/>
          <w:lang w:eastAsia="en-GB"/>
        </w:rPr>
        <w:t>.</w:t>
      </w:r>
    </w:p>
    <w:p w14:paraId="18C42CA8" w14:textId="77777777" w:rsidR="000B1FFE" w:rsidRPr="00A55A64" w:rsidRDefault="000B1FFE" w:rsidP="000B1FFE">
      <w:pPr>
        <w:pStyle w:val="Heading3"/>
        <w:rPr>
          <w:rFonts w:ascii="Segoe UI" w:hAnsi="Segoe UI" w:cs="Segoe UI"/>
          <w:sz w:val="20"/>
          <w:szCs w:val="20"/>
        </w:rPr>
      </w:pPr>
      <w:bookmarkStart w:id="35" w:name="_Toc216204715"/>
      <w:r w:rsidRPr="00A55A64">
        <w:rPr>
          <w:rFonts w:ascii="Segoe UI" w:hAnsi="Segoe UI" w:cs="Segoe UI"/>
          <w:sz w:val="20"/>
          <w:szCs w:val="20"/>
        </w:rPr>
        <w:t>Scenario 7: Agency Performs Wallet Top-Up</w:t>
      </w:r>
      <w:bookmarkEnd w:id="35"/>
    </w:p>
    <w:tbl>
      <w:tblPr>
        <w:tblStyle w:val="GridTable5Dark-Accent6"/>
        <w:tblW w:w="0" w:type="auto"/>
        <w:tblLook w:val="04A0" w:firstRow="1" w:lastRow="0" w:firstColumn="1" w:lastColumn="0" w:noHBand="0" w:noVBand="1"/>
      </w:tblPr>
      <w:tblGrid>
        <w:gridCol w:w="1731"/>
        <w:gridCol w:w="7285"/>
      </w:tblGrid>
      <w:tr w:rsidR="000B1FFE" w:rsidRPr="00A55A64" w14:paraId="222E6A0D"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1EEF1"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34685916"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27D4DC5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72C0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4D50979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Wallet Top-Up (Portal)</w:t>
            </w:r>
          </w:p>
        </w:tc>
      </w:tr>
      <w:tr w:rsidR="000B1FFE" w:rsidRPr="00A55A64" w14:paraId="20AAF47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C15D6F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5CE38D2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Travel Agency</w:t>
            </w:r>
          </w:p>
        </w:tc>
      </w:tr>
      <w:tr w:rsidR="000B1FFE" w:rsidRPr="00A55A64" w14:paraId="6B52DC2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0AD1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52ADA9A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needs balance to submit inquiries</w:t>
            </w:r>
          </w:p>
        </w:tc>
      </w:tr>
      <w:tr w:rsidR="000B1FFE" w:rsidRPr="00A55A64" w14:paraId="7FB90EC5"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4D5F9D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7FDDEC2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has payment credentials</w:t>
            </w:r>
          </w:p>
        </w:tc>
      </w:tr>
      <w:tr w:rsidR="000B1FFE" w:rsidRPr="00A55A64" w14:paraId="16849FD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898C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2289AB7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Agency opens Wallet → 2. Enters amount → 3. Redirect to ESC Payment Gateway → 4. Completes payment → 5. System updates wallet balance</w:t>
            </w:r>
          </w:p>
        </w:tc>
      </w:tr>
      <w:tr w:rsidR="000B1FFE" w:rsidRPr="00A55A64" w14:paraId="034189C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8F5F01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0E08D0D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Payment failed → no balance added</w:t>
            </w:r>
          </w:p>
        </w:tc>
      </w:tr>
      <w:tr w:rsidR="000B1FFE" w:rsidRPr="00A55A64" w14:paraId="13BCDFA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F427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6FB5279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Wallet balance updated and ready for use</w:t>
            </w:r>
          </w:p>
        </w:tc>
      </w:tr>
      <w:tr w:rsidR="000B1FFE" w:rsidRPr="00A55A64" w14:paraId="71427D2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FDDEF4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103235B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can submit new inquiries</w:t>
            </w:r>
          </w:p>
        </w:tc>
      </w:tr>
      <w:tr w:rsidR="000B1FFE" w:rsidRPr="00A55A64" w14:paraId="6BF9DFB7"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8F1D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1DF21AC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Admin can still manually adjust in exceptional cases</w:t>
            </w:r>
          </w:p>
        </w:tc>
      </w:tr>
    </w:tbl>
    <w:p w14:paraId="6C085BC0" w14:textId="2022D786"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lastRenderedPageBreak/>
        <w:br/>
      </w:r>
      <w:r w:rsidRPr="00A55A64">
        <w:rPr>
          <w:rFonts w:ascii="Segoe UI" w:eastAsia="Times New Roman" w:hAnsi="Segoe UI" w:cs="Segoe UI"/>
          <w:rtl/>
          <w:lang w:eastAsia="en-GB"/>
        </w:rPr>
        <w:t>تستطيع الوكالة شحن محفظتها من خلال بوابة الدفع مباشرة، وبعد إتمام الدفع يتم تحديث الرصيد تلقائيًا</w:t>
      </w:r>
      <w:r w:rsidRPr="00A55A64">
        <w:rPr>
          <w:rFonts w:ascii="Segoe UI" w:eastAsia="Times New Roman" w:hAnsi="Segoe UI" w:cs="Segoe UI"/>
          <w:lang w:eastAsia="en-GB"/>
        </w:rPr>
        <w:t>.</w:t>
      </w:r>
    </w:p>
    <w:p w14:paraId="43DF3B41" w14:textId="77777777" w:rsidR="00A55A64" w:rsidRPr="00A55A64" w:rsidRDefault="00A55A64" w:rsidP="00A55A64">
      <w:pPr>
        <w:pStyle w:val="Heading3"/>
        <w:rPr>
          <w:rFonts w:ascii="Segoe UI" w:hAnsi="Segoe UI" w:cs="Segoe UI"/>
          <w:sz w:val="20"/>
          <w:szCs w:val="20"/>
        </w:rPr>
      </w:pPr>
      <w:r w:rsidRPr="00A55A64">
        <w:rPr>
          <w:rFonts w:ascii="Segoe UI" w:hAnsi="Segoe UI" w:cs="Segoe UI"/>
          <w:sz w:val="20"/>
          <w:szCs w:val="20"/>
        </w:rPr>
        <w:t>Scenario 8: Agency Creates an Account</w:t>
      </w:r>
    </w:p>
    <w:tbl>
      <w:tblPr>
        <w:tblStyle w:val="GridTable5Dark-Accent6"/>
        <w:tblW w:w="4895" w:type="pct"/>
        <w:tblLook w:val="0020" w:firstRow="1" w:lastRow="0" w:firstColumn="0" w:lastColumn="0" w:noHBand="0" w:noVBand="0"/>
      </w:tblPr>
      <w:tblGrid>
        <w:gridCol w:w="1415"/>
        <w:gridCol w:w="7412"/>
      </w:tblGrid>
      <w:tr w:rsidR="00A55A64" w:rsidRPr="00A55A64" w14:paraId="6C16EE24" w14:textId="77777777" w:rsidTr="00A55A6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F10E8B"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Element</w:t>
            </w:r>
          </w:p>
        </w:tc>
        <w:tc>
          <w:tcPr>
            <w:tcW w:w="0" w:type="auto"/>
          </w:tcPr>
          <w:p w14:paraId="6BC7D3D8" w14:textId="77777777" w:rsidR="00A55A64" w:rsidRPr="00A55A64" w:rsidRDefault="00A55A64" w:rsidP="00A55A64">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Description</w:t>
            </w:r>
          </w:p>
        </w:tc>
      </w:tr>
      <w:tr w:rsidR="00A55A64" w:rsidRPr="00A55A64" w14:paraId="0E81A20E" w14:textId="77777777" w:rsidTr="00A55A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BAD1D7"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Scenario Title</w:t>
            </w:r>
          </w:p>
        </w:tc>
        <w:tc>
          <w:tcPr>
            <w:tcW w:w="0" w:type="auto"/>
          </w:tcPr>
          <w:p w14:paraId="0810FB34" w14:textId="77777777" w:rsidR="00A55A64" w:rsidRPr="00A55A64" w:rsidRDefault="00A55A64" w:rsidP="00A55A6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Agency Account Registration &amp; Approval</w:t>
            </w:r>
          </w:p>
        </w:tc>
      </w:tr>
      <w:tr w:rsidR="00A55A64" w:rsidRPr="00A55A64" w14:paraId="489DBFD1" w14:textId="77777777" w:rsidTr="00A55A64">
        <w:tc>
          <w:tcPr>
            <w:cnfStyle w:val="000010000000" w:firstRow="0" w:lastRow="0" w:firstColumn="0" w:lastColumn="0" w:oddVBand="1" w:evenVBand="0" w:oddHBand="0" w:evenHBand="0" w:firstRowFirstColumn="0" w:firstRowLastColumn="0" w:lastRowFirstColumn="0" w:lastRowLastColumn="0"/>
            <w:tcW w:w="0" w:type="auto"/>
          </w:tcPr>
          <w:p w14:paraId="1E32B45A"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Actors</w:t>
            </w:r>
          </w:p>
        </w:tc>
        <w:tc>
          <w:tcPr>
            <w:tcW w:w="0" w:type="auto"/>
          </w:tcPr>
          <w:p w14:paraId="1A3D9C31" w14:textId="77777777" w:rsidR="00A55A64" w:rsidRPr="00A55A64" w:rsidRDefault="00A55A64" w:rsidP="00A55A64">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Travel Agency Representative, Admin</w:t>
            </w:r>
          </w:p>
        </w:tc>
      </w:tr>
      <w:tr w:rsidR="00A55A64" w:rsidRPr="00A55A64" w14:paraId="53F1FF1A" w14:textId="77777777" w:rsidTr="00A55A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D4A1B8"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Trigger</w:t>
            </w:r>
          </w:p>
        </w:tc>
        <w:tc>
          <w:tcPr>
            <w:tcW w:w="0" w:type="auto"/>
          </w:tcPr>
          <w:p w14:paraId="064D0629" w14:textId="77777777" w:rsidR="00A55A64" w:rsidRPr="00A55A64" w:rsidRDefault="00A55A64" w:rsidP="00A55A6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 travel agency wants to access the portal to submit batch inquiries</w:t>
            </w:r>
          </w:p>
        </w:tc>
      </w:tr>
      <w:tr w:rsidR="00A55A64" w:rsidRPr="00A55A64" w14:paraId="03442FCB" w14:textId="77777777" w:rsidTr="00A55A64">
        <w:tc>
          <w:tcPr>
            <w:cnfStyle w:val="000010000000" w:firstRow="0" w:lastRow="0" w:firstColumn="0" w:lastColumn="0" w:oddVBand="1" w:evenVBand="0" w:oddHBand="0" w:evenHBand="0" w:firstRowFirstColumn="0" w:firstRowLastColumn="0" w:lastRowFirstColumn="0" w:lastRowLastColumn="0"/>
            <w:tcW w:w="0" w:type="auto"/>
          </w:tcPr>
          <w:p w14:paraId="05D468BB"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Pre-Conditions</w:t>
            </w:r>
          </w:p>
        </w:tc>
        <w:tc>
          <w:tcPr>
            <w:tcW w:w="0" w:type="auto"/>
          </w:tcPr>
          <w:p w14:paraId="40C29112" w14:textId="77777777" w:rsidR="00A55A64" w:rsidRPr="00A55A64" w:rsidRDefault="00A55A64" w:rsidP="00A55A64">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None; the agency does not have an existing account</w:t>
            </w:r>
          </w:p>
        </w:tc>
      </w:tr>
      <w:tr w:rsidR="00A55A64" w:rsidRPr="00A55A64" w14:paraId="64211F8B" w14:textId="77777777" w:rsidTr="00A55A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EA2076"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Primary Flow</w:t>
            </w:r>
          </w:p>
        </w:tc>
        <w:tc>
          <w:tcPr>
            <w:tcW w:w="0" w:type="auto"/>
          </w:tcPr>
          <w:p w14:paraId="55EC4508" w14:textId="77777777" w:rsidR="00A55A64" w:rsidRPr="00A55A64" w:rsidRDefault="00A55A64" w:rsidP="00A55A6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1. Agency opens the portal → 2. Clicks "Register as Agency" → 3. Enters agency name, commercial registration number, authorized representative name, email, mobile number, and password → 4. Uploads required documents (commercial license, authorization letter) → 5. System validates field formats and document uploads → 6. System sends OTP to registered email/mobile → 7. Agency enters OTP → 8. Account submitted for Admin review → 9. Admin reviews and approves or rejects the registration → 10. Agency receives email notification of approval or rejection → 11. Upon approval, agency can log in and access portal</w:t>
            </w:r>
          </w:p>
        </w:tc>
      </w:tr>
      <w:tr w:rsidR="00A55A64" w:rsidRPr="00A55A64" w14:paraId="71A48D32" w14:textId="77777777" w:rsidTr="00A55A64">
        <w:tc>
          <w:tcPr>
            <w:cnfStyle w:val="000010000000" w:firstRow="0" w:lastRow="0" w:firstColumn="0" w:lastColumn="0" w:oddVBand="1" w:evenVBand="0" w:oddHBand="0" w:evenHBand="0" w:firstRowFirstColumn="0" w:firstRowLastColumn="0" w:lastRowFirstColumn="0" w:lastRowLastColumn="0"/>
            <w:tcW w:w="0" w:type="auto"/>
          </w:tcPr>
          <w:p w14:paraId="65C3F6F4"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Alternative Flow</w:t>
            </w:r>
          </w:p>
        </w:tc>
        <w:tc>
          <w:tcPr>
            <w:tcW w:w="0" w:type="auto"/>
          </w:tcPr>
          <w:p w14:paraId="29E5D837" w14:textId="77777777" w:rsidR="00A55A64" w:rsidRPr="00A55A64" w:rsidRDefault="00A55A64" w:rsidP="00A55A64">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A1: OTP expires → system sends a new OTP</w:t>
            </w:r>
            <w:r w:rsidRPr="00A55A64">
              <w:rPr>
                <w:rFonts w:ascii="Segoe UI" w:hAnsi="Segoe UI" w:cs="Segoe UI"/>
                <w:sz w:val="22"/>
                <w:szCs w:val="22"/>
              </w:rPr>
              <w:br/>
              <w:t>A2: Email/mobile already registered → system prompts the agency to log in</w:t>
            </w:r>
            <w:r w:rsidRPr="00A55A64">
              <w:rPr>
                <w:rFonts w:ascii="Segoe UI" w:hAnsi="Segoe UI" w:cs="Segoe UI"/>
                <w:sz w:val="22"/>
                <w:szCs w:val="22"/>
              </w:rPr>
              <w:br/>
              <w:t>A3: Admin rejects registration → agency receives rejection reason and may reapply</w:t>
            </w:r>
            <w:r w:rsidRPr="00A55A64">
              <w:rPr>
                <w:rFonts w:ascii="Segoe UI" w:hAnsi="Segoe UI" w:cs="Segoe UI"/>
                <w:sz w:val="22"/>
                <w:szCs w:val="22"/>
              </w:rPr>
              <w:br/>
              <w:t>A4: Required documents missing or invalid format → system flags errors before submission</w:t>
            </w:r>
          </w:p>
        </w:tc>
      </w:tr>
      <w:tr w:rsidR="00A55A64" w:rsidRPr="00A55A64" w14:paraId="0D6A037B" w14:textId="77777777" w:rsidTr="00A55A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C9A17D"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Post-Conditions</w:t>
            </w:r>
          </w:p>
        </w:tc>
        <w:tc>
          <w:tcPr>
            <w:tcW w:w="0" w:type="auto"/>
          </w:tcPr>
          <w:p w14:paraId="624508A8" w14:textId="77777777" w:rsidR="00A55A64" w:rsidRPr="00A55A64" w:rsidRDefault="00A55A64" w:rsidP="00A55A6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Agency account created and activated; agency wallet initialized with zero balance</w:t>
            </w:r>
          </w:p>
        </w:tc>
      </w:tr>
      <w:tr w:rsidR="00A55A64" w:rsidRPr="00A55A64" w14:paraId="3CA445B8" w14:textId="77777777" w:rsidTr="00A55A64">
        <w:tc>
          <w:tcPr>
            <w:cnfStyle w:val="000010000000" w:firstRow="0" w:lastRow="0" w:firstColumn="0" w:lastColumn="0" w:oddVBand="1" w:evenVBand="0" w:oddHBand="0" w:evenHBand="0" w:firstRowFirstColumn="0" w:firstRowLastColumn="0" w:lastRowFirstColumn="0" w:lastRowLastColumn="0"/>
            <w:tcW w:w="0" w:type="auto"/>
          </w:tcPr>
          <w:p w14:paraId="37142F1F"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Expected Outcome</w:t>
            </w:r>
          </w:p>
        </w:tc>
        <w:tc>
          <w:tcPr>
            <w:tcW w:w="0" w:type="auto"/>
          </w:tcPr>
          <w:p w14:paraId="1C607CE6" w14:textId="77777777" w:rsidR="00A55A64" w:rsidRPr="00A55A64" w:rsidRDefault="00A55A64" w:rsidP="00A55A64">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Agency can log in and proceed to submit batch inquiries and top up wallet</w:t>
            </w:r>
          </w:p>
        </w:tc>
      </w:tr>
      <w:tr w:rsidR="00A55A64" w:rsidRPr="00A55A64" w14:paraId="1265F680" w14:textId="77777777" w:rsidTr="00A55A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13663C" w14:textId="77777777" w:rsidR="00A55A64" w:rsidRPr="00A55A64" w:rsidRDefault="00A55A64" w:rsidP="00A55A64">
            <w:pPr>
              <w:pStyle w:val="Compact"/>
              <w:rPr>
                <w:rFonts w:ascii="Segoe UI" w:hAnsi="Segoe UI" w:cs="Segoe UI"/>
                <w:sz w:val="22"/>
                <w:szCs w:val="22"/>
              </w:rPr>
            </w:pPr>
            <w:r w:rsidRPr="00A55A64">
              <w:rPr>
                <w:rFonts w:ascii="Segoe UI" w:hAnsi="Segoe UI" w:cs="Segoe UI"/>
                <w:sz w:val="22"/>
                <w:szCs w:val="22"/>
              </w:rPr>
              <w:t>Notes</w:t>
            </w:r>
          </w:p>
        </w:tc>
        <w:tc>
          <w:tcPr>
            <w:tcW w:w="0" w:type="auto"/>
          </w:tcPr>
          <w:p w14:paraId="5445BCB9" w14:textId="77777777" w:rsidR="00A55A64" w:rsidRPr="00A55A64" w:rsidRDefault="00A55A64" w:rsidP="00A55A64">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A55A64">
              <w:rPr>
                <w:rFonts w:ascii="Segoe UI" w:hAnsi="Segoe UI" w:cs="Segoe UI"/>
                <w:sz w:val="22"/>
                <w:szCs w:val="22"/>
              </w:rPr>
              <w:t>Admin approval is mandatory before agency access is granted; document format and size limits are configurable in the Admin Module</w:t>
            </w:r>
          </w:p>
        </w:tc>
      </w:tr>
    </w:tbl>
    <w:p w14:paraId="66F26395" w14:textId="039D313A" w:rsidR="00F8461E" w:rsidRDefault="00A55A64" w:rsidP="00816CBF">
      <w:pPr>
        <w:bidi/>
        <w:spacing w:before="100" w:beforeAutospacing="1" w:after="100" w:afterAutospacing="1" w:line="240" w:lineRule="auto"/>
        <w:rPr>
          <w:rFonts w:ascii="Segoe UI" w:hAnsi="Segoe UI" w:cs="Segoe UI"/>
        </w:rPr>
      </w:pPr>
      <w:r w:rsidRPr="00A55A64">
        <w:rPr>
          <w:rFonts w:ascii="Segoe UI" w:hAnsi="Segoe UI" w:cs="Segoe UI"/>
          <w:rtl/>
        </w:rPr>
        <w:t>تقوم الوكالة بتسجيل حساب جديد عبر إدخال بياناتها التجارية ورفع المستندات المطلوبة، ويتحقق النظام من صحة البيانات ويرسل رمز تحقق للتفعيل، ثم يُحال الطلب إلى المشرف للمراجعة والموافقة. بعد الموافقة تُفعَّل محفظة الوكالة وتستطيع البدء في تقديم الطلبات</w:t>
      </w:r>
    </w:p>
    <w:p w14:paraId="407638BD" w14:textId="126B8D1E" w:rsidR="00F8461E" w:rsidRDefault="00F8461E" w:rsidP="00F8461E">
      <w:pPr>
        <w:bidi/>
        <w:spacing w:before="100" w:beforeAutospacing="1" w:after="100" w:afterAutospacing="1" w:line="240" w:lineRule="auto"/>
        <w:rPr>
          <w:rFonts w:ascii="Segoe UI" w:hAnsi="Segoe UI" w:cs="Segoe UI"/>
        </w:rPr>
      </w:pPr>
    </w:p>
    <w:p w14:paraId="4311854D" w14:textId="1233A6CE" w:rsidR="00F8461E" w:rsidRDefault="00F8461E" w:rsidP="00F8461E">
      <w:pPr>
        <w:bidi/>
        <w:spacing w:before="100" w:beforeAutospacing="1" w:after="100" w:afterAutospacing="1" w:line="240" w:lineRule="auto"/>
        <w:rPr>
          <w:rFonts w:ascii="Segoe UI" w:hAnsi="Segoe UI" w:cs="Segoe UI"/>
        </w:rPr>
      </w:pPr>
    </w:p>
    <w:p w14:paraId="6292D96B" w14:textId="77777777" w:rsidR="00F8461E" w:rsidRPr="00F8461E" w:rsidRDefault="00F8461E" w:rsidP="00F8461E">
      <w:pPr>
        <w:bidi/>
        <w:spacing w:before="100" w:beforeAutospacing="1" w:after="100" w:afterAutospacing="1" w:line="240" w:lineRule="auto"/>
        <w:rPr>
          <w:rFonts w:ascii="Segoe UI" w:hAnsi="Segoe UI" w:cs="Segoe UI"/>
        </w:rPr>
      </w:pPr>
    </w:p>
    <w:p w14:paraId="0682A5BB" w14:textId="794B02CD" w:rsidR="00F8461E" w:rsidRPr="00A55A64" w:rsidRDefault="00F8461E" w:rsidP="00F8461E">
      <w:pPr>
        <w:pStyle w:val="Heading3"/>
        <w:rPr>
          <w:rFonts w:ascii="Segoe UI" w:hAnsi="Segoe UI" w:cs="Segoe UI"/>
          <w:sz w:val="20"/>
          <w:szCs w:val="20"/>
        </w:rPr>
      </w:pPr>
      <w:r>
        <w:rPr>
          <w:rFonts w:ascii="Segoe UI" w:hAnsi="Segoe UI" w:cs="Segoe UI"/>
          <w:sz w:val="20"/>
          <w:szCs w:val="20"/>
        </w:rPr>
        <w:lastRenderedPageBreak/>
        <w:t>Scenario 9</w:t>
      </w:r>
      <w:r w:rsidRPr="00A55A64">
        <w:rPr>
          <w:rFonts w:ascii="Segoe UI" w:hAnsi="Segoe UI" w:cs="Segoe UI"/>
          <w:sz w:val="20"/>
          <w:szCs w:val="20"/>
        </w:rPr>
        <w:t xml:space="preserve">: </w:t>
      </w:r>
      <w:r w:rsidRPr="00F8461E">
        <w:rPr>
          <w:rFonts w:ascii="Segoe UI" w:hAnsi="Segoe UI" w:cs="Segoe UI"/>
          <w:sz w:val="20"/>
          <w:szCs w:val="20"/>
        </w:rPr>
        <w:t>Agency Views Batch Details Screen</w:t>
      </w:r>
    </w:p>
    <w:tbl>
      <w:tblPr>
        <w:tblStyle w:val="GridTable5Dark-Accent6"/>
        <w:tblW w:w="9360" w:type="dxa"/>
        <w:tblLook w:val="0000" w:firstRow="0" w:lastRow="0" w:firstColumn="0" w:lastColumn="0" w:noHBand="0" w:noVBand="0"/>
      </w:tblPr>
      <w:tblGrid>
        <w:gridCol w:w="2500"/>
        <w:gridCol w:w="6860"/>
      </w:tblGrid>
      <w:tr w:rsidR="00F8461E" w:rsidRPr="00F8461E" w14:paraId="16117DF5"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342FD7CB"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Element</w:t>
            </w:r>
          </w:p>
        </w:tc>
        <w:tc>
          <w:tcPr>
            <w:tcW w:w="6860" w:type="dxa"/>
          </w:tcPr>
          <w:p w14:paraId="2A7643BD"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Description</w:t>
            </w:r>
          </w:p>
        </w:tc>
      </w:tr>
      <w:tr w:rsidR="00F8461E" w:rsidRPr="00F8461E" w14:paraId="61B19E18" w14:textId="77777777" w:rsidTr="00F8461E">
        <w:tc>
          <w:tcPr>
            <w:cnfStyle w:val="000010000000" w:firstRow="0" w:lastRow="0" w:firstColumn="0" w:lastColumn="0" w:oddVBand="1" w:evenVBand="0" w:oddHBand="0" w:evenHBand="0" w:firstRowFirstColumn="0" w:firstRowLastColumn="0" w:lastRowFirstColumn="0" w:lastRowLastColumn="0"/>
            <w:tcW w:w="2500" w:type="dxa"/>
          </w:tcPr>
          <w:p w14:paraId="3819E0BE"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Scenario Title</w:t>
            </w:r>
          </w:p>
        </w:tc>
        <w:tc>
          <w:tcPr>
            <w:tcW w:w="6860" w:type="dxa"/>
          </w:tcPr>
          <w:p w14:paraId="53CFB077"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Batch Inquiry Details &amp; Traveler Status Review</w:t>
            </w:r>
          </w:p>
        </w:tc>
      </w:tr>
      <w:tr w:rsidR="00F8461E" w:rsidRPr="00F8461E" w14:paraId="4BE15451"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760AE8E4"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Actors</w:t>
            </w:r>
          </w:p>
        </w:tc>
        <w:tc>
          <w:tcPr>
            <w:tcW w:w="6860" w:type="dxa"/>
          </w:tcPr>
          <w:p w14:paraId="1B955B6E"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Travel Agency (Authorized User)</w:t>
            </w:r>
          </w:p>
        </w:tc>
      </w:tr>
      <w:tr w:rsidR="00F8461E" w:rsidRPr="00F8461E" w14:paraId="43B66EFF" w14:textId="77777777" w:rsidTr="00F8461E">
        <w:tc>
          <w:tcPr>
            <w:cnfStyle w:val="000010000000" w:firstRow="0" w:lastRow="0" w:firstColumn="0" w:lastColumn="0" w:oddVBand="1" w:evenVBand="0" w:oddHBand="0" w:evenHBand="0" w:firstRowFirstColumn="0" w:firstRowLastColumn="0" w:lastRowFirstColumn="0" w:lastRowLastColumn="0"/>
            <w:tcW w:w="2500" w:type="dxa"/>
          </w:tcPr>
          <w:p w14:paraId="1E6C7A99"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Trigger</w:t>
            </w:r>
          </w:p>
        </w:tc>
        <w:tc>
          <w:tcPr>
            <w:tcW w:w="6860" w:type="dxa"/>
          </w:tcPr>
          <w:p w14:paraId="42A80AE3"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Agency clicks 'View Details' on any batch entry from the Batch Inquiry List</w:t>
            </w:r>
          </w:p>
        </w:tc>
      </w:tr>
      <w:tr w:rsidR="00F8461E" w:rsidRPr="00F8461E" w14:paraId="2B684E49"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48CCFFE2"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Pre-Conditions</w:t>
            </w:r>
          </w:p>
        </w:tc>
        <w:tc>
          <w:tcPr>
            <w:tcW w:w="6860" w:type="dxa"/>
          </w:tcPr>
          <w:p w14:paraId="7B81535F"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1. Agency account is approved and active 2. Batch has been submitted and assigned a Batch ID 3. At least one traveler record exists in the batch</w:t>
            </w:r>
          </w:p>
        </w:tc>
      </w:tr>
      <w:tr w:rsidR="00F8461E" w:rsidRPr="00F8461E" w14:paraId="3FF7F613" w14:textId="77777777" w:rsidTr="00F8461E">
        <w:tc>
          <w:tcPr>
            <w:cnfStyle w:val="000010000000" w:firstRow="0" w:lastRow="0" w:firstColumn="0" w:lastColumn="0" w:oddVBand="1" w:evenVBand="0" w:oddHBand="0" w:evenHBand="0" w:firstRowFirstColumn="0" w:firstRowLastColumn="0" w:lastRowFirstColumn="0" w:lastRowLastColumn="0"/>
            <w:tcW w:w="2500" w:type="dxa"/>
          </w:tcPr>
          <w:p w14:paraId="5B901A37"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Primary Flow</w:t>
            </w:r>
          </w:p>
        </w:tc>
        <w:tc>
          <w:tcPr>
            <w:tcW w:w="6860" w:type="dxa"/>
          </w:tcPr>
          <w:p w14:paraId="424A85B3"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Agency opens Agency Dashboard → Navigates to "Batch Inquiries" section → Locates the target batch by Batch ID or date → Clicks "View Details" → System loads the Batch Details Screen → Agency views batch header info (Batch ID, submission date, total travelers, total cost, overall status) → Agency views per-traveler table (Name, Nationality, Passport No., Inquiry Status, Decision Date, Actions) → Agency filters/searches within the batch if needed → Agency downloads individual approval PDFs per traveler or all at once via "Download All"</w:t>
            </w:r>
          </w:p>
        </w:tc>
      </w:tr>
      <w:tr w:rsidR="00F8461E" w:rsidRPr="00F8461E" w14:paraId="06C5526F"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26A80CC6"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Batch Details Screen — Data Displayed</w:t>
            </w:r>
          </w:p>
        </w:tc>
        <w:tc>
          <w:tcPr>
            <w:tcW w:w="6860" w:type="dxa"/>
          </w:tcPr>
          <w:p w14:paraId="17FEC18D"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Batch Header Section:</w:t>
            </w:r>
          </w:p>
          <w:p w14:paraId="23540BDA"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Batch ID (e.g. BTH-2024-0234)</w:t>
            </w:r>
          </w:p>
          <w:p w14:paraId="6A576490"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Submission Date &amp; Time</w:t>
            </w:r>
          </w:p>
          <w:p w14:paraId="35B9D542"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Total Travelers Count</w:t>
            </w:r>
          </w:p>
          <w:p w14:paraId="353722DD"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Approved / Rejected / Pending counts</w:t>
            </w:r>
          </w:p>
          <w:p w14:paraId="1F41429E"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Total Fee Deducted</w:t>
            </w:r>
          </w:p>
          <w:p w14:paraId="25A56212"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Overall Batch Status (Processing / Partially Approved / Completed / Failed)</w:t>
            </w:r>
          </w:p>
          <w:p w14:paraId="54B008A1" w14:textId="77777777" w:rsidR="00F8461E" w:rsidRPr="00F8461E" w:rsidRDefault="00F8461E" w:rsidP="003F3A78">
            <w:pPr>
              <w:spacing w:before="100"/>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Per-Traveler Table:</w:t>
            </w:r>
          </w:p>
          <w:p w14:paraId="0047FC42"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Traveler Full Name</w:t>
            </w:r>
          </w:p>
          <w:p w14:paraId="64A51570"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Nationality</w:t>
            </w:r>
          </w:p>
          <w:p w14:paraId="2C346300"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Passport Number</w:t>
            </w:r>
          </w:p>
          <w:p w14:paraId="70C6BBC8"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Inquiry Reference Number</w:t>
            </w:r>
          </w:p>
          <w:p w14:paraId="131EDE1F"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Status (Approved / Rejected / Pending / Under Review)</w:t>
            </w:r>
          </w:p>
          <w:p w14:paraId="223C057C"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Decision Date</w:t>
            </w:r>
          </w:p>
          <w:p w14:paraId="73AB1EB1"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Action: Download PDF (if Approved)</w:t>
            </w:r>
          </w:p>
        </w:tc>
      </w:tr>
      <w:tr w:rsidR="00F8461E" w:rsidRPr="00F8461E" w14:paraId="4EBFE7E4" w14:textId="77777777" w:rsidTr="00F8461E">
        <w:tc>
          <w:tcPr>
            <w:cnfStyle w:val="000010000000" w:firstRow="0" w:lastRow="0" w:firstColumn="0" w:lastColumn="0" w:oddVBand="1" w:evenVBand="0" w:oddHBand="0" w:evenHBand="0" w:firstRowFirstColumn="0" w:firstRowLastColumn="0" w:lastRowFirstColumn="0" w:lastRowLastColumn="0"/>
            <w:tcW w:w="2500" w:type="dxa"/>
          </w:tcPr>
          <w:p w14:paraId="5AF80F9D"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Alternative Flows</w:t>
            </w:r>
          </w:p>
        </w:tc>
        <w:tc>
          <w:tcPr>
            <w:tcW w:w="6860" w:type="dxa"/>
          </w:tcPr>
          <w:p w14:paraId="797BE913"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A1: Batch still processing → status shown as "In Progress"; partial results displayed for completed entries</w:t>
            </w:r>
          </w:p>
          <w:p w14:paraId="21A98573"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A2: No approvals yet → "Download All" button is disabled with tooltip: "No approved travelers yet"</w:t>
            </w:r>
          </w:p>
          <w:p w14:paraId="7F7156E1"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A3: Large batch (50+ travelers) → paginated table with 10 rows per page</w:t>
            </w:r>
          </w:p>
          <w:p w14:paraId="3A1EE83B"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 A4: All travelers rejected → batch status shown as "Fully Rejected"; no download options available</w:t>
            </w:r>
          </w:p>
        </w:tc>
      </w:tr>
      <w:tr w:rsidR="00F8461E" w:rsidRPr="00F8461E" w14:paraId="1A351AEE"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332FE21B"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Post-Conditions</w:t>
            </w:r>
          </w:p>
        </w:tc>
        <w:tc>
          <w:tcPr>
            <w:tcW w:w="6860" w:type="dxa"/>
          </w:tcPr>
          <w:p w14:paraId="4F01FC33"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Agency can download individual or all approved PDFs directly from the Batch Details Screen without navigating away</w:t>
            </w:r>
          </w:p>
        </w:tc>
      </w:tr>
      <w:tr w:rsidR="00F8461E" w:rsidRPr="00F8461E" w14:paraId="15AB1C41" w14:textId="77777777" w:rsidTr="00F8461E">
        <w:tc>
          <w:tcPr>
            <w:cnfStyle w:val="000010000000" w:firstRow="0" w:lastRow="0" w:firstColumn="0" w:lastColumn="0" w:oddVBand="1" w:evenVBand="0" w:oddHBand="0" w:evenHBand="0" w:firstRowFirstColumn="0" w:firstRowLastColumn="0" w:lastRowFirstColumn="0" w:lastRowLastColumn="0"/>
            <w:tcW w:w="2500" w:type="dxa"/>
          </w:tcPr>
          <w:p w14:paraId="0256CD3E"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lastRenderedPageBreak/>
              <w:t>Expected Outcome</w:t>
            </w:r>
          </w:p>
        </w:tc>
        <w:tc>
          <w:tcPr>
            <w:tcW w:w="6860" w:type="dxa"/>
          </w:tcPr>
          <w:p w14:paraId="570C8084" w14:textId="77777777" w:rsidR="00F8461E" w:rsidRPr="00F8461E" w:rsidRDefault="00F8461E" w:rsidP="003F3A78">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Agency has full visibility into each traveler's inquiry result within a batch; can take per-traveler actions (download PDF) and bulk actions (Download All Approvals as ZIP)</w:t>
            </w:r>
          </w:p>
        </w:tc>
      </w:tr>
      <w:tr w:rsidR="00F8461E" w:rsidRPr="00F8461E" w14:paraId="1D9E49FF" w14:textId="77777777" w:rsidTr="00F846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60679AFD" w14:textId="77777777" w:rsidR="00F8461E" w:rsidRPr="00F8461E" w:rsidRDefault="00F8461E" w:rsidP="003F3A78">
            <w:pPr>
              <w:rPr>
                <w:rFonts w:ascii="Segoe UI" w:hAnsi="Segoe UI" w:cs="Segoe UI"/>
                <w:color w:val="000000" w:themeColor="text1"/>
              </w:rPr>
            </w:pPr>
            <w:r w:rsidRPr="00F8461E">
              <w:rPr>
                <w:rFonts w:ascii="Segoe UI" w:eastAsia="Arial" w:hAnsi="Segoe UI" w:cs="Segoe UI"/>
                <w:color w:val="000000" w:themeColor="text1"/>
              </w:rPr>
              <w:t>Notes</w:t>
            </w:r>
          </w:p>
        </w:tc>
        <w:tc>
          <w:tcPr>
            <w:tcW w:w="6860" w:type="dxa"/>
          </w:tcPr>
          <w:p w14:paraId="01B1D0A7" w14:textId="77777777" w:rsidR="00F8461E" w:rsidRPr="00F8461E" w:rsidRDefault="00F8461E" w:rsidP="003F3A78">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themeColor="text1"/>
              </w:rPr>
            </w:pPr>
            <w:r w:rsidRPr="00F8461E">
              <w:rPr>
                <w:rFonts w:ascii="Segoe UI" w:eastAsia="Arial" w:hAnsi="Segoe UI" w:cs="Segoe UI"/>
                <w:color w:val="000000" w:themeColor="text1"/>
              </w:rPr>
              <w:t>This scenario addresses the reviewer note: "We must add in-screen batch details — not only download only." The screen must be fully self-contained with filtering, status breakdown, and per-traveler actions.</w:t>
            </w:r>
          </w:p>
        </w:tc>
      </w:tr>
    </w:tbl>
    <w:p w14:paraId="5C897F5F" w14:textId="77777777" w:rsidR="00F8461E" w:rsidRDefault="00F8461E" w:rsidP="00F8461E">
      <w:pPr>
        <w:spacing w:before="200" w:after="200"/>
        <w:jc w:val="right"/>
      </w:pPr>
      <w:r w:rsidRPr="00F8461E">
        <w:rPr>
          <w:rFonts w:ascii="Segoe UI" w:eastAsia="Arial" w:hAnsi="Segoe UI" w:cs="Segoe UI"/>
          <w:color w:val="2F2F2F"/>
          <w:rtl/>
        </w:rPr>
        <w:t>تتيح شاشة تفاصيل الدفعة للوكالة الاطلاع الكامل على حالة كل مسافر داخل الدفعة، حيث تعرض معلومات الدفعة الإجمالية كرقم المرجع والتاريخ وعدد المسافرين والرسوم المخصومة، إلى جانب جدول تفصيلي لكل مسافر يوضح اسمه وجنسيته ورقم جواز سفره وحالة استعلامه وتاريخ القرار. كما تتيح الشاشة تنزيل وثيقة الموافقة لكل مسافر على حدة، أو تنزيل جميع وثائق الموافقة معًا في ملف مضغوط، دون الحاجة</w:t>
      </w:r>
      <w:r>
        <w:rPr>
          <w:rFonts w:ascii="Arial" w:eastAsia="Arial" w:hAnsi="Arial" w:cs="Arial"/>
          <w:color w:val="2F2F2F"/>
          <w:sz w:val="20"/>
          <w:szCs w:val="20"/>
          <w:rtl/>
        </w:rPr>
        <w:t xml:space="preserve"> للانتقال إلى شاشة أخرى.</w:t>
      </w:r>
    </w:p>
    <w:p w14:paraId="73B2F49C" w14:textId="7BE33287" w:rsidR="00816CBF" w:rsidRPr="00A55A64" w:rsidRDefault="00A55A64" w:rsidP="00F8461E">
      <w:pPr>
        <w:bidi/>
        <w:spacing w:before="100" w:beforeAutospacing="1" w:after="100" w:afterAutospacing="1" w:line="240" w:lineRule="auto"/>
        <w:rPr>
          <w:rFonts w:ascii="Segoe UI" w:eastAsia="Times New Roman" w:hAnsi="Segoe UI" w:cs="Segoe UI"/>
          <w:lang w:eastAsia="en-GB"/>
        </w:rPr>
      </w:pPr>
      <w:r w:rsidRPr="00A55A64">
        <w:rPr>
          <w:rFonts w:ascii="Segoe UI" w:hAnsi="Segoe UI" w:cs="Segoe UI"/>
        </w:rPr>
        <w:t>.</w:t>
      </w:r>
    </w:p>
    <w:p w14:paraId="17B4C0B9" w14:textId="77777777" w:rsidR="000B1FFE" w:rsidRPr="00A55A64" w:rsidRDefault="000B1FFE" w:rsidP="000B1FFE">
      <w:pPr>
        <w:pStyle w:val="Heading2"/>
        <w:rPr>
          <w:rFonts w:ascii="Segoe UI" w:hAnsi="Segoe UI" w:cs="Segoe UI"/>
          <w:color w:val="918655" w:themeColor="accent6"/>
          <w:sz w:val="22"/>
          <w:szCs w:val="22"/>
        </w:rPr>
      </w:pPr>
      <w:bookmarkStart w:id="36" w:name="_Toc216204716"/>
      <w:r w:rsidRPr="00A55A64">
        <w:rPr>
          <w:rFonts w:ascii="Segoe UI" w:hAnsi="Segoe UI" w:cs="Segoe UI"/>
          <w:color w:val="918655" w:themeColor="accent6"/>
          <w:sz w:val="22"/>
          <w:szCs w:val="22"/>
        </w:rPr>
        <w:t>5.3 Module 2: Administration &amp; Control</w:t>
      </w:r>
      <w:bookmarkEnd w:id="36"/>
    </w:p>
    <w:p w14:paraId="0C52494F" w14:textId="77777777" w:rsidR="000B1FFE" w:rsidRPr="00A55A64" w:rsidRDefault="000B1FFE" w:rsidP="000B1FFE">
      <w:pPr>
        <w:rPr>
          <w:rFonts w:ascii="Segoe UI" w:hAnsi="Segoe UI" w:cs="Segoe UI"/>
        </w:rPr>
      </w:pPr>
      <w:r w:rsidRPr="00A55A64">
        <w:rPr>
          <w:rFonts w:ascii="Segoe UI" w:hAnsi="Segoe UI" w:cs="Segoe UI"/>
        </w:rPr>
        <w:t>Key scenarios:</w:t>
      </w:r>
    </w:p>
    <w:p w14:paraId="4BD315D8" w14:textId="77777777" w:rsidR="000B1FFE" w:rsidRPr="00A55A64" w:rsidRDefault="000B1FFE" w:rsidP="000B1FFE">
      <w:pPr>
        <w:pStyle w:val="Heading3"/>
        <w:rPr>
          <w:rFonts w:ascii="Segoe UI" w:hAnsi="Segoe UI" w:cs="Segoe UI"/>
          <w:sz w:val="20"/>
          <w:szCs w:val="20"/>
        </w:rPr>
      </w:pPr>
      <w:bookmarkStart w:id="37" w:name="_Toc216204717"/>
      <w:r w:rsidRPr="00A55A64">
        <w:rPr>
          <w:rFonts w:ascii="Segoe UI" w:hAnsi="Segoe UI" w:cs="Segoe UI"/>
          <w:sz w:val="20"/>
          <w:szCs w:val="20"/>
        </w:rPr>
        <w:t>Scenario 1: Managing Nationalities That Require Security Inquiry</w:t>
      </w:r>
      <w:bookmarkEnd w:id="37"/>
    </w:p>
    <w:tbl>
      <w:tblPr>
        <w:tblStyle w:val="GridTable5Dark-Accent6"/>
        <w:tblW w:w="0" w:type="auto"/>
        <w:tblLook w:val="04A0" w:firstRow="1" w:lastRow="0" w:firstColumn="1" w:lastColumn="0" w:noHBand="0" w:noVBand="1"/>
      </w:tblPr>
      <w:tblGrid>
        <w:gridCol w:w="1759"/>
        <w:gridCol w:w="7257"/>
      </w:tblGrid>
      <w:tr w:rsidR="000B1FFE" w:rsidRPr="00A55A64" w14:paraId="78C691AC"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9D782"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3ACD807A"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1EFA419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F6D04"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5496244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Nationality Requirement Configuration</w:t>
            </w:r>
          </w:p>
        </w:tc>
      </w:tr>
      <w:tr w:rsidR="000B1FFE" w:rsidRPr="00A55A64" w14:paraId="11000B3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1B3CFA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6A31BBD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 / Admin</w:t>
            </w:r>
          </w:p>
        </w:tc>
      </w:tr>
      <w:tr w:rsidR="000B1FFE" w:rsidRPr="00A55A64" w14:paraId="4DA8388A"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AFADF"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2537183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Change in government policy defining which nationalities must undergo security review</w:t>
            </w:r>
          </w:p>
        </w:tc>
      </w:tr>
      <w:tr w:rsidR="000B1FFE" w:rsidRPr="00A55A64" w14:paraId="5C0ED151"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98DE212"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6326A18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has required permissions; nationality dataset already exists</w:t>
            </w:r>
          </w:p>
        </w:tc>
      </w:tr>
      <w:tr w:rsidR="000B1FFE" w:rsidRPr="00A55A64" w14:paraId="059C7BE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0E924"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4F7CE65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updates which nationalities must submit a security inquiry before initiating travel procedures</w:t>
            </w:r>
          </w:p>
        </w:tc>
      </w:tr>
      <w:tr w:rsidR="000B1FFE" w:rsidRPr="00A55A64" w14:paraId="13F8DA5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F4A3BE3"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3DE84DA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Admin opens “Nationality Rules” → 2. Views all available nationalities → 3. Enables or disables “Security Inquiry Required” flag → 4. Saves changes → 5. System applies rules to new inquiries</w:t>
            </w:r>
          </w:p>
        </w:tc>
      </w:tr>
      <w:tr w:rsidR="000B1FFE" w:rsidRPr="00A55A64" w14:paraId="63FA023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DE692"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77E33F2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 xml:space="preserve">A1: Admin disables requirement for a nationality with many pending requests → system warns but allows change affecting </w:t>
            </w:r>
            <w:r w:rsidRPr="00A55A64">
              <w:rPr>
                <w:rFonts w:ascii="Segoe UI" w:eastAsia="Times New Roman" w:hAnsi="Segoe UI" w:cs="Segoe UI"/>
                <w:i/>
                <w:iCs/>
                <w:sz w:val="24"/>
                <w:szCs w:val="24"/>
                <w:lang w:eastAsia="en-GB"/>
              </w:rPr>
              <w:t>future</w:t>
            </w:r>
            <w:r w:rsidRPr="00A55A64">
              <w:rPr>
                <w:rFonts w:ascii="Segoe UI" w:eastAsia="Times New Roman" w:hAnsi="Segoe UI" w:cs="Segoe UI"/>
                <w:sz w:val="24"/>
                <w:szCs w:val="24"/>
                <w:lang w:eastAsia="en-GB"/>
              </w:rPr>
              <w:t xml:space="preserve"> requests only</w:t>
            </w:r>
          </w:p>
        </w:tc>
      </w:tr>
      <w:tr w:rsidR="000B1FFE" w:rsidRPr="00A55A64" w14:paraId="3A27F76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9341CC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2F3FB5A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Updated rules applied to all newly created inquiries</w:t>
            </w:r>
          </w:p>
        </w:tc>
      </w:tr>
      <w:tr w:rsidR="000B1FFE" w:rsidRPr="00A55A64" w14:paraId="2E9CC6D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BAF78"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3497622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System enforces updated nationality policies consistently</w:t>
            </w:r>
          </w:p>
        </w:tc>
      </w:tr>
      <w:tr w:rsidR="000B1FFE" w:rsidRPr="00A55A64" w14:paraId="7B8E8F5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F85C03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592BACB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This scenario directly influences inquiry eligibility and fee calculation</w:t>
            </w:r>
          </w:p>
        </w:tc>
      </w:tr>
    </w:tbl>
    <w:p w14:paraId="271D33A1" w14:textId="77777777" w:rsidR="000B1FFE" w:rsidRPr="00A55A64" w:rsidRDefault="000B1FFE" w:rsidP="000B1FFE">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br/>
      </w:r>
      <w:r w:rsidRPr="00A55A64">
        <w:rPr>
          <w:rFonts w:ascii="Segoe UI" w:eastAsia="Times New Roman" w:hAnsi="Segoe UI" w:cs="Segoe UI"/>
          <w:sz w:val="24"/>
          <w:szCs w:val="24"/>
          <w:rtl/>
          <w:lang w:eastAsia="en-GB"/>
        </w:rPr>
        <w:t xml:space="preserve">يقوم المسؤول بتحديث قائمة الجنسيات التي تتطلب استعلامًا أمنيًا، بناءً على السياسات </w:t>
      </w:r>
      <w:r w:rsidRPr="00A55A64">
        <w:rPr>
          <w:rFonts w:ascii="Segoe UI" w:eastAsia="Times New Roman" w:hAnsi="Segoe UI" w:cs="Segoe UI"/>
          <w:sz w:val="24"/>
          <w:szCs w:val="24"/>
          <w:rtl/>
          <w:lang w:eastAsia="en-GB"/>
        </w:rPr>
        <w:lastRenderedPageBreak/>
        <w:t>الحكومية. تُطبق التغييرات على الطلبات الجديدة فقط، بينما تستمر الطلبات القديمة في مسارها دون تأثير</w:t>
      </w:r>
      <w:r w:rsidRPr="00A55A64">
        <w:rPr>
          <w:rFonts w:ascii="Segoe UI" w:eastAsia="Times New Roman" w:hAnsi="Segoe UI" w:cs="Segoe UI"/>
          <w:sz w:val="24"/>
          <w:szCs w:val="24"/>
          <w:lang w:eastAsia="en-GB"/>
        </w:rPr>
        <w:t>.</w:t>
      </w:r>
    </w:p>
    <w:p w14:paraId="26525E43" w14:textId="77777777" w:rsidR="000B1FFE" w:rsidRPr="00A55A64" w:rsidRDefault="000B1FFE" w:rsidP="000B1FFE">
      <w:pPr>
        <w:pStyle w:val="Heading3"/>
        <w:rPr>
          <w:rFonts w:ascii="Segoe UI" w:hAnsi="Segoe UI" w:cs="Segoe UI"/>
          <w:sz w:val="20"/>
          <w:szCs w:val="20"/>
        </w:rPr>
      </w:pPr>
      <w:bookmarkStart w:id="38" w:name="_Toc216204718"/>
      <w:r w:rsidRPr="00A55A64">
        <w:rPr>
          <w:rFonts w:ascii="Segoe UI" w:hAnsi="Segoe UI" w:cs="Segoe UI"/>
          <w:sz w:val="20"/>
          <w:szCs w:val="20"/>
        </w:rPr>
        <w:t>Scenario 2: Managing Fees Per Nationality or Country</w:t>
      </w:r>
      <w:bookmarkEnd w:id="38"/>
    </w:p>
    <w:tbl>
      <w:tblPr>
        <w:tblStyle w:val="GridTable5Dark-Accent6"/>
        <w:tblW w:w="0" w:type="auto"/>
        <w:tblLook w:val="04A0" w:firstRow="1" w:lastRow="0" w:firstColumn="1" w:lastColumn="0" w:noHBand="0" w:noVBand="1"/>
      </w:tblPr>
      <w:tblGrid>
        <w:gridCol w:w="1864"/>
        <w:gridCol w:w="7152"/>
      </w:tblGrid>
      <w:tr w:rsidR="000B1FFE" w:rsidRPr="00A55A64" w14:paraId="0B8CC359"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701B6"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5F0986FF"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11AAA12A"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EF79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4EDD0F8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Inquiry Fee Management</w:t>
            </w:r>
          </w:p>
        </w:tc>
      </w:tr>
      <w:tr w:rsidR="000B1FFE" w:rsidRPr="00A55A64" w14:paraId="14FB8C3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9F59548"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3D6CE0D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 / Admin</w:t>
            </w:r>
          </w:p>
        </w:tc>
      </w:tr>
      <w:tr w:rsidR="000B1FFE" w:rsidRPr="00A55A64" w14:paraId="327CB12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E5B6B"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2045D80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Fee adjustments mandated by government or internal policy</w:t>
            </w:r>
          </w:p>
        </w:tc>
      </w:tr>
      <w:tr w:rsidR="000B1FFE" w:rsidRPr="00A55A64" w14:paraId="5DEE4EC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4A4D24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7223AE9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Nationality rules are already configured</w:t>
            </w:r>
          </w:p>
        </w:tc>
      </w:tr>
      <w:tr w:rsidR="000B1FFE" w:rsidRPr="00A55A64" w14:paraId="75D634C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19D89"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481557C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sets or updates the fee amount that applies to individuals or agencies when submitting a security inquiry</w:t>
            </w:r>
          </w:p>
        </w:tc>
      </w:tr>
      <w:tr w:rsidR="000B1FFE" w:rsidRPr="00A55A64" w14:paraId="5987B22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5B49ACD"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6CA38DE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Admin opens “Fee Management” → 2. Chooses nationality → 3. Edits fee amount → 4. Confirms update → 5. System saves new fee</w:t>
            </w:r>
          </w:p>
        </w:tc>
      </w:tr>
      <w:tr w:rsidR="000B1FFE" w:rsidRPr="00A55A64" w14:paraId="7B080705"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B71D7"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28DB2ADC"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Fee entered as negative/invalid → system rejects input</w:t>
            </w:r>
          </w:p>
        </w:tc>
      </w:tr>
      <w:tr w:rsidR="000B1FFE" w:rsidRPr="00A55A64" w14:paraId="49D1B40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E02477E"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387DB69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All future inquiries reflect the updated fee structure</w:t>
            </w:r>
          </w:p>
        </w:tc>
      </w:tr>
      <w:tr w:rsidR="000B1FFE" w:rsidRPr="00A55A64" w14:paraId="2F7F1C3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3C10B"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7E41705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Accurate billing and consistent fee application across all channels</w:t>
            </w:r>
          </w:p>
        </w:tc>
      </w:tr>
      <w:tr w:rsidR="000B1FFE" w:rsidRPr="00A55A64" w14:paraId="4E8BBA3A"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A6AFBD8"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354C635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Fees may differ across nationalities based on security complexity or regulatory requirements</w:t>
            </w:r>
          </w:p>
        </w:tc>
      </w:tr>
    </w:tbl>
    <w:p w14:paraId="4E66149F" w14:textId="7492CA7E" w:rsidR="00816CBF" w:rsidRPr="00A55A64" w:rsidRDefault="000B1FFE" w:rsidP="00816CBF">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br/>
      </w:r>
      <w:r w:rsidRPr="00A55A64">
        <w:rPr>
          <w:rFonts w:ascii="Segoe UI" w:eastAsia="Times New Roman" w:hAnsi="Segoe UI" w:cs="Segoe UI"/>
          <w:sz w:val="24"/>
          <w:szCs w:val="24"/>
          <w:rtl/>
          <w:lang w:eastAsia="en-GB"/>
        </w:rPr>
        <w:t>يحدد المسؤول رسوم الاستعلام الأمني لكل جنسية. تُستخدم هذه الرسوم عند حساب تكلفة الطلب سواء للمستخدم الفردي أو للوكالة</w:t>
      </w:r>
      <w:r w:rsidRPr="00A55A64">
        <w:rPr>
          <w:rFonts w:ascii="Segoe UI" w:eastAsia="Times New Roman" w:hAnsi="Segoe UI" w:cs="Segoe UI"/>
          <w:sz w:val="24"/>
          <w:szCs w:val="24"/>
          <w:lang w:eastAsia="en-GB"/>
        </w:rPr>
        <w:t>.</w:t>
      </w:r>
    </w:p>
    <w:p w14:paraId="3CB15D66" w14:textId="77777777" w:rsidR="000B1FFE" w:rsidRPr="00A55A64" w:rsidRDefault="000B1FFE" w:rsidP="000B1FFE">
      <w:pPr>
        <w:pStyle w:val="Heading3"/>
        <w:rPr>
          <w:rFonts w:ascii="Segoe UI" w:hAnsi="Segoe UI" w:cs="Segoe UI"/>
          <w:sz w:val="20"/>
          <w:szCs w:val="20"/>
        </w:rPr>
      </w:pPr>
      <w:bookmarkStart w:id="39" w:name="_Toc216204719"/>
      <w:r w:rsidRPr="00A55A64">
        <w:rPr>
          <w:rFonts w:ascii="Segoe UI" w:hAnsi="Segoe UI" w:cs="Segoe UI"/>
          <w:sz w:val="20"/>
          <w:szCs w:val="20"/>
        </w:rPr>
        <w:t>Scenario 3: Approving or Rejecting New Agency Registrations</w:t>
      </w:r>
      <w:bookmarkEnd w:id="39"/>
    </w:p>
    <w:tbl>
      <w:tblPr>
        <w:tblStyle w:val="GridTable5Dark-Accent6"/>
        <w:tblW w:w="0" w:type="auto"/>
        <w:tblLook w:val="04A0" w:firstRow="1" w:lastRow="0" w:firstColumn="1" w:lastColumn="0" w:noHBand="0" w:noVBand="1"/>
      </w:tblPr>
      <w:tblGrid>
        <w:gridCol w:w="1761"/>
        <w:gridCol w:w="7255"/>
      </w:tblGrid>
      <w:tr w:rsidR="000B1FFE" w:rsidRPr="00A55A64" w14:paraId="18F886DA"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8D8A2"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1A7BC31A"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2B33A94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A1AD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48C43BB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Agency Approval Process</w:t>
            </w:r>
          </w:p>
        </w:tc>
      </w:tr>
      <w:tr w:rsidR="000B1FFE" w:rsidRPr="00A55A64" w14:paraId="4B6F658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7F11147"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7630DBDB"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w:t>
            </w:r>
          </w:p>
        </w:tc>
      </w:tr>
      <w:tr w:rsidR="000B1FFE" w:rsidRPr="00A55A64" w14:paraId="7905EE4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7E25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5CD1D5D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 new travel agency submits registration to use the system</w:t>
            </w:r>
          </w:p>
        </w:tc>
      </w:tr>
      <w:tr w:rsidR="000B1FFE" w:rsidRPr="00A55A64" w14:paraId="3F37382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392EAB6"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66434EE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Agency has provided all required identification and business documents</w:t>
            </w:r>
          </w:p>
        </w:tc>
      </w:tr>
      <w:tr w:rsidR="000B1FFE" w:rsidRPr="00A55A64" w14:paraId="5D31B05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22581"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6A15B0E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 verifies the legitimacy of the agency and decides to approve or reject the onboarding request</w:t>
            </w:r>
          </w:p>
        </w:tc>
      </w:tr>
      <w:tr w:rsidR="000B1FFE" w:rsidRPr="00A55A64" w14:paraId="143E9B8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645F80E"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554A08C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Admin opens “Agency Management” → 2. Views pending registrations → 3. Reviews uploaded documents (license, CR, tax card, etc.) → 4. Approves or rejects → 5. System notifies agency</w:t>
            </w:r>
          </w:p>
        </w:tc>
      </w:tr>
      <w:tr w:rsidR="000B1FFE" w:rsidRPr="00A55A64" w14:paraId="58142F7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11B2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16DA845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Documents insufficient → Admin requests additional info</w:t>
            </w:r>
          </w:p>
        </w:tc>
      </w:tr>
      <w:tr w:rsidR="000B1FFE" w:rsidRPr="00A55A64" w14:paraId="1D1B9F1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96E8A21"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lastRenderedPageBreak/>
              <w:t>Post-Conditions</w:t>
            </w:r>
          </w:p>
        </w:tc>
        <w:tc>
          <w:tcPr>
            <w:tcW w:w="0" w:type="auto"/>
            <w:hideMark/>
          </w:tcPr>
          <w:p w14:paraId="40B5E4E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Approved agency gains access to submit inquiries and manage wallet</w:t>
            </w:r>
          </w:p>
        </w:tc>
      </w:tr>
      <w:tr w:rsidR="000B1FFE" w:rsidRPr="00A55A64" w14:paraId="1747A7DE"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29357"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28CB389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Only authorized and verified agencies are allowed into the ecosystem</w:t>
            </w:r>
          </w:p>
        </w:tc>
      </w:tr>
      <w:tr w:rsidR="000B1FFE" w:rsidRPr="00A55A64" w14:paraId="46F7B9F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2FFB868"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17522F9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This is critical for preventing fraudulent or unauthorized use of the platform</w:t>
            </w:r>
          </w:p>
        </w:tc>
      </w:tr>
    </w:tbl>
    <w:p w14:paraId="28A564D0" w14:textId="3E6F4939" w:rsidR="000B1FFE" w:rsidRPr="00A55A64" w:rsidRDefault="000B1FFE" w:rsidP="000B1FFE">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br/>
      </w:r>
      <w:r w:rsidRPr="00A55A64">
        <w:rPr>
          <w:rFonts w:ascii="Segoe UI" w:eastAsia="Times New Roman" w:hAnsi="Segoe UI" w:cs="Segoe UI"/>
          <w:sz w:val="24"/>
          <w:szCs w:val="24"/>
          <w:rtl/>
          <w:lang w:eastAsia="en-GB"/>
        </w:rPr>
        <w:t>يقوم المشرف العام بمراجعة بيانات الوكالات الجديدة والمستندات الخاصة بهم، واعتمادهم رسميًا قبل السماح لهم باستخدام النظام ورفع طلبات الاستعلام الأمني</w:t>
      </w:r>
      <w:r w:rsidRPr="00A55A64">
        <w:rPr>
          <w:rFonts w:ascii="Segoe UI" w:eastAsia="Times New Roman" w:hAnsi="Segoe UI" w:cs="Segoe UI"/>
          <w:sz w:val="24"/>
          <w:szCs w:val="24"/>
          <w:lang w:eastAsia="en-GB"/>
        </w:rPr>
        <w:t>.</w:t>
      </w:r>
    </w:p>
    <w:p w14:paraId="4E58D684" w14:textId="77777777" w:rsidR="00816CBF" w:rsidRPr="00A55A64" w:rsidRDefault="00816CBF" w:rsidP="00816CBF">
      <w:pPr>
        <w:bidi/>
        <w:spacing w:before="100" w:beforeAutospacing="1" w:after="100" w:afterAutospacing="1" w:line="240" w:lineRule="auto"/>
        <w:rPr>
          <w:rFonts w:ascii="Segoe UI" w:eastAsia="Times New Roman" w:hAnsi="Segoe UI" w:cs="Segoe UI"/>
          <w:sz w:val="24"/>
          <w:szCs w:val="24"/>
          <w:lang w:eastAsia="en-GB"/>
        </w:rPr>
      </w:pPr>
    </w:p>
    <w:p w14:paraId="6C19489D" w14:textId="77777777" w:rsidR="000B1FFE" w:rsidRPr="00A55A64" w:rsidRDefault="000B1FFE" w:rsidP="000B1FFE">
      <w:pPr>
        <w:pStyle w:val="Heading3"/>
        <w:rPr>
          <w:rFonts w:ascii="Segoe UI" w:hAnsi="Segoe UI" w:cs="Segoe UI"/>
          <w:sz w:val="20"/>
          <w:szCs w:val="20"/>
        </w:rPr>
      </w:pPr>
      <w:bookmarkStart w:id="40" w:name="_Toc216204720"/>
      <w:r w:rsidRPr="00A55A64">
        <w:rPr>
          <w:rFonts w:ascii="Segoe UI" w:hAnsi="Segoe UI" w:cs="Segoe UI"/>
          <w:sz w:val="20"/>
          <w:szCs w:val="20"/>
        </w:rPr>
        <w:t>Scenario 4: Manual Wallet Balance Adjustment for Agencies</w:t>
      </w:r>
      <w:bookmarkEnd w:id="40"/>
    </w:p>
    <w:tbl>
      <w:tblPr>
        <w:tblStyle w:val="GridTable5Dark-Accent6"/>
        <w:tblW w:w="0" w:type="auto"/>
        <w:tblLook w:val="04A0" w:firstRow="1" w:lastRow="0" w:firstColumn="1" w:lastColumn="0" w:noHBand="0" w:noVBand="1"/>
      </w:tblPr>
      <w:tblGrid>
        <w:gridCol w:w="1750"/>
        <w:gridCol w:w="7266"/>
      </w:tblGrid>
      <w:tr w:rsidR="000B1FFE" w:rsidRPr="00A55A64" w14:paraId="61A904EF"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3B310"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25F92263"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348CFF7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F1DE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269B72B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Agency Wallet Adjustment</w:t>
            </w:r>
          </w:p>
        </w:tc>
      </w:tr>
      <w:tr w:rsidR="000B1FFE" w:rsidRPr="00A55A64" w14:paraId="0D0D935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03082E5"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001A53C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w:t>
            </w:r>
          </w:p>
        </w:tc>
      </w:tr>
      <w:tr w:rsidR="000B1FFE" w:rsidRPr="00A55A64" w14:paraId="472D0E8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9A54D"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24A7748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Agency completes an offline bank transfer or payment settlement</w:t>
            </w:r>
          </w:p>
        </w:tc>
      </w:tr>
      <w:tr w:rsidR="000B1FFE" w:rsidRPr="00A55A64" w14:paraId="03C3609A"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692CAC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6878F7B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Finance team confirms receipt of funds</w:t>
            </w:r>
          </w:p>
        </w:tc>
      </w:tr>
      <w:tr w:rsidR="000B1FFE" w:rsidRPr="00A55A64" w14:paraId="56334F4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DADDD"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19E3E0C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 manually increases or decreases an agency’s wallet balance</w:t>
            </w:r>
          </w:p>
        </w:tc>
      </w:tr>
      <w:tr w:rsidR="000B1FFE" w:rsidRPr="00A55A64" w14:paraId="09C5BDF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974D227"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61AECB9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Super Admin enters Wallet Management → 2. Searches for agency → 3. Selects “Adjust Balance” → 4. Enters adjustment amount and reason → 5. Confirms → 6. System logs and applies adjustment</w:t>
            </w:r>
          </w:p>
        </w:tc>
      </w:tr>
      <w:tr w:rsidR="000B1FFE" w:rsidRPr="00A55A64" w14:paraId="3EF561F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4AF14"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6E8D54A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Adjustment exceeds predefined threshold → system warns admin to double-confirm</w:t>
            </w:r>
          </w:p>
        </w:tc>
      </w:tr>
      <w:tr w:rsidR="000B1FFE" w:rsidRPr="00A55A64" w14:paraId="04F217A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6BBFC4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54CAD8F5"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Agency balance updated and visible immediately</w:t>
            </w:r>
          </w:p>
        </w:tc>
      </w:tr>
      <w:tr w:rsidR="000B1FFE" w:rsidRPr="00A55A64" w14:paraId="7CDE2FF7"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33E88"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0402DCD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Wallet reflects accurate financial standing</w:t>
            </w:r>
          </w:p>
        </w:tc>
      </w:tr>
      <w:tr w:rsidR="000B1FFE" w:rsidRPr="00A55A64" w14:paraId="38ECE3D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2E3021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09D4848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All adjustments must be logged for audit compliance</w:t>
            </w:r>
          </w:p>
        </w:tc>
      </w:tr>
    </w:tbl>
    <w:p w14:paraId="72EE97A8" w14:textId="5ED0FAB9" w:rsidR="000B1FFE" w:rsidRPr="00A55A64" w:rsidRDefault="000B1FFE" w:rsidP="000B1FFE">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rtl/>
          <w:lang w:eastAsia="en-GB"/>
        </w:rPr>
        <w:t>يقوم المشرف العام بتعديل رصيد محفظة الوكالة يدويًا بعد التأكد من التحويل البنكي. ويتم تسجيل كل عملية تعديل لأغراض المحاسبة والتدقيق</w:t>
      </w:r>
      <w:r w:rsidRPr="00A55A64">
        <w:rPr>
          <w:rFonts w:ascii="Segoe UI" w:eastAsia="Times New Roman" w:hAnsi="Segoe UI" w:cs="Segoe UI"/>
          <w:sz w:val="24"/>
          <w:szCs w:val="24"/>
          <w:lang w:eastAsia="en-GB"/>
        </w:rPr>
        <w:t>.</w:t>
      </w:r>
    </w:p>
    <w:p w14:paraId="463D0A55" w14:textId="77777777" w:rsidR="000B1FFE" w:rsidRPr="00A55A64" w:rsidRDefault="000B1FFE" w:rsidP="000B1FFE">
      <w:pPr>
        <w:pStyle w:val="Heading3"/>
        <w:rPr>
          <w:rFonts w:ascii="Segoe UI" w:hAnsi="Segoe UI" w:cs="Segoe UI"/>
          <w:sz w:val="20"/>
          <w:szCs w:val="20"/>
        </w:rPr>
      </w:pPr>
      <w:bookmarkStart w:id="41" w:name="_Toc216204721"/>
      <w:r w:rsidRPr="00A55A64">
        <w:rPr>
          <w:rFonts w:ascii="Segoe UI" w:hAnsi="Segoe UI" w:cs="Segoe UI"/>
          <w:sz w:val="20"/>
          <w:szCs w:val="20"/>
        </w:rPr>
        <w:t>Scenario 5: Monitoring All Inquiries Across the System</w:t>
      </w:r>
      <w:bookmarkEnd w:id="41"/>
    </w:p>
    <w:tbl>
      <w:tblPr>
        <w:tblStyle w:val="GridTable5Dark-Accent6"/>
        <w:tblW w:w="0" w:type="auto"/>
        <w:tblLook w:val="04A0" w:firstRow="1" w:lastRow="0" w:firstColumn="1" w:lastColumn="0" w:noHBand="0" w:noVBand="1"/>
      </w:tblPr>
      <w:tblGrid>
        <w:gridCol w:w="1799"/>
        <w:gridCol w:w="7217"/>
      </w:tblGrid>
      <w:tr w:rsidR="000B1FFE" w:rsidRPr="00A55A64" w14:paraId="47E07457"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233ED"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6B4EC4CA"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6297473A"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C0A4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7C83AD2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System-Wide Inquiry Monitoring</w:t>
            </w:r>
          </w:p>
        </w:tc>
      </w:tr>
      <w:tr w:rsidR="000B1FFE" w:rsidRPr="00A55A64" w14:paraId="5576E9E1"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094589B"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361818A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 Operator</w:t>
            </w:r>
          </w:p>
        </w:tc>
      </w:tr>
      <w:tr w:rsidR="000B1FFE" w:rsidRPr="00A55A64" w14:paraId="71860257"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73873"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203D7A3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Operational need to track system activity or identify delays</w:t>
            </w:r>
          </w:p>
        </w:tc>
      </w:tr>
      <w:tr w:rsidR="000B1FFE" w:rsidRPr="00A55A64" w14:paraId="55E5948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D14C18F"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lastRenderedPageBreak/>
              <w:t>Pre-Conditions</w:t>
            </w:r>
          </w:p>
        </w:tc>
        <w:tc>
          <w:tcPr>
            <w:tcW w:w="0" w:type="auto"/>
            <w:hideMark/>
          </w:tcPr>
          <w:p w14:paraId="605271D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Inquiries exist for multiple users and agencies</w:t>
            </w:r>
          </w:p>
        </w:tc>
      </w:tr>
      <w:tr w:rsidR="000B1FFE" w:rsidRPr="00A55A64" w14:paraId="59B83FD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0CA73"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5EE386D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monitors all inquiries with filters for nationality, agency, status, date range, and batch ID</w:t>
            </w:r>
          </w:p>
        </w:tc>
      </w:tr>
      <w:tr w:rsidR="000B1FFE" w:rsidRPr="00A55A64" w14:paraId="7174509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C7515BD"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02CF9AD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Admin opens Inquiry Dashboard → 2. Applies filters → 3. Views list of relevant inquiries → 4. Opens inquiry details → 5. Reviews key timestamps and status transitions</w:t>
            </w:r>
          </w:p>
        </w:tc>
      </w:tr>
      <w:tr w:rsidR="000B1FFE" w:rsidRPr="00A55A64" w14:paraId="7A63570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4C84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67C48D0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No matching records → system displays “No Results”</w:t>
            </w:r>
          </w:p>
        </w:tc>
      </w:tr>
      <w:tr w:rsidR="000B1FFE" w:rsidRPr="00A55A64" w14:paraId="32E70F0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00F842F"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7E4EDFA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Admin has full operational visibility</w:t>
            </w:r>
          </w:p>
        </w:tc>
      </w:tr>
      <w:tr w:rsidR="000B1FFE" w:rsidRPr="00A55A64" w14:paraId="4EC542F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8D8C2"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50E07A6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Early detection of processing delays or abnormal patterns</w:t>
            </w:r>
          </w:p>
        </w:tc>
      </w:tr>
      <w:tr w:rsidR="000B1FFE" w:rsidRPr="00A55A64" w14:paraId="5DDAF9A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0A62339"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00A1E50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This module enables real-time decision support for operations teams</w:t>
            </w:r>
          </w:p>
        </w:tc>
      </w:tr>
    </w:tbl>
    <w:p w14:paraId="34A974E5" w14:textId="403B83E9" w:rsidR="000B1FFE" w:rsidRPr="00A55A64" w:rsidRDefault="000B1FFE" w:rsidP="000B1FFE">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rtl/>
          <w:lang w:eastAsia="en-GB"/>
        </w:rPr>
        <w:t>يمكن للمسؤولين عرض جميع الطلبات الموجودة في النظام باستخدام فلاتر متعددة، مما يساعد على مراقبة الأداء التشغيلي واكتشاف أي مشاكل أو تأخيرات</w:t>
      </w:r>
      <w:r w:rsidRPr="00A55A64">
        <w:rPr>
          <w:rFonts w:ascii="Segoe UI" w:eastAsia="Times New Roman" w:hAnsi="Segoe UI" w:cs="Segoe UI"/>
          <w:sz w:val="24"/>
          <w:szCs w:val="24"/>
          <w:lang w:eastAsia="en-GB"/>
        </w:rPr>
        <w:t>.</w:t>
      </w:r>
    </w:p>
    <w:p w14:paraId="63F636E7" w14:textId="77777777" w:rsidR="000B1FFE" w:rsidRPr="00A55A64" w:rsidRDefault="000B1FFE" w:rsidP="000B1FFE">
      <w:pPr>
        <w:pStyle w:val="Heading3"/>
        <w:rPr>
          <w:rFonts w:ascii="Segoe UI" w:hAnsi="Segoe UI" w:cs="Segoe UI"/>
          <w:sz w:val="20"/>
          <w:szCs w:val="20"/>
        </w:rPr>
      </w:pPr>
      <w:bookmarkStart w:id="42" w:name="_Toc216204722"/>
      <w:r w:rsidRPr="00A55A64">
        <w:rPr>
          <w:rFonts w:ascii="Segoe UI" w:hAnsi="Segoe UI" w:cs="Segoe UI"/>
          <w:sz w:val="20"/>
          <w:szCs w:val="20"/>
        </w:rPr>
        <w:t>Scenario 6: Viewing Audit Logs for Compliance</w:t>
      </w:r>
      <w:bookmarkEnd w:id="42"/>
    </w:p>
    <w:tbl>
      <w:tblPr>
        <w:tblStyle w:val="GridTable5Dark-Accent6"/>
        <w:tblW w:w="0" w:type="auto"/>
        <w:tblLook w:val="04A0" w:firstRow="1" w:lastRow="0" w:firstColumn="1" w:lastColumn="0" w:noHBand="0" w:noVBand="1"/>
      </w:tblPr>
      <w:tblGrid>
        <w:gridCol w:w="1885"/>
        <w:gridCol w:w="7131"/>
      </w:tblGrid>
      <w:tr w:rsidR="000B1FFE" w:rsidRPr="00A55A64" w14:paraId="1556258B"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52138"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14F8515D"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3171DE7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B0749"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6783416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Audit Log Review</w:t>
            </w:r>
          </w:p>
        </w:tc>
      </w:tr>
      <w:tr w:rsidR="000B1FFE" w:rsidRPr="00A55A64" w14:paraId="10453AC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871773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33F6707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Super Admin / Auditor</w:t>
            </w:r>
          </w:p>
        </w:tc>
      </w:tr>
      <w:tr w:rsidR="000B1FFE" w:rsidRPr="00A55A64" w14:paraId="515C84D0"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DC5CE"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1ECA48E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Need to investigate system misuse or perform compliance checks</w:t>
            </w:r>
          </w:p>
        </w:tc>
      </w:tr>
      <w:tr w:rsidR="000B1FFE" w:rsidRPr="00A55A64" w14:paraId="28F6A63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55FFBC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2E4BB1F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Auditor has permissions to view logs</w:t>
            </w:r>
          </w:p>
        </w:tc>
      </w:tr>
      <w:tr w:rsidR="000B1FFE" w:rsidRPr="00A55A64" w14:paraId="6A27DA5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4991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5D82489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System records all sensitive actions (settings updates, wallet adjustments, login attempts) and allows viewing and exporting logs</w:t>
            </w:r>
          </w:p>
        </w:tc>
      </w:tr>
      <w:tr w:rsidR="000B1FFE" w:rsidRPr="00A55A64" w14:paraId="63413FB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5F11840"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5D3C0965"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1. Auditor opens “Audit Logs” → 2. Applies filters (date, actor, action type) → 3. Views log entries → 4. Exports data</w:t>
            </w:r>
          </w:p>
        </w:tc>
      </w:tr>
      <w:tr w:rsidR="000B1FFE" w:rsidRPr="00A55A64" w14:paraId="55963E6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6D32E"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27507B4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Very large logs → system paginates results and allows CSV export</w:t>
            </w:r>
          </w:p>
        </w:tc>
      </w:tr>
      <w:tr w:rsidR="000B1FFE" w:rsidRPr="00A55A64" w14:paraId="4426EAF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FE455DF"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75BF3A2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Audit report available for internal review</w:t>
            </w:r>
          </w:p>
        </w:tc>
      </w:tr>
      <w:tr w:rsidR="000B1FFE" w:rsidRPr="00A55A64" w14:paraId="3AFFF2F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10F3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3D81E37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Full transparency and traceability of system usage</w:t>
            </w:r>
          </w:p>
        </w:tc>
      </w:tr>
      <w:tr w:rsidR="000B1FFE" w:rsidRPr="00A55A64" w14:paraId="0A745FA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818EA6A"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3EE5A19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Required for governmental compliance and ISO standards</w:t>
            </w:r>
          </w:p>
        </w:tc>
      </w:tr>
    </w:tbl>
    <w:p w14:paraId="2D86DFBD" w14:textId="1D0B97D6" w:rsidR="000B1FFE" w:rsidRPr="00A55A64" w:rsidRDefault="000B1FFE" w:rsidP="000B1FFE">
      <w:pPr>
        <w:bidi/>
        <w:spacing w:before="100" w:beforeAutospacing="1" w:after="100" w:afterAutospacing="1" w:line="240" w:lineRule="auto"/>
        <w:rPr>
          <w:rFonts w:ascii="Segoe UI" w:eastAsia="Times New Roman" w:hAnsi="Segoe UI" w:cs="Segoe UI"/>
          <w:sz w:val="24"/>
          <w:szCs w:val="24"/>
          <w:lang w:eastAsia="en-GB" w:bidi="ar-EG"/>
        </w:rPr>
      </w:pPr>
      <w:r w:rsidRPr="00A55A64">
        <w:rPr>
          <w:rFonts w:ascii="Segoe UI" w:eastAsia="Times New Roman" w:hAnsi="Segoe UI" w:cs="Segoe UI"/>
          <w:sz w:val="24"/>
          <w:szCs w:val="24"/>
          <w:lang w:eastAsia="en-GB"/>
        </w:rPr>
        <w:lastRenderedPageBreak/>
        <w:br/>
      </w:r>
      <w:r w:rsidRPr="00A55A64">
        <w:rPr>
          <w:rFonts w:ascii="Segoe UI" w:eastAsia="Times New Roman" w:hAnsi="Segoe UI" w:cs="Segoe UI"/>
          <w:sz w:val="24"/>
          <w:szCs w:val="24"/>
          <w:rtl/>
          <w:lang w:eastAsia="en-GB"/>
        </w:rPr>
        <w:t>تُسجّل الوحدة جميع الأنشطة الحساسة داخل النظام، مثل تعديل الإعدادات أو عمليات تسجيل الدخول. يمكن للمدقق أو المشرف العام مراجعة السجلات وتصديرها عند الحاج</w:t>
      </w:r>
      <w:r w:rsidRPr="00A55A64">
        <w:rPr>
          <w:rFonts w:ascii="Segoe UI" w:eastAsia="Times New Roman" w:hAnsi="Segoe UI" w:cs="Segoe UI"/>
          <w:sz w:val="24"/>
          <w:szCs w:val="24"/>
          <w:rtl/>
          <w:lang w:eastAsia="en-GB" w:bidi="ar-EG"/>
        </w:rPr>
        <w:t>ة</w:t>
      </w:r>
    </w:p>
    <w:p w14:paraId="60CC9E45" w14:textId="6FBFF76B" w:rsidR="00816CBF" w:rsidRPr="00A55A64" w:rsidRDefault="00816CBF" w:rsidP="00816CBF">
      <w:pPr>
        <w:bidi/>
        <w:spacing w:before="100" w:beforeAutospacing="1" w:after="100" w:afterAutospacing="1" w:line="240" w:lineRule="auto"/>
        <w:rPr>
          <w:rFonts w:ascii="Segoe UI" w:eastAsia="Times New Roman" w:hAnsi="Segoe UI" w:cs="Segoe UI"/>
          <w:sz w:val="24"/>
          <w:szCs w:val="24"/>
          <w:lang w:eastAsia="en-GB" w:bidi="ar-EG"/>
        </w:rPr>
      </w:pPr>
    </w:p>
    <w:p w14:paraId="3283C4D3" w14:textId="52D973E4" w:rsidR="00816CBF" w:rsidRPr="00A55A64" w:rsidRDefault="00816CBF" w:rsidP="00816CBF">
      <w:pPr>
        <w:bidi/>
        <w:spacing w:before="100" w:beforeAutospacing="1" w:after="100" w:afterAutospacing="1" w:line="240" w:lineRule="auto"/>
        <w:rPr>
          <w:rFonts w:ascii="Segoe UI" w:eastAsia="Times New Roman" w:hAnsi="Segoe UI" w:cs="Segoe UI"/>
          <w:sz w:val="24"/>
          <w:szCs w:val="24"/>
          <w:lang w:eastAsia="en-GB" w:bidi="ar-EG"/>
        </w:rPr>
      </w:pPr>
    </w:p>
    <w:p w14:paraId="7B3FC119" w14:textId="26758139" w:rsidR="00816CBF" w:rsidRPr="00A55A64" w:rsidRDefault="00816CBF" w:rsidP="00816CBF">
      <w:pPr>
        <w:bidi/>
        <w:spacing w:before="100" w:beforeAutospacing="1" w:after="100" w:afterAutospacing="1" w:line="240" w:lineRule="auto"/>
        <w:rPr>
          <w:rFonts w:ascii="Segoe UI" w:eastAsia="Times New Roman" w:hAnsi="Segoe UI" w:cs="Segoe UI"/>
          <w:sz w:val="24"/>
          <w:szCs w:val="24"/>
          <w:lang w:eastAsia="en-GB" w:bidi="ar-EG"/>
        </w:rPr>
      </w:pPr>
    </w:p>
    <w:p w14:paraId="04EB2D2B" w14:textId="4F49AC2E" w:rsidR="00816CBF" w:rsidRPr="00A55A64" w:rsidRDefault="00816CBF" w:rsidP="00816CBF">
      <w:pPr>
        <w:bidi/>
        <w:spacing w:before="100" w:beforeAutospacing="1" w:after="100" w:afterAutospacing="1" w:line="240" w:lineRule="auto"/>
        <w:rPr>
          <w:rFonts w:ascii="Segoe UI" w:eastAsia="Times New Roman" w:hAnsi="Segoe UI" w:cs="Segoe UI"/>
          <w:sz w:val="24"/>
          <w:szCs w:val="24"/>
          <w:lang w:eastAsia="en-GB" w:bidi="ar-EG"/>
        </w:rPr>
      </w:pPr>
    </w:p>
    <w:p w14:paraId="585F51A0" w14:textId="77777777" w:rsidR="00816CBF" w:rsidRPr="00A55A64" w:rsidRDefault="00816CBF" w:rsidP="00816CBF">
      <w:pPr>
        <w:bidi/>
        <w:spacing w:before="100" w:beforeAutospacing="1" w:after="100" w:afterAutospacing="1" w:line="240" w:lineRule="auto"/>
        <w:rPr>
          <w:rFonts w:ascii="Segoe UI" w:eastAsia="Times New Roman" w:hAnsi="Segoe UI" w:cs="Segoe UI"/>
          <w:sz w:val="24"/>
          <w:szCs w:val="24"/>
          <w:rtl/>
          <w:lang w:eastAsia="en-GB" w:bidi="ar-EG"/>
        </w:rPr>
      </w:pPr>
    </w:p>
    <w:p w14:paraId="2A422D7A" w14:textId="77777777" w:rsidR="000B1FFE" w:rsidRPr="00A55A64" w:rsidRDefault="000B1FFE" w:rsidP="000B1FFE">
      <w:pPr>
        <w:pStyle w:val="Heading3"/>
        <w:rPr>
          <w:rFonts w:ascii="Segoe UI" w:hAnsi="Segoe UI" w:cs="Segoe UI"/>
          <w:sz w:val="20"/>
          <w:szCs w:val="20"/>
        </w:rPr>
      </w:pPr>
      <w:bookmarkStart w:id="43" w:name="_Toc216204723"/>
      <w:commentRangeStart w:id="44"/>
      <w:commentRangeStart w:id="45"/>
      <w:r w:rsidRPr="00A55A64">
        <w:rPr>
          <w:rFonts w:ascii="Segoe UI" w:hAnsi="Segoe UI" w:cs="Segoe UI"/>
          <w:sz w:val="20"/>
          <w:szCs w:val="20"/>
        </w:rPr>
        <w:t>Scenario 7: Automatic Generation of Approval PDF with QR Code</w:t>
      </w:r>
      <w:bookmarkEnd w:id="43"/>
      <w:commentRangeEnd w:id="44"/>
      <w:r w:rsidR="00A950DA" w:rsidRPr="00A55A64">
        <w:rPr>
          <w:rStyle w:val="CommentReference"/>
          <w:rFonts w:ascii="Segoe UI" w:eastAsiaTheme="minorHAnsi" w:hAnsi="Segoe UI" w:cs="Segoe UI"/>
          <w:b w:val="0"/>
          <w:bCs w:val="0"/>
        </w:rPr>
        <w:commentReference w:id="44"/>
      </w:r>
      <w:commentRangeEnd w:id="45"/>
      <w:r w:rsidR="00F8461E">
        <w:rPr>
          <w:rStyle w:val="CommentReference"/>
          <w:rFonts w:asciiTheme="minorHAnsi" w:eastAsiaTheme="minorHAnsi" w:hAnsiTheme="minorHAnsi" w:cstheme="minorBidi"/>
          <w:b w:val="0"/>
          <w:bCs w:val="0"/>
        </w:rPr>
        <w:commentReference w:id="45"/>
      </w:r>
    </w:p>
    <w:tbl>
      <w:tblPr>
        <w:tblStyle w:val="GridTable5Dark-Accent6"/>
        <w:tblW w:w="0" w:type="auto"/>
        <w:tblLook w:val="04A0" w:firstRow="1" w:lastRow="0" w:firstColumn="1" w:lastColumn="0" w:noHBand="0" w:noVBand="1"/>
      </w:tblPr>
      <w:tblGrid>
        <w:gridCol w:w="1704"/>
        <w:gridCol w:w="7312"/>
      </w:tblGrid>
      <w:tr w:rsidR="000B1FFE" w:rsidRPr="00A55A64" w14:paraId="2C07B3A1"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776AA" w14:textId="77777777" w:rsidR="000B1FFE" w:rsidRPr="00A55A64" w:rsidRDefault="000B1FFE" w:rsidP="000B1FFE">
            <w:pPr>
              <w:jc w:val="cente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Element</w:t>
            </w:r>
          </w:p>
        </w:tc>
        <w:tc>
          <w:tcPr>
            <w:tcW w:w="0" w:type="auto"/>
            <w:hideMark/>
          </w:tcPr>
          <w:p w14:paraId="2FF02D54"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r>
      <w:tr w:rsidR="000B1FFE" w:rsidRPr="00A55A64" w14:paraId="4531679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2DF3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Scenario Title</w:t>
            </w:r>
          </w:p>
        </w:tc>
        <w:tc>
          <w:tcPr>
            <w:tcW w:w="0" w:type="auto"/>
            <w:hideMark/>
          </w:tcPr>
          <w:p w14:paraId="3DBAE00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Automatic Approval Document Generation (PDF + QR Code)</w:t>
            </w:r>
          </w:p>
        </w:tc>
      </w:tr>
      <w:tr w:rsidR="000B1FFE" w:rsidRPr="00A55A64" w14:paraId="7EF4F55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35F55F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Actors</w:t>
            </w:r>
          </w:p>
        </w:tc>
        <w:tc>
          <w:tcPr>
            <w:tcW w:w="0" w:type="auto"/>
            <w:hideMark/>
          </w:tcPr>
          <w:p w14:paraId="4B72676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System (Automated Service), Super Admin (for configuration)</w:t>
            </w:r>
          </w:p>
        </w:tc>
      </w:tr>
      <w:tr w:rsidR="000B1FFE" w:rsidRPr="00A55A64" w14:paraId="1CAACBF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4E32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Trigger</w:t>
            </w:r>
          </w:p>
        </w:tc>
        <w:tc>
          <w:tcPr>
            <w:tcW w:w="0" w:type="auto"/>
            <w:hideMark/>
          </w:tcPr>
          <w:p w14:paraId="1D3BDD7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Clearance Engine marks an inquiry as “Approved”</w:t>
            </w:r>
          </w:p>
        </w:tc>
      </w:tr>
      <w:tr w:rsidR="000B1FFE" w:rsidRPr="00A55A64" w14:paraId="754A67D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F604229"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Pre-Conditions</w:t>
            </w:r>
          </w:p>
        </w:tc>
        <w:tc>
          <w:tcPr>
            <w:tcW w:w="0" w:type="auto"/>
            <w:hideMark/>
          </w:tcPr>
          <w:p w14:paraId="0AD700E8" w14:textId="3DB053C0" w:rsidR="000B1FFE" w:rsidRPr="00A55A64" w:rsidRDefault="000B1FFE" w:rsidP="00F8461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 xml:space="preserve">1. Inquiry approved </w:t>
            </w:r>
            <w:r w:rsidR="00F8461E">
              <w:rPr>
                <w:rFonts w:ascii="Segoe UI" w:eastAsia="Times New Roman" w:hAnsi="Segoe UI" w:cs="Segoe UI"/>
                <w:sz w:val="24"/>
                <w:szCs w:val="24"/>
                <w:lang w:eastAsia="en-GB"/>
              </w:rPr>
              <w:t>2</w:t>
            </w:r>
            <w:r w:rsidRPr="00A55A64">
              <w:rPr>
                <w:rFonts w:ascii="Segoe UI" w:eastAsia="Times New Roman" w:hAnsi="Segoe UI" w:cs="Segoe UI"/>
                <w:sz w:val="24"/>
                <w:szCs w:val="24"/>
                <w:lang w:eastAsia="en-GB"/>
              </w:rPr>
              <w:t>. QR verification endpoint active</w:t>
            </w:r>
          </w:p>
        </w:tc>
      </w:tr>
      <w:tr w:rsidR="000B1FFE" w:rsidRPr="00A55A64" w14:paraId="5FEA772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FBA91"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Description</w:t>
            </w:r>
          </w:p>
        </w:tc>
        <w:tc>
          <w:tcPr>
            <w:tcW w:w="0" w:type="auto"/>
            <w:hideMark/>
          </w:tcPr>
          <w:p w14:paraId="39251D86" w14:textId="3089C1B9" w:rsidR="000B1FFE" w:rsidRPr="00A55A64" w:rsidRDefault="000B1FFE" w:rsidP="00F8461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 xml:space="preserve">When an inquiry is approved, the system automatically generates a secure PDF document containing traveler information, approval metadata, and a QR code linking to the verification page. </w:t>
            </w:r>
          </w:p>
        </w:tc>
      </w:tr>
      <w:tr w:rsidR="000B1FFE" w:rsidRPr="00A55A64" w14:paraId="1142E830"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0E99BA3"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Primary Flow</w:t>
            </w:r>
          </w:p>
        </w:tc>
        <w:tc>
          <w:tcPr>
            <w:tcW w:w="0" w:type="auto"/>
            <w:hideMark/>
          </w:tcPr>
          <w:p w14:paraId="5D0483D8" w14:textId="54A0C3D8" w:rsidR="000B1FFE" w:rsidRPr="00A55A64" w:rsidRDefault="000B1FFE" w:rsidP="00F8461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 xml:space="preserve">1. Clearance Engine outputs “Approved” → </w:t>
            </w:r>
            <w:r w:rsidR="00F8461E">
              <w:rPr>
                <w:rFonts w:ascii="Segoe UI" w:eastAsia="Times New Roman" w:hAnsi="Segoe UI" w:cs="Segoe UI"/>
                <w:sz w:val="24"/>
                <w:szCs w:val="24"/>
                <w:lang w:eastAsia="en-GB"/>
              </w:rPr>
              <w:t>2</w:t>
            </w:r>
            <w:r w:rsidRPr="00A55A64">
              <w:rPr>
                <w:rFonts w:ascii="Segoe UI" w:eastAsia="Times New Roman" w:hAnsi="Segoe UI" w:cs="Segoe UI"/>
                <w:sz w:val="24"/>
                <w:szCs w:val="24"/>
                <w:lang w:eastAsia="en-GB"/>
              </w:rPr>
              <w:t>. System inserts traveler d</w:t>
            </w:r>
            <w:r w:rsidR="00F8461E">
              <w:rPr>
                <w:rFonts w:ascii="Segoe UI" w:eastAsia="Times New Roman" w:hAnsi="Segoe UI" w:cs="Segoe UI"/>
                <w:sz w:val="24"/>
                <w:szCs w:val="24"/>
                <w:lang w:eastAsia="en-GB"/>
              </w:rPr>
              <w:t>ata, approval ID, timestamps → 3</w:t>
            </w:r>
            <w:r w:rsidRPr="00A55A64">
              <w:rPr>
                <w:rFonts w:ascii="Segoe UI" w:eastAsia="Times New Roman" w:hAnsi="Segoe UI" w:cs="Segoe UI"/>
                <w:sz w:val="24"/>
                <w:szCs w:val="24"/>
                <w:lang w:eastAsia="en-GB"/>
              </w:rPr>
              <w:t xml:space="preserve">. System generates QR </w:t>
            </w:r>
            <w:r w:rsidR="00F8461E">
              <w:rPr>
                <w:rFonts w:ascii="Segoe UI" w:eastAsia="Times New Roman" w:hAnsi="Segoe UI" w:cs="Segoe UI"/>
                <w:sz w:val="24"/>
                <w:szCs w:val="24"/>
                <w:lang w:eastAsia="en-GB"/>
              </w:rPr>
              <w:t>linking to verification page → 4</w:t>
            </w:r>
            <w:r w:rsidRPr="00A55A64">
              <w:rPr>
                <w:rFonts w:ascii="Segoe UI" w:eastAsia="Times New Roman" w:hAnsi="Segoe UI" w:cs="Segoe UI"/>
                <w:sz w:val="24"/>
                <w:szCs w:val="24"/>
                <w:lang w:eastAsia="en-GB"/>
              </w:rPr>
              <w:t>. PDF is</w:t>
            </w:r>
            <w:r w:rsidR="00F8461E">
              <w:rPr>
                <w:rFonts w:ascii="Segoe UI" w:eastAsia="Times New Roman" w:hAnsi="Segoe UI" w:cs="Segoe UI"/>
                <w:sz w:val="24"/>
                <w:szCs w:val="24"/>
                <w:lang w:eastAsia="en-GB"/>
              </w:rPr>
              <w:t xml:space="preserve"> created and stored → 5</w:t>
            </w:r>
            <w:r w:rsidRPr="00A55A64">
              <w:rPr>
                <w:rFonts w:ascii="Segoe UI" w:eastAsia="Times New Roman" w:hAnsi="Segoe UI" w:cs="Segoe UI"/>
                <w:sz w:val="24"/>
                <w:szCs w:val="24"/>
                <w:lang w:eastAsia="en-GB"/>
              </w:rPr>
              <w:t>. Availability is reflected to user/agency for download</w:t>
            </w:r>
          </w:p>
        </w:tc>
      </w:tr>
      <w:tr w:rsidR="000B1FFE" w:rsidRPr="00A55A64" w14:paraId="3786037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2306F"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Alternative Flow</w:t>
            </w:r>
          </w:p>
        </w:tc>
        <w:tc>
          <w:tcPr>
            <w:tcW w:w="0" w:type="auto"/>
            <w:hideMark/>
          </w:tcPr>
          <w:p w14:paraId="7098F89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A1: PDF generation fails → system retries 3 times then logs incident A2: QR generation fails → system regenerates or marks document as pending</w:t>
            </w:r>
          </w:p>
        </w:tc>
      </w:tr>
      <w:tr w:rsidR="000B1FFE" w:rsidRPr="00A55A64" w14:paraId="6ABDAA3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B3FA5B4"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Post-Conditions</w:t>
            </w:r>
          </w:p>
        </w:tc>
        <w:tc>
          <w:tcPr>
            <w:tcW w:w="0" w:type="auto"/>
            <w:hideMark/>
          </w:tcPr>
          <w:p w14:paraId="43C4AA1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A valid, signed PDF exists and is downloadable by individuals or agencies</w:t>
            </w:r>
          </w:p>
        </w:tc>
      </w:tr>
      <w:tr w:rsidR="000B1FFE" w:rsidRPr="00A55A64" w14:paraId="4286A41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8D25C"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Expected Outcome</w:t>
            </w:r>
          </w:p>
        </w:tc>
        <w:tc>
          <w:tcPr>
            <w:tcW w:w="0" w:type="auto"/>
            <w:hideMark/>
          </w:tcPr>
          <w:p w14:paraId="63EAD1FC"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Every approved traveler receives a secure, verifiable document</w:t>
            </w:r>
          </w:p>
        </w:tc>
      </w:tr>
      <w:tr w:rsidR="000B1FFE" w:rsidRPr="00A55A64" w14:paraId="5DC3BD15"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251BD47" w14:textId="77777777" w:rsidR="000B1FFE" w:rsidRPr="00A55A64" w:rsidRDefault="000B1FFE" w:rsidP="000B1FFE">
            <w:pPr>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t>Notes</w:t>
            </w:r>
          </w:p>
        </w:tc>
        <w:tc>
          <w:tcPr>
            <w:tcW w:w="0" w:type="auto"/>
            <w:hideMark/>
          </w:tcPr>
          <w:p w14:paraId="54D72C1A" w14:textId="36860C9C"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4"/>
                <w:szCs w:val="24"/>
                <w:lang w:eastAsia="en-GB"/>
              </w:rPr>
            </w:pPr>
          </w:p>
        </w:tc>
      </w:tr>
    </w:tbl>
    <w:p w14:paraId="74D86B90" w14:textId="74CD4A81" w:rsidR="000B1FFE" w:rsidRPr="00A55A64" w:rsidRDefault="000B1FFE" w:rsidP="00F8461E">
      <w:pPr>
        <w:bidi/>
        <w:spacing w:before="100" w:beforeAutospacing="1" w:after="100" w:afterAutospacing="1" w:line="240" w:lineRule="auto"/>
        <w:rPr>
          <w:rFonts w:ascii="Segoe UI" w:eastAsia="Times New Roman" w:hAnsi="Segoe UI" w:cs="Segoe UI"/>
          <w:sz w:val="24"/>
          <w:szCs w:val="24"/>
          <w:lang w:eastAsia="en-GB"/>
        </w:rPr>
      </w:pPr>
      <w:r w:rsidRPr="00A55A64">
        <w:rPr>
          <w:rFonts w:ascii="Segoe UI" w:eastAsia="Times New Roman" w:hAnsi="Segoe UI" w:cs="Segoe UI"/>
          <w:sz w:val="24"/>
          <w:szCs w:val="24"/>
          <w:lang w:eastAsia="en-GB"/>
        </w:rPr>
        <w:br/>
      </w:r>
      <w:r w:rsidRPr="00A55A64">
        <w:rPr>
          <w:rFonts w:ascii="Segoe UI" w:eastAsia="Times New Roman" w:hAnsi="Segoe UI" w:cs="Segoe UI"/>
          <w:sz w:val="24"/>
          <w:szCs w:val="24"/>
          <w:rtl/>
          <w:lang w:eastAsia="en-GB"/>
        </w:rPr>
        <w:t>بمجرد صدور قرار الموافقة من محرك الاستعلام الأمني، يقوم النظام تلقائيًا بإنشاء وثيقة</w:t>
      </w:r>
      <w:r w:rsidRPr="00A55A64">
        <w:rPr>
          <w:rFonts w:ascii="Segoe UI" w:eastAsia="Times New Roman" w:hAnsi="Segoe UI" w:cs="Segoe UI"/>
          <w:sz w:val="24"/>
          <w:szCs w:val="24"/>
          <w:lang w:eastAsia="en-GB"/>
        </w:rPr>
        <w:t xml:space="preserve"> PDF </w:t>
      </w:r>
      <w:r w:rsidRPr="00A55A64">
        <w:rPr>
          <w:rFonts w:ascii="Segoe UI" w:eastAsia="Times New Roman" w:hAnsi="Segoe UI" w:cs="Segoe UI"/>
          <w:sz w:val="24"/>
          <w:szCs w:val="24"/>
          <w:rtl/>
          <w:lang w:eastAsia="en-GB"/>
        </w:rPr>
        <w:t>رسمية تحتوي على بيانات المسافر، رقم الموافقة، تاريخ الإصدار، ومدة الصلاحية، بالإضافة إلى رمز</w:t>
      </w:r>
      <w:r w:rsidRPr="00A55A64">
        <w:rPr>
          <w:rFonts w:ascii="Segoe UI" w:eastAsia="Times New Roman" w:hAnsi="Segoe UI" w:cs="Segoe UI"/>
          <w:sz w:val="24"/>
          <w:szCs w:val="24"/>
          <w:lang w:eastAsia="en-GB"/>
        </w:rPr>
        <w:t xml:space="preserve"> QR </w:t>
      </w:r>
      <w:r w:rsidRPr="00A55A64">
        <w:rPr>
          <w:rFonts w:ascii="Segoe UI" w:eastAsia="Times New Roman" w:hAnsi="Segoe UI" w:cs="Segoe UI"/>
          <w:sz w:val="24"/>
          <w:szCs w:val="24"/>
          <w:rtl/>
          <w:lang w:eastAsia="en-GB"/>
        </w:rPr>
        <w:t>يتيح للجهات المختصة التحقق</w:t>
      </w:r>
      <w:r w:rsidR="00F8461E">
        <w:rPr>
          <w:rFonts w:ascii="Segoe UI" w:eastAsia="Times New Roman" w:hAnsi="Segoe UI" w:cs="Segoe UI"/>
          <w:sz w:val="24"/>
          <w:szCs w:val="24"/>
          <w:rtl/>
          <w:lang w:eastAsia="en-GB"/>
        </w:rPr>
        <w:t xml:space="preserve"> من صحة الوثيقة عبر صفحة التحقق</w:t>
      </w:r>
      <w:r w:rsidR="00816CBF" w:rsidRPr="00A55A64">
        <w:rPr>
          <w:rFonts w:ascii="Segoe UI" w:eastAsia="Times New Roman" w:hAnsi="Segoe UI" w:cs="Segoe UI"/>
          <w:sz w:val="24"/>
          <w:szCs w:val="24"/>
          <w:lang w:eastAsia="en-GB"/>
        </w:rPr>
        <w:t>.</w:t>
      </w:r>
    </w:p>
    <w:p w14:paraId="007DDF6A" w14:textId="77F089EB"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61E80736" w14:textId="27279C52"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35A4AD9D" w14:textId="78F7D5B0"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56CDA69D" w14:textId="0681A36B"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3666F8AB" w14:textId="7CD2C2BB"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3C8584A2" w14:textId="77777777" w:rsidR="00A950DA" w:rsidRPr="00A55A64" w:rsidRDefault="00A950DA" w:rsidP="00A950DA">
      <w:pPr>
        <w:bidi/>
        <w:spacing w:before="100" w:beforeAutospacing="1" w:after="100" w:afterAutospacing="1" w:line="240" w:lineRule="auto"/>
        <w:rPr>
          <w:rFonts w:ascii="Segoe UI" w:eastAsia="Times New Roman" w:hAnsi="Segoe UI" w:cs="Segoe UI"/>
          <w:sz w:val="24"/>
          <w:szCs w:val="24"/>
          <w:lang w:eastAsia="en-GB"/>
        </w:rPr>
      </w:pPr>
    </w:p>
    <w:p w14:paraId="2DA370E5" w14:textId="4433C22F" w:rsidR="000B1FFE" w:rsidRPr="00A55A64" w:rsidRDefault="000B1FFE" w:rsidP="000B1FFE">
      <w:pPr>
        <w:pStyle w:val="Heading2"/>
        <w:rPr>
          <w:rFonts w:ascii="Segoe UI" w:hAnsi="Segoe UI" w:cs="Segoe UI"/>
          <w:color w:val="918655" w:themeColor="accent6"/>
          <w:sz w:val="22"/>
          <w:szCs w:val="22"/>
        </w:rPr>
      </w:pPr>
      <w:bookmarkStart w:id="46" w:name="_Toc216204724"/>
      <w:r w:rsidRPr="00A55A64">
        <w:rPr>
          <w:rFonts w:ascii="Segoe UI" w:hAnsi="Segoe UI" w:cs="Segoe UI"/>
          <w:color w:val="918655" w:themeColor="accent6"/>
          <w:sz w:val="22"/>
          <w:szCs w:val="22"/>
        </w:rPr>
        <w:t>5.4 Module 3: Clearance Engine</w:t>
      </w:r>
      <w:bookmarkEnd w:id="46"/>
    </w:p>
    <w:p w14:paraId="70E94DB6" w14:textId="42AFC4D1" w:rsidR="00816CBF" w:rsidRPr="00A55A64" w:rsidRDefault="000B1FFE" w:rsidP="00A950DA">
      <w:pPr>
        <w:rPr>
          <w:rFonts w:ascii="Segoe UI" w:hAnsi="Segoe UI" w:cs="Segoe UI"/>
        </w:rPr>
      </w:pPr>
      <w:r w:rsidRPr="00A55A64">
        <w:rPr>
          <w:rFonts w:ascii="Segoe UI" w:hAnsi="Segoe UI" w:cs="Segoe UI"/>
        </w:rPr>
        <w:t>Key scenarios:</w:t>
      </w:r>
    </w:p>
    <w:p w14:paraId="074E3958" w14:textId="77777777" w:rsidR="000B1FFE" w:rsidRPr="00A55A64" w:rsidRDefault="000B1FFE" w:rsidP="000B1FFE">
      <w:pPr>
        <w:pStyle w:val="Heading3"/>
        <w:rPr>
          <w:rFonts w:ascii="Segoe UI" w:hAnsi="Segoe UI" w:cs="Segoe UI"/>
          <w:sz w:val="20"/>
          <w:szCs w:val="20"/>
        </w:rPr>
      </w:pPr>
      <w:bookmarkStart w:id="47" w:name="_Toc216204725"/>
      <w:commentRangeStart w:id="48"/>
      <w:r w:rsidRPr="00A55A64">
        <w:rPr>
          <w:rFonts w:ascii="Segoe UI" w:hAnsi="Segoe UI" w:cs="Segoe UI"/>
          <w:sz w:val="20"/>
          <w:szCs w:val="20"/>
        </w:rPr>
        <w:t>Scenario 1: Automatic Processing of Submitted Inquiry</w:t>
      </w:r>
      <w:bookmarkEnd w:id="47"/>
      <w:commentRangeEnd w:id="48"/>
      <w:r w:rsidR="00A950DA" w:rsidRPr="00A55A64">
        <w:rPr>
          <w:rStyle w:val="CommentReference"/>
          <w:rFonts w:ascii="Segoe UI" w:eastAsiaTheme="minorHAnsi" w:hAnsi="Segoe UI" w:cs="Segoe UI"/>
          <w:b w:val="0"/>
          <w:bCs w:val="0"/>
        </w:rPr>
        <w:commentReference w:id="48"/>
      </w:r>
    </w:p>
    <w:tbl>
      <w:tblPr>
        <w:tblStyle w:val="GridTable5Dark-Accent6"/>
        <w:tblW w:w="0" w:type="auto"/>
        <w:tblLook w:val="04A0" w:firstRow="1" w:lastRow="0" w:firstColumn="1" w:lastColumn="0" w:noHBand="0" w:noVBand="1"/>
      </w:tblPr>
      <w:tblGrid>
        <w:gridCol w:w="1643"/>
        <w:gridCol w:w="7373"/>
      </w:tblGrid>
      <w:tr w:rsidR="000B1FFE" w:rsidRPr="00A55A64" w14:paraId="24CC8444"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AA63B"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50C8074A"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6C4AE55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AEB2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391B6DA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Automated Inquiry Intake &amp; Processing</w:t>
            </w:r>
          </w:p>
        </w:tc>
      </w:tr>
      <w:tr w:rsidR="000B1FFE" w:rsidRPr="00A55A64" w14:paraId="6AAEDECA"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04CA7C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67CE26A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 (Clearance Engine)</w:t>
            </w:r>
          </w:p>
        </w:tc>
      </w:tr>
      <w:tr w:rsidR="000B1FFE" w:rsidRPr="00A55A64" w14:paraId="5AA17B9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5D5B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620450E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 new inquiry (individual or batch entry) is successfully created</w:t>
            </w:r>
          </w:p>
        </w:tc>
      </w:tr>
      <w:tr w:rsidR="000B1FFE" w:rsidRPr="00A55A64" w14:paraId="6E48E631"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00E8A5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48DD566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Inquiry validated 2. Payment completed (for individuals) or wallet deducted (for agencies) 3. Nationality requires security inquiry</w:t>
            </w:r>
          </w:p>
        </w:tc>
      </w:tr>
      <w:tr w:rsidR="000B1FFE" w:rsidRPr="00A55A64" w14:paraId="736C88D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3CA6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7569B5B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The engine receives the inquiry and begins the processing lifecycle automatically without human intervention</w:t>
            </w:r>
          </w:p>
        </w:tc>
      </w:tr>
      <w:tr w:rsidR="000B1FFE" w:rsidRPr="00A55A64" w14:paraId="54B4E3B1"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5CA80D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64BD7EC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xml:space="preserve">1. Inquiry created → 2. Engine queues inquiry for processing → 3. Engine loads inquiry rules (nationality, fee, etc.) → 4. </w:t>
            </w:r>
            <w:commentRangeStart w:id="49"/>
            <w:r w:rsidRPr="00A55A64">
              <w:rPr>
                <w:rFonts w:ascii="Segoe UI" w:eastAsia="Times New Roman" w:hAnsi="Segoe UI" w:cs="Segoe UI"/>
                <w:lang w:eastAsia="en-GB"/>
              </w:rPr>
              <w:t xml:space="preserve">Engine starts evaluation </w:t>
            </w:r>
            <w:commentRangeEnd w:id="49"/>
            <w:r w:rsidR="00A950DA" w:rsidRPr="00A55A64">
              <w:rPr>
                <w:rStyle w:val="CommentReference"/>
                <w:rFonts w:ascii="Segoe UI" w:hAnsi="Segoe UI" w:cs="Segoe UI"/>
              </w:rPr>
              <w:commentReference w:id="49"/>
            </w:r>
            <w:r w:rsidRPr="00A55A64">
              <w:rPr>
                <w:rFonts w:ascii="Segoe UI" w:eastAsia="Times New Roman" w:hAnsi="Segoe UI" w:cs="Segoe UI"/>
                <w:lang w:eastAsia="en-GB"/>
              </w:rPr>
              <w:t>→ 5. System updates inquiry status to “Under Processing”</w:t>
            </w:r>
          </w:p>
        </w:tc>
      </w:tr>
      <w:tr w:rsidR="000B1FFE" w:rsidRPr="00A55A64" w14:paraId="6B3974CE"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FE9D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3E0BF16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Inquiry missing required fields → system marks as “Invalid Inquiry”</w:t>
            </w:r>
          </w:p>
        </w:tc>
      </w:tr>
      <w:tr w:rsidR="000B1FFE" w:rsidRPr="00A55A64" w14:paraId="48DFA7A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642E1F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1EE4C17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is officially moved to active processing state</w:t>
            </w:r>
          </w:p>
        </w:tc>
      </w:tr>
      <w:tr w:rsidR="000B1FFE" w:rsidRPr="00A55A64" w14:paraId="1F858A4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0C52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35086E8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prepared for evaluation against business rules</w:t>
            </w:r>
          </w:p>
        </w:tc>
      </w:tr>
      <w:tr w:rsidR="000B1FFE" w:rsidRPr="00A55A64" w14:paraId="5B519AB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115F5E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2288207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The flow is identical for both individual and batch-based inquiries</w:t>
            </w:r>
          </w:p>
        </w:tc>
      </w:tr>
    </w:tbl>
    <w:p w14:paraId="64A94E7F"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يقوم محرك الاستعلام تلقائيًا باستلام الطلب بمجرد إنشائه والتحقق من اكتماله وسداد الرسوم، ثم يبدأ مرحلة المعالجة دون تدخل بشري، ويقوم بتحديث حالة الطلب إلى "قيد المعالجة</w:t>
      </w:r>
      <w:r w:rsidRPr="00A55A64">
        <w:rPr>
          <w:rFonts w:ascii="Segoe UI" w:eastAsia="Times New Roman" w:hAnsi="Segoe UI" w:cs="Segoe UI"/>
          <w:lang w:eastAsia="en-GB"/>
        </w:rPr>
        <w:t>".</w:t>
      </w:r>
    </w:p>
    <w:p w14:paraId="4E354D2E" w14:textId="77777777" w:rsidR="000B1FFE" w:rsidRPr="00A55A64" w:rsidRDefault="000B1FFE" w:rsidP="000B1FFE">
      <w:pPr>
        <w:pStyle w:val="Heading3"/>
        <w:rPr>
          <w:rFonts w:ascii="Segoe UI" w:hAnsi="Segoe UI" w:cs="Segoe UI"/>
          <w:sz w:val="20"/>
          <w:szCs w:val="20"/>
        </w:rPr>
      </w:pPr>
      <w:bookmarkStart w:id="50" w:name="_Toc216204726"/>
      <w:r w:rsidRPr="00A55A64">
        <w:rPr>
          <w:rFonts w:ascii="Segoe UI" w:hAnsi="Segoe UI" w:cs="Segoe UI"/>
          <w:sz w:val="20"/>
          <w:szCs w:val="20"/>
        </w:rPr>
        <w:t>Scenario 2: Rule-Based Clearance Decision (Red-Flag Logic)</w:t>
      </w:r>
      <w:bookmarkEnd w:id="50"/>
    </w:p>
    <w:tbl>
      <w:tblPr>
        <w:tblStyle w:val="GridTable5Dark-Accent6"/>
        <w:tblW w:w="0" w:type="auto"/>
        <w:tblLook w:val="04A0" w:firstRow="1" w:lastRow="0" w:firstColumn="1" w:lastColumn="0" w:noHBand="0" w:noVBand="1"/>
      </w:tblPr>
      <w:tblGrid>
        <w:gridCol w:w="1632"/>
        <w:gridCol w:w="7384"/>
      </w:tblGrid>
      <w:tr w:rsidR="000B1FFE" w:rsidRPr="00A55A64" w14:paraId="715D4CDD"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EBEE4"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154E2139"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6958CB1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AAD3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68B4561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Red-Flag Decision Rule Application</w:t>
            </w:r>
          </w:p>
        </w:tc>
      </w:tr>
      <w:tr w:rsidR="000B1FFE" w:rsidRPr="00A55A64" w14:paraId="35D1D30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E74E7F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35F291D8"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w:t>
            </w:r>
          </w:p>
        </w:tc>
      </w:tr>
      <w:tr w:rsidR="000B1FFE" w:rsidRPr="00A55A64" w14:paraId="6DCCFCAA"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978E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13C0FD9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reaches the evaluation stage of an inquiry</w:t>
            </w:r>
          </w:p>
        </w:tc>
      </w:tr>
      <w:tr w:rsidR="000B1FFE" w:rsidRPr="00A55A64" w14:paraId="3DE9573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C06072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Pre-Conditions</w:t>
            </w:r>
          </w:p>
        </w:tc>
        <w:tc>
          <w:tcPr>
            <w:tcW w:w="0" w:type="auto"/>
            <w:hideMark/>
          </w:tcPr>
          <w:p w14:paraId="3E4D7E0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contains sufficient data to evaluate</w:t>
            </w:r>
          </w:p>
        </w:tc>
      </w:tr>
      <w:tr w:rsidR="000B1FFE" w:rsidRPr="00A55A64" w14:paraId="5ED577D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3D669"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6305568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xml:space="preserve">The engine checks the inquiry against configured business rules using a "Red Flag" model: </w:t>
            </w:r>
            <w:r w:rsidRPr="00A55A64">
              <w:rPr>
                <w:rFonts w:ascii="Segoe UI" w:eastAsia="Times New Roman" w:hAnsi="Segoe UI" w:cs="Segoe UI"/>
                <w:i/>
                <w:iCs/>
                <w:lang w:eastAsia="en-GB"/>
              </w:rPr>
              <w:t>any red flag = rejection</w:t>
            </w:r>
          </w:p>
        </w:tc>
      </w:tr>
      <w:tr w:rsidR="000B1FFE" w:rsidRPr="00A55A64" w14:paraId="1B54DDF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E629A0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67BB666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Engine loads rule set for nationality → 2. Applies rules (e.g., passport validity, blacklist matching, restrictions) → 3. Detects any red flag → 4. Marks inquiry as “Rejected” if found → 5. Otherwise marks as “Approved”</w:t>
            </w:r>
          </w:p>
        </w:tc>
      </w:tr>
      <w:tr w:rsidR="000B1FFE" w:rsidRPr="00A55A64" w14:paraId="705FCC7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A81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7642811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Rule configuration missing → system logs issue and sets inquiry to “Pending Review” (Admin intervention)</w:t>
            </w:r>
          </w:p>
        </w:tc>
      </w:tr>
      <w:tr w:rsidR="000B1FFE" w:rsidRPr="00A55A64" w14:paraId="1B8C770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633BB3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29A0DEB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decision generated</w:t>
            </w:r>
          </w:p>
        </w:tc>
      </w:tr>
      <w:tr w:rsidR="000B1FFE" w:rsidRPr="00A55A64" w14:paraId="6E9D9BD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041D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3C6D2CF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Consistent, immediate decisions based on business policies</w:t>
            </w:r>
          </w:p>
          <w:p w14:paraId="3A42E3CB" w14:textId="77777777" w:rsidR="00816CBF" w:rsidRPr="00A55A64" w:rsidRDefault="00816CBF"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p w14:paraId="602C7B15" w14:textId="77777777" w:rsidR="00816CBF" w:rsidRPr="00A55A64" w:rsidRDefault="00816CBF"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p w14:paraId="48AB4C5E" w14:textId="3329A85B" w:rsidR="00816CBF" w:rsidRPr="00A55A64" w:rsidRDefault="00816CBF"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tc>
      </w:tr>
      <w:tr w:rsidR="000B1FFE" w:rsidRPr="00A55A64" w14:paraId="0D5DCA4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F719F2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34F3F07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The system never assigns “Manual Review” unless configured as fallback for errors</w:t>
            </w:r>
          </w:p>
        </w:tc>
      </w:tr>
    </w:tbl>
    <w:p w14:paraId="62259141" w14:textId="6E7883C8"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يطبق المحرك قواعد قرار الموافقة أو الرفض باستخدام منطق الراية الحمراء، حيث يؤدي ظهور أي إشارة سلبية إلى رفض الطلب فورًا. في حال عدم وجود أي رايات حمراء، تتم الموافقة على الطلب</w:t>
      </w:r>
      <w:r w:rsidRPr="00A55A64">
        <w:rPr>
          <w:rFonts w:ascii="Segoe UI" w:eastAsia="Times New Roman" w:hAnsi="Segoe UI" w:cs="Segoe UI"/>
          <w:lang w:eastAsia="en-GB"/>
        </w:rPr>
        <w:t>.</w:t>
      </w:r>
    </w:p>
    <w:p w14:paraId="564262CC" w14:textId="77777777" w:rsidR="000B1FFE" w:rsidRPr="00A55A64" w:rsidRDefault="000B1FFE" w:rsidP="000B1FFE">
      <w:pPr>
        <w:pStyle w:val="Heading3"/>
        <w:rPr>
          <w:rFonts w:ascii="Segoe UI" w:hAnsi="Segoe UI" w:cs="Segoe UI"/>
          <w:sz w:val="20"/>
          <w:szCs w:val="20"/>
        </w:rPr>
      </w:pPr>
      <w:bookmarkStart w:id="51" w:name="_Toc216204727"/>
      <w:commentRangeStart w:id="52"/>
      <w:r w:rsidRPr="00A55A64">
        <w:rPr>
          <w:rFonts w:ascii="Segoe UI" w:hAnsi="Segoe UI" w:cs="Segoe UI"/>
          <w:sz w:val="20"/>
          <w:szCs w:val="20"/>
        </w:rPr>
        <w:t>Scenario 3: Timeouts, Retries, and Failover Handling</w:t>
      </w:r>
      <w:bookmarkEnd w:id="51"/>
      <w:commentRangeEnd w:id="52"/>
      <w:r w:rsidR="00A950DA" w:rsidRPr="00A55A64">
        <w:rPr>
          <w:rStyle w:val="CommentReference"/>
          <w:rFonts w:ascii="Segoe UI" w:eastAsiaTheme="minorHAnsi" w:hAnsi="Segoe UI" w:cs="Segoe UI"/>
          <w:b w:val="0"/>
          <w:bCs w:val="0"/>
        </w:rPr>
        <w:commentReference w:id="52"/>
      </w:r>
    </w:p>
    <w:tbl>
      <w:tblPr>
        <w:tblStyle w:val="GridTable5Dark-Accent6"/>
        <w:tblW w:w="0" w:type="auto"/>
        <w:tblLook w:val="04A0" w:firstRow="1" w:lastRow="0" w:firstColumn="1" w:lastColumn="0" w:noHBand="0" w:noVBand="1"/>
      </w:tblPr>
      <w:tblGrid>
        <w:gridCol w:w="1670"/>
        <w:gridCol w:w="7346"/>
      </w:tblGrid>
      <w:tr w:rsidR="000B1FFE" w:rsidRPr="00A55A64" w14:paraId="5E4A13FC"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5136F"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485775AC"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2801F62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D95D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679A5D8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Timeout &amp; Automatic Retry Logic</w:t>
            </w:r>
          </w:p>
        </w:tc>
      </w:tr>
      <w:tr w:rsidR="000B1FFE" w:rsidRPr="00A55A64" w14:paraId="7BD51DD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E4C28C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7AC53D7F"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w:t>
            </w:r>
          </w:p>
        </w:tc>
      </w:tr>
      <w:tr w:rsidR="000B1FFE" w:rsidRPr="00A55A64" w14:paraId="235FFF5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749F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790DD98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remains in processing stage beyond acceptable time</w:t>
            </w:r>
          </w:p>
        </w:tc>
      </w:tr>
      <w:tr w:rsidR="000B1FFE" w:rsidRPr="00A55A64" w14:paraId="1C6F4FA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4D3960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342F7A3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is actively evaluating inquiry</w:t>
            </w:r>
          </w:p>
        </w:tc>
      </w:tr>
      <w:tr w:rsidR="000B1FFE" w:rsidRPr="00A55A64" w14:paraId="427D812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F160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760BEC8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ensures resilience by retrying processes or marking inquiries as failed if processing exceeds configured thresholds</w:t>
            </w:r>
          </w:p>
        </w:tc>
      </w:tr>
      <w:tr w:rsidR="000B1FFE" w:rsidRPr="00A55A64" w14:paraId="6931F22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3D0C97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5BCD2C8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Inquiry is processed → 2. Engine monitors processing time → 3. If time exceeds threshold, engine retries steps → 4. If still failing, sets status to “Processing Failed” or “Pending Review”</w:t>
            </w:r>
          </w:p>
        </w:tc>
      </w:tr>
      <w:tr w:rsidR="000B1FFE" w:rsidRPr="00A55A64" w14:paraId="3B65ACE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3F4C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4A731126"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Retry succeeds → inquiry moves to decision step</w:t>
            </w:r>
          </w:p>
        </w:tc>
      </w:tr>
      <w:tr w:rsidR="000B1FFE" w:rsidRPr="00A55A64" w14:paraId="5D9C8EF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6A617E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6CF0669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safely moves to a logical status</w:t>
            </w:r>
          </w:p>
        </w:tc>
      </w:tr>
      <w:tr w:rsidR="000B1FFE" w:rsidRPr="00A55A64" w14:paraId="7B0DB1F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65B8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0C92E95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No inquiry remains stuck indefinitely</w:t>
            </w:r>
          </w:p>
        </w:tc>
      </w:tr>
      <w:tr w:rsidR="000B1FFE" w:rsidRPr="00A55A64" w14:paraId="06DC518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772813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5ED4054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Admin Module allows configuration of retry count and timeout thresholds</w:t>
            </w:r>
          </w:p>
        </w:tc>
      </w:tr>
    </w:tbl>
    <w:p w14:paraId="65D77CFD" w14:textId="49972335" w:rsidR="00816CBF"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يقوم المحرك بإعادة محاولة معالجة الطلب تلقائيًا في حال حدوث تأخير أو مشاكل مؤقتة. إذا تجاوزت المعالجة الحد الزمني المسموح به ولم تنجح إعادة المحاولة، يتم تحويل الطلب إلى حالة "فشل بالمعالجة" أو "بانتظار المراجعة</w:t>
      </w:r>
      <w:r w:rsidRPr="00A55A64">
        <w:rPr>
          <w:rFonts w:ascii="Segoe UI" w:eastAsia="Times New Roman" w:hAnsi="Segoe UI" w:cs="Segoe UI"/>
          <w:lang w:eastAsia="en-GB"/>
        </w:rPr>
        <w:t>".</w:t>
      </w:r>
    </w:p>
    <w:p w14:paraId="3E400050" w14:textId="77777777" w:rsidR="000B1FFE" w:rsidRPr="00A55A64" w:rsidRDefault="000B1FFE" w:rsidP="000B1FFE">
      <w:pPr>
        <w:pStyle w:val="Heading3"/>
        <w:rPr>
          <w:rFonts w:ascii="Segoe UI" w:hAnsi="Segoe UI" w:cs="Segoe UI"/>
          <w:sz w:val="20"/>
          <w:szCs w:val="20"/>
        </w:rPr>
      </w:pPr>
      <w:bookmarkStart w:id="53" w:name="_Toc216204728"/>
      <w:r w:rsidRPr="00A55A64">
        <w:rPr>
          <w:rFonts w:ascii="Segoe UI" w:hAnsi="Segoe UI" w:cs="Segoe UI"/>
          <w:sz w:val="20"/>
          <w:szCs w:val="20"/>
        </w:rPr>
        <w:lastRenderedPageBreak/>
        <w:t>Scenario 4: Applying Decision &amp; Updating Inquiry Status</w:t>
      </w:r>
      <w:bookmarkEnd w:id="53"/>
    </w:p>
    <w:tbl>
      <w:tblPr>
        <w:tblStyle w:val="GridTable5Dark-Accent6"/>
        <w:tblW w:w="0" w:type="auto"/>
        <w:tblLook w:val="04A0" w:firstRow="1" w:lastRow="0" w:firstColumn="1" w:lastColumn="0" w:noHBand="0" w:noVBand="1"/>
      </w:tblPr>
      <w:tblGrid>
        <w:gridCol w:w="1747"/>
        <w:gridCol w:w="7269"/>
      </w:tblGrid>
      <w:tr w:rsidR="000B1FFE" w:rsidRPr="00A55A64" w14:paraId="745FB2BB"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8C153"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3FFD52D6"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0A6347C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8ABB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62C0680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Decision Finalization</w:t>
            </w:r>
          </w:p>
        </w:tc>
      </w:tr>
      <w:tr w:rsidR="000B1FFE" w:rsidRPr="00A55A64" w14:paraId="1A094DE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DC6885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64688D8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w:t>
            </w:r>
          </w:p>
        </w:tc>
      </w:tr>
      <w:tr w:rsidR="000B1FFE" w:rsidRPr="00A55A64" w14:paraId="2C311C7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F628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6D7492D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 clear decision (Approved or Rejected) has been reached</w:t>
            </w:r>
          </w:p>
        </w:tc>
      </w:tr>
      <w:tr w:rsidR="000B1FFE" w:rsidRPr="00A55A64" w14:paraId="3934EDC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31CDDA9"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35708898"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Rule evaluation completed</w:t>
            </w:r>
          </w:p>
        </w:tc>
      </w:tr>
      <w:tr w:rsidR="000B1FFE" w:rsidRPr="00A55A64" w14:paraId="5E25171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3053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024CF85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The engine finalizes the request by updating the inquiry status and recording the decision log</w:t>
            </w:r>
          </w:p>
          <w:p w14:paraId="52DCCBD2" w14:textId="77777777" w:rsidR="00816CBF" w:rsidRPr="00A55A64" w:rsidRDefault="00816CBF"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p w14:paraId="293B2C74" w14:textId="1A12809D" w:rsidR="00816CBF" w:rsidRPr="00A55A64" w:rsidRDefault="00816CBF"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p>
        </w:tc>
      </w:tr>
      <w:tr w:rsidR="000B1FFE" w:rsidRPr="00A55A64" w14:paraId="00A6E27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FF382A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4BE739F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Engine sets status → (Approved or Rejected) → 2. Logs decision timestamp → 3. Stores decision reason (if any) → 4. Notifies Notification Service</w:t>
            </w:r>
          </w:p>
        </w:tc>
      </w:tr>
      <w:tr w:rsidR="000B1FFE" w:rsidRPr="00A55A64" w14:paraId="23C2F77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ACA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7B2A607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Logging failed → system retries silently</w:t>
            </w:r>
          </w:p>
        </w:tc>
      </w:tr>
      <w:tr w:rsidR="000B1FFE" w:rsidRPr="00A55A64" w14:paraId="7A0A599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99BECF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3DDD9E3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state is final and visible to user/agency</w:t>
            </w:r>
          </w:p>
        </w:tc>
      </w:tr>
      <w:tr w:rsidR="000B1FFE" w:rsidRPr="00A55A64" w14:paraId="0038A9B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C2B5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25B7335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Decision reflects accurately throughout the system</w:t>
            </w:r>
          </w:p>
        </w:tc>
      </w:tr>
      <w:tr w:rsidR="000B1FFE" w:rsidRPr="00A55A64" w14:paraId="23B5A4AE"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8D435B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201D6B9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Rejection reasons are configurable (code-based)</w:t>
            </w:r>
          </w:p>
        </w:tc>
      </w:tr>
    </w:tbl>
    <w:p w14:paraId="0A7B79EF"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يقوم المحرك بتحديث حالة الطلب إلى "مقبول" أو "مرفوض"، ويقوم بتسجيل وقت القرار وسببه إن وجد، ثم يرسل إخطارًا للمستخدم أو الوكالة بالحالة النهائية</w:t>
      </w:r>
      <w:r w:rsidRPr="00A55A64">
        <w:rPr>
          <w:rFonts w:ascii="Segoe UI" w:eastAsia="Times New Roman" w:hAnsi="Segoe UI" w:cs="Segoe UI"/>
          <w:lang w:eastAsia="en-GB"/>
        </w:rPr>
        <w:t>.</w:t>
      </w:r>
    </w:p>
    <w:p w14:paraId="3E018DAE" w14:textId="77777777" w:rsidR="000B1FFE" w:rsidRPr="00A55A64" w:rsidRDefault="000B1FFE" w:rsidP="000B1FFE">
      <w:pPr>
        <w:pStyle w:val="Heading3"/>
        <w:rPr>
          <w:rFonts w:ascii="Segoe UI" w:hAnsi="Segoe UI" w:cs="Segoe UI"/>
          <w:sz w:val="20"/>
          <w:szCs w:val="20"/>
        </w:rPr>
      </w:pPr>
      <w:bookmarkStart w:id="54" w:name="_Toc216204729"/>
      <w:r w:rsidRPr="00A55A64">
        <w:rPr>
          <w:rFonts w:ascii="Segoe UI" w:hAnsi="Segoe UI" w:cs="Segoe UI"/>
          <w:sz w:val="20"/>
          <w:szCs w:val="20"/>
        </w:rPr>
        <w:t>Scenario 5: Triggering PDF &amp; QR Document Creation</w:t>
      </w:r>
      <w:bookmarkEnd w:id="54"/>
    </w:p>
    <w:tbl>
      <w:tblPr>
        <w:tblStyle w:val="GridTable5Dark-Accent6"/>
        <w:tblW w:w="0" w:type="auto"/>
        <w:tblLook w:val="04A0" w:firstRow="1" w:lastRow="0" w:firstColumn="1" w:lastColumn="0" w:noHBand="0" w:noVBand="1"/>
      </w:tblPr>
      <w:tblGrid>
        <w:gridCol w:w="1693"/>
        <w:gridCol w:w="7323"/>
      </w:tblGrid>
      <w:tr w:rsidR="000B1FFE" w:rsidRPr="00A55A64" w14:paraId="4A84F942"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52D77"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47CE2597"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13939AC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B25E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45CAE3D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Approval Document Generation Trigger</w:t>
            </w:r>
          </w:p>
        </w:tc>
      </w:tr>
      <w:tr w:rsidR="000B1FFE" w:rsidRPr="00A55A64" w14:paraId="4374889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0A59EC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0CCA2ED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w:t>
            </w:r>
          </w:p>
        </w:tc>
      </w:tr>
      <w:tr w:rsidR="000B1FFE" w:rsidRPr="00A55A64" w14:paraId="5F84ACA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8B41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2B11A8C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marked as “Approved”</w:t>
            </w:r>
          </w:p>
        </w:tc>
      </w:tr>
      <w:tr w:rsidR="000B1FFE" w:rsidRPr="00A55A64" w14:paraId="26B5FC10"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FDFDAF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49DFB88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Document service settings configured; template available</w:t>
            </w:r>
          </w:p>
        </w:tc>
      </w:tr>
      <w:tr w:rsidR="000B1FFE" w:rsidRPr="00A55A64" w14:paraId="6EFF805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3CB6E"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76EFF7B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triggers the PDF creation workflow after approval</w:t>
            </w:r>
          </w:p>
        </w:tc>
      </w:tr>
      <w:tr w:rsidR="000B1FFE" w:rsidRPr="00A55A64" w14:paraId="5B9D0D8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AEABD6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7A70FCB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Engine finalizes approval → 2. Sends data to Document Service → 3. Document Service generates PDF + QR → 4. PDF stored → 5. Inquiry updated with “Document Ready”</w:t>
            </w:r>
          </w:p>
        </w:tc>
      </w:tr>
      <w:tr w:rsidR="000B1FFE" w:rsidRPr="00A55A64" w14:paraId="1DC5400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D658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09CD230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Document generation fails → engine sets status to “Document Pending”</w:t>
            </w:r>
          </w:p>
        </w:tc>
      </w:tr>
      <w:tr w:rsidR="000B1FFE" w:rsidRPr="00A55A64" w14:paraId="105581D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335EB6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3695150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PDF available for download</w:t>
            </w:r>
          </w:p>
        </w:tc>
      </w:tr>
      <w:tr w:rsidR="000B1FFE" w:rsidRPr="00A55A64" w14:paraId="70E9C65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3FBF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05C4FB4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User can download official approval document immediately</w:t>
            </w:r>
          </w:p>
        </w:tc>
      </w:tr>
      <w:tr w:rsidR="000B1FFE" w:rsidRPr="00A55A64" w14:paraId="23FCE4E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36BAE4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6508F71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This process is 100% automated</w:t>
            </w:r>
          </w:p>
        </w:tc>
      </w:tr>
    </w:tbl>
    <w:p w14:paraId="37E67C29" w14:textId="7B840762"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lastRenderedPageBreak/>
        <w:br/>
      </w:r>
      <w:r w:rsidRPr="00A55A64">
        <w:rPr>
          <w:rFonts w:ascii="Segoe UI" w:eastAsia="Times New Roman" w:hAnsi="Segoe UI" w:cs="Segoe UI"/>
          <w:rtl/>
          <w:lang w:eastAsia="en-GB"/>
        </w:rPr>
        <w:t>عند الموافقة على الطلب، يقوم المحرك بإرسال بيانات المسافر إلى وحدة إنشاء الوثائق، التي تولد تلقائيًا ملف</w:t>
      </w:r>
      <w:r w:rsidRPr="00A55A64">
        <w:rPr>
          <w:rFonts w:ascii="Segoe UI" w:eastAsia="Times New Roman" w:hAnsi="Segoe UI" w:cs="Segoe UI"/>
          <w:lang w:eastAsia="en-GB"/>
        </w:rPr>
        <w:t xml:space="preserve"> PDF </w:t>
      </w:r>
      <w:r w:rsidRPr="00A55A64">
        <w:rPr>
          <w:rFonts w:ascii="Segoe UI" w:eastAsia="Times New Roman" w:hAnsi="Segoe UI" w:cs="Segoe UI"/>
          <w:rtl/>
          <w:lang w:eastAsia="en-GB"/>
        </w:rPr>
        <w:t>يحتوي على البيانات ورمز</w:t>
      </w:r>
      <w:r w:rsidRPr="00A55A64">
        <w:rPr>
          <w:rFonts w:ascii="Segoe UI" w:eastAsia="Times New Roman" w:hAnsi="Segoe UI" w:cs="Segoe UI"/>
          <w:lang w:eastAsia="en-GB"/>
        </w:rPr>
        <w:t xml:space="preserve"> QR</w:t>
      </w:r>
      <w:r w:rsidRPr="00A55A64">
        <w:rPr>
          <w:rFonts w:ascii="Segoe UI" w:eastAsia="Times New Roman" w:hAnsi="Segoe UI" w:cs="Segoe UI"/>
          <w:rtl/>
          <w:lang w:eastAsia="en-GB"/>
        </w:rPr>
        <w:t>، ثم ترفع الوثيقة إلى النظام ليقوم المستخدم بتنزيلها</w:t>
      </w:r>
      <w:r w:rsidRPr="00A55A64">
        <w:rPr>
          <w:rFonts w:ascii="Segoe UI" w:eastAsia="Times New Roman" w:hAnsi="Segoe UI" w:cs="Segoe UI"/>
          <w:lang w:eastAsia="en-GB"/>
        </w:rPr>
        <w:t>.</w:t>
      </w:r>
    </w:p>
    <w:p w14:paraId="131C417A" w14:textId="3E089700"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6A959EE2" w14:textId="3B3EF064"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7898F42E" w14:textId="3FE78185"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2F609007" w14:textId="77777777"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20360F9B" w14:textId="77777777" w:rsidR="000B1FFE" w:rsidRPr="00A55A64" w:rsidRDefault="000B1FFE" w:rsidP="000B1FFE">
      <w:pPr>
        <w:pStyle w:val="Heading3"/>
        <w:rPr>
          <w:rFonts w:ascii="Segoe UI" w:hAnsi="Segoe UI" w:cs="Segoe UI"/>
          <w:sz w:val="20"/>
          <w:szCs w:val="20"/>
        </w:rPr>
      </w:pPr>
      <w:bookmarkStart w:id="55" w:name="_Toc216204730"/>
      <w:r w:rsidRPr="00A55A64">
        <w:rPr>
          <w:rFonts w:ascii="Segoe UI" w:hAnsi="Segoe UI" w:cs="Segoe UI"/>
          <w:sz w:val="20"/>
          <w:szCs w:val="20"/>
        </w:rPr>
        <w:t>Scenario 6: Handling Batch Inquiries (Multi-Processing Control)</w:t>
      </w:r>
      <w:bookmarkEnd w:id="55"/>
    </w:p>
    <w:tbl>
      <w:tblPr>
        <w:tblStyle w:val="GridTable5Dark-Accent6"/>
        <w:tblW w:w="0" w:type="auto"/>
        <w:tblLook w:val="04A0" w:firstRow="1" w:lastRow="0" w:firstColumn="1" w:lastColumn="0" w:noHBand="0" w:noVBand="1"/>
      </w:tblPr>
      <w:tblGrid>
        <w:gridCol w:w="1773"/>
        <w:gridCol w:w="7243"/>
      </w:tblGrid>
      <w:tr w:rsidR="000B1FFE" w:rsidRPr="00A55A64" w14:paraId="2EF2AE74"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17790"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3454A961"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5DC39EA5"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B652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4904F1F8"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Inquiry Multi-Processing</w:t>
            </w:r>
          </w:p>
        </w:tc>
      </w:tr>
      <w:tr w:rsidR="000B1FFE" w:rsidRPr="00A55A64" w14:paraId="78C41D5F"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4A9FAD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78087D8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w:t>
            </w:r>
          </w:p>
        </w:tc>
      </w:tr>
      <w:tr w:rsidR="000B1FFE" w:rsidRPr="00A55A64" w14:paraId="63F8059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7BF6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3C675A1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An agency uploads a batch file</w:t>
            </w:r>
          </w:p>
        </w:tc>
      </w:tr>
      <w:tr w:rsidR="000B1FFE" w:rsidRPr="00A55A64" w14:paraId="2A5546A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CFC290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30BEFF4F"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is validated and paid for</w:t>
            </w:r>
          </w:p>
        </w:tc>
      </w:tr>
      <w:tr w:rsidR="000B1FFE" w:rsidRPr="00A55A64" w14:paraId="6E93CA6B"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43D0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0026E10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processes each traveler sequentially or in parallel, applying the same rule engine logic to each individual entry</w:t>
            </w:r>
          </w:p>
        </w:tc>
      </w:tr>
      <w:tr w:rsidR="000B1FFE" w:rsidRPr="00A55A64" w14:paraId="50F3FD3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6C954E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64CABE5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Engine loads batch → 2. Splits entries → 3. Processes each entry individually → 4. Updates each inquiry → 5. Generates summary result</w:t>
            </w:r>
          </w:p>
        </w:tc>
      </w:tr>
      <w:tr w:rsidR="000B1FFE" w:rsidRPr="00A55A64" w14:paraId="63650B8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543D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Alternative Flow</w:t>
            </w:r>
          </w:p>
        </w:tc>
        <w:tc>
          <w:tcPr>
            <w:tcW w:w="0" w:type="auto"/>
            <w:hideMark/>
          </w:tcPr>
          <w:p w14:paraId="6B48D01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Some entries invalid → marked as “Failed Entry” and skipped</w:t>
            </w:r>
          </w:p>
        </w:tc>
      </w:tr>
      <w:tr w:rsidR="000B1FFE" w:rsidRPr="00A55A64" w14:paraId="3558374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677306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15889F6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All entries resolved; batch summary available</w:t>
            </w:r>
          </w:p>
        </w:tc>
      </w:tr>
      <w:tr w:rsidR="000B1FFE" w:rsidRPr="00A55A64" w14:paraId="41FADD47"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D076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6A2253E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Accurate per-traveler decision logic in batch mode</w:t>
            </w:r>
          </w:p>
        </w:tc>
      </w:tr>
      <w:tr w:rsidR="000B1FFE" w:rsidRPr="00A55A64" w14:paraId="5A32B35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007C46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5505CA6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ID is maintained for reporting and audit trail</w:t>
            </w:r>
          </w:p>
        </w:tc>
      </w:tr>
    </w:tbl>
    <w:p w14:paraId="661746AE"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يتعامل المحرك مع كل مسافر داخل الدفعة كطلب مستقل، ويطبق عليه نفس قواعد الموافقة أو الرفض، ثم يولد تقريرًا موجزًا بنتائج جميع المسافرين</w:t>
      </w:r>
      <w:r w:rsidRPr="00A55A64">
        <w:rPr>
          <w:rFonts w:ascii="Segoe UI" w:eastAsia="Times New Roman" w:hAnsi="Segoe UI" w:cs="Segoe UI"/>
          <w:lang w:eastAsia="en-GB"/>
        </w:rPr>
        <w:t>.</w:t>
      </w:r>
    </w:p>
    <w:p w14:paraId="25FF69E3" w14:textId="77777777" w:rsidR="000B1FFE" w:rsidRPr="00A55A64" w:rsidRDefault="000B1FFE" w:rsidP="000B1FFE">
      <w:pPr>
        <w:pStyle w:val="Heading3"/>
        <w:rPr>
          <w:rFonts w:ascii="Segoe UI" w:hAnsi="Segoe UI" w:cs="Segoe UI"/>
          <w:sz w:val="20"/>
          <w:szCs w:val="20"/>
        </w:rPr>
      </w:pPr>
      <w:bookmarkStart w:id="56" w:name="_Toc216204731"/>
      <w:r w:rsidRPr="00A55A64">
        <w:rPr>
          <w:rFonts w:ascii="Segoe UI" w:hAnsi="Segoe UI" w:cs="Segoe UI"/>
          <w:sz w:val="20"/>
          <w:szCs w:val="20"/>
        </w:rPr>
        <w:t>Scenario 7: Logging and Error Tracking</w:t>
      </w:r>
      <w:bookmarkEnd w:id="56"/>
    </w:p>
    <w:tbl>
      <w:tblPr>
        <w:tblStyle w:val="GridTable5Dark-Accent6"/>
        <w:tblW w:w="0" w:type="auto"/>
        <w:tblLook w:val="04A0" w:firstRow="1" w:lastRow="0" w:firstColumn="1" w:lastColumn="0" w:noHBand="0" w:noVBand="1"/>
      </w:tblPr>
      <w:tblGrid>
        <w:gridCol w:w="1854"/>
        <w:gridCol w:w="7162"/>
      </w:tblGrid>
      <w:tr w:rsidR="000B1FFE" w:rsidRPr="00A55A64" w14:paraId="48093300"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DF9CA"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2BB4896F"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378B1B1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67260"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Scenario Title</w:t>
            </w:r>
          </w:p>
        </w:tc>
        <w:tc>
          <w:tcPr>
            <w:tcW w:w="0" w:type="auto"/>
            <w:hideMark/>
          </w:tcPr>
          <w:p w14:paraId="408E8B8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Centralized Processing Log</w:t>
            </w:r>
          </w:p>
        </w:tc>
      </w:tr>
      <w:tr w:rsidR="000B1FFE" w:rsidRPr="00A55A64" w14:paraId="2E2CA83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6E9B673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Actors</w:t>
            </w:r>
          </w:p>
        </w:tc>
        <w:tc>
          <w:tcPr>
            <w:tcW w:w="0" w:type="auto"/>
            <w:hideMark/>
          </w:tcPr>
          <w:p w14:paraId="5AD4BB9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System (Admin may view via Audit Module)</w:t>
            </w:r>
          </w:p>
        </w:tc>
      </w:tr>
      <w:tr w:rsidR="000B1FFE" w:rsidRPr="00A55A64" w14:paraId="69A8708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EB14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Trigger</w:t>
            </w:r>
          </w:p>
        </w:tc>
        <w:tc>
          <w:tcPr>
            <w:tcW w:w="0" w:type="auto"/>
            <w:hideMark/>
          </w:tcPr>
          <w:p w14:paraId="3A22F1F1"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Any inquiry enters processing stage</w:t>
            </w:r>
          </w:p>
        </w:tc>
      </w:tr>
      <w:tr w:rsidR="000B1FFE" w:rsidRPr="00A55A64" w14:paraId="30C3E85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DF21B4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Pre-Conditions</w:t>
            </w:r>
          </w:p>
        </w:tc>
        <w:tc>
          <w:tcPr>
            <w:tcW w:w="0" w:type="auto"/>
            <w:hideMark/>
          </w:tcPr>
          <w:p w14:paraId="4C0D2EA9"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exists in system</w:t>
            </w:r>
          </w:p>
        </w:tc>
      </w:tr>
      <w:tr w:rsidR="000B1FFE" w:rsidRPr="00A55A64" w14:paraId="4E40D98F"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4BDA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Description</w:t>
            </w:r>
          </w:p>
        </w:tc>
        <w:tc>
          <w:tcPr>
            <w:tcW w:w="0" w:type="auto"/>
            <w:hideMark/>
          </w:tcPr>
          <w:p w14:paraId="3EDD638C"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Engine maintains detailed logs on the entire decision lifecycle, errors, retries, rule application notes</w:t>
            </w:r>
          </w:p>
        </w:tc>
      </w:tr>
      <w:tr w:rsidR="000B1FFE" w:rsidRPr="00A55A64" w14:paraId="2744039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8E72BC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Flow</w:t>
            </w:r>
          </w:p>
        </w:tc>
        <w:tc>
          <w:tcPr>
            <w:tcW w:w="0" w:type="auto"/>
            <w:hideMark/>
          </w:tcPr>
          <w:p w14:paraId="4787293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1. Engine records each step → 2. Logs processing time → 3. Logs decision output → 4. Logs errors or exceptions</w:t>
            </w:r>
          </w:p>
        </w:tc>
      </w:tr>
      <w:tr w:rsidR="000B1FFE" w:rsidRPr="00A55A64" w14:paraId="5FA63960"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B441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Alternative Flow</w:t>
            </w:r>
          </w:p>
        </w:tc>
        <w:tc>
          <w:tcPr>
            <w:tcW w:w="0" w:type="auto"/>
            <w:hideMark/>
          </w:tcPr>
          <w:p w14:paraId="1D80576A"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A1: Log service temporarily unavailable → system caches logs and retries</w:t>
            </w:r>
          </w:p>
        </w:tc>
      </w:tr>
      <w:tr w:rsidR="000B1FFE" w:rsidRPr="00A55A64" w14:paraId="2BC8273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6F3F6B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Post-Conditions</w:t>
            </w:r>
          </w:p>
        </w:tc>
        <w:tc>
          <w:tcPr>
            <w:tcW w:w="0" w:type="auto"/>
            <w:hideMark/>
          </w:tcPr>
          <w:p w14:paraId="584D627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Complete decision trail stored for compliance</w:t>
            </w:r>
          </w:p>
        </w:tc>
      </w:tr>
      <w:tr w:rsidR="000B1FFE" w:rsidRPr="00A55A64" w14:paraId="26DAA228"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5E9C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Outcome</w:t>
            </w:r>
          </w:p>
        </w:tc>
        <w:tc>
          <w:tcPr>
            <w:tcW w:w="0" w:type="auto"/>
            <w:hideMark/>
          </w:tcPr>
          <w:p w14:paraId="6A35A3D2"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High transparency and auditability</w:t>
            </w:r>
          </w:p>
        </w:tc>
      </w:tr>
      <w:tr w:rsidR="000B1FFE" w:rsidRPr="00A55A64" w14:paraId="335754F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C8B9D7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Notes</w:t>
            </w:r>
          </w:p>
        </w:tc>
        <w:tc>
          <w:tcPr>
            <w:tcW w:w="0" w:type="auto"/>
            <w:hideMark/>
          </w:tcPr>
          <w:p w14:paraId="0324BC45"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Critical for governmental compliance and internal audits</w:t>
            </w:r>
          </w:p>
        </w:tc>
      </w:tr>
    </w:tbl>
    <w:p w14:paraId="386386E3"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lang w:eastAsia="en-GB"/>
        </w:rPr>
        <w:br/>
      </w:r>
      <w:r w:rsidRPr="00A55A64">
        <w:rPr>
          <w:rFonts w:ascii="Segoe UI" w:eastAsia="Times New Roman" w:hAnsi="Segoe UI" w:cs="Segoe UI"/>
          <w:rtl/>
          <w:lang w:eastAsia="en-GB"/>
        </w:rPr>
        <w:t>يقوم المحرك بتسجيل جميع خطوات المعالجة بالتفصيل، بما في ذلك وقت التنفيذ، الأخطاء، وإعادة المحاولة، مما يوفر مسارًا واضحًا يمكن الرجوع إليه أثناء المراجعات والتدقيقات</w:t>
      </w:r>
      <w:r w:rsidRPr="00A55A64">
        <w:rPr>
          <w:rFonts w:ascii="Segoe UI" w:eastAsia="Times New Roman" w:hAnsi="Segoe UI" w:cs="Segoe UI"/>
          <w:lang w:eastAsia="en-GB"/>
        </w:rPr>
        <w:t>.</w:t>
      </w:r>
    </w:p>
    <w:p w14:paraId="5D3A864F" w14:textId="77777777" w:rsidR="000B1FFE" w:rsidRPr="00A55A64" w:rsidRDefault="000B1FFE" w:rsidP="000B1FFE">
      <w:pPr>
        <w:spacing w:after="0" w:line="240" w:lineRule="auto"/>
        <w:rPr>
          <w:rFonts w:ascii="Segoe UI" w:eastAsia="Times New Roman" w:hAnsi="Segoe UI" w:cs="Segoe UI"/>
          <w:lang w:eastAsia="en-GB"/>
        </w:rPr>
      </w:pPr>
    </w:p>
    <w:p w14:paraId="293F685B" w14:textId="77777777" w:rsidR="000B1FFE" w:rsidRPr="00A55A64" w:rsidRDefault="000B1FFE" w:rsidP="000B1FFE">
      <w:pPr>
        <w:pStyle w:val="Heading2"/>
        <w:rPr>
          <w:rFonts w:ascii="Segoe UI" w:hAnsi="Segoe UI" w:cs="Segoe UI"/>
          <w:color w:val="918655" w:themeColor="accent6"/>
          <w:sz w:val="22"/>
          <w:szCs w:val="22"/>
        </w:rPr>
      </w:pPr>
      <w:bookmarkStart w:id="57" w:name="_Toc216204732"/>
      <w:r w:rsidRPr="00A55A64">
        <w:rPr>
          <w:rFonts w:ascii="Segoe UI" w:hAnsi="Segoe UI" w:cs="Segoe UI"/>
          <w:color w:val="918655" w:themeColor="accent6"/>
          <w:sz w:val="22"/>
          <w:szCs w:val="22"/>
        </w:rPr>
        <w:t>5.5 Module 4: Dashboards &amp; Reporting</w:t>
      </w:r>
      <w:bookmarkEnd w:id="57"/>
    </w:p>
    <w:p w14:paraId="009334DE" w14:textId="77777777" w:rsidR="000B1FFE" w:rsidRPr="00A55A64" w:rsidRDefault="000B1FFE" w:rsidP="000B1FFE">
      <w:pPr>
        <w:rPr>
          <w:rFonts w:ascii="Segoe UI" w:hAnsi="Segoe UI" w:cs="Segoe UI"/>
        </w:rPr>
      </w:pPr>
      <w:r w:rsidRPr="00A55A64">
        <w:rPr>
          <w:rFonts w:ascii="Segoe UI" w:hAnsi="Segoe UI" w:cs="Segoe UI"/>
        </w:rPr>
        <w:t>Main dashboards:</w:t>
      </w:r>
    </w:p>
    <w:p w14:paraId="2A5FD8E7" w14:textId="77777777" w:rsidR="000B1FFE" w:rsidRPr="00A55A64" w:rsidRDefault="000B1FFE" w:rsidP="000B1FFE">
      <w:pPr>
        <w:pStyle w:val="Heading3"/>
        <w:rPr>
          <w:rFonts w:ascii="Segoe UI" w:hAnsi="Segoe UI" w:cs="Segoe UI"/>
          <w:sz w:val="22"/>
          <w:szCs w:val="22"/>
        </w:rPr>
      </w:pPr>
      <w:bookmarkStart w:id="58" w:name="_Toc216204733"/>
      <w:r w:rsidRPr="00A55A64">
        <w:rPr>
          <w:rFonts w:ascii="Segoe UI" w:hAnsi="Segoe UI" w:cs="Segoe UI"/>
          <w:sz w:val="22"/>
          <w:szCs w:val="22"/>
        </w:rPr>
        <w:t>4.1 System Inquiry Overview Dashboard</w:t>
      </w:r>
      <w:bookmarkEnd w:id="58"/>
    </w:p>
    <w:tbl>
      <w:tblPr>
        <w:tblStyle w:val="GridTable4-Accent6"/>
        <w:tblW w:w="0" w:type="auto"/>
        <w:tblLook w:val="04A0" w:firstRow="1" w:lastRow="0" w:firstColumn="1" w:lastColumn="0" w:noHBand="0" w:noVBand="1"/>
      </w:tblPr>
      <w:tblGrid>
        <w:gridCol w:w="1787"/>
        <w:gridCol w:w="7229"/>
      </w:tblGrid>
      <w:tr w:rsidR="000B1FFE" w:rsidRPr="00A55A64" w14:paraId="704D4B9D"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0EEDC"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36A84434"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19FB1BA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AC63C"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1573E3E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Inquiry Overview / System Load Dashboard</w:t>
            </w:r>
          </w:p>
        </w:tc>
      </w:tr>
      <w:tr w:rsidR="000B1FFE" w:rsidRPr="00A55A64" w14:paraId="7C111ED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1602CAE"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719F01B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Provide a real-time view of all inquiries flowing through the system to identify workload, processing delays, or bottlenecks</w:t>
            </w:r>
          </w:p>
        </w:tc>
      </w:tr>
      <w:tr w:rsidR="000B1FFE" w:rsidRPr="00A55A64" w14:paraId="25F2DF7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9372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KPIs</w:t>
            </w:r>
          </w:p>
        </w:tc>
        <w:tc>
          <w:tcPr>
            <w:tcW w:w="0" w:type="auto"/>
            <w:hideMark/>
          </w:tcPr>
          <w:p w14:paraId="2326E38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Total inquiries submitted</w:t>
            </w:r>
            <w:r w:rsidRPr="00A55A64">
              <w:rPr>
                <w:rFonts w:ascii="Segoe UI" w:eastAsia="Times New Roman" w:hAnsi="Segoe UI" w:cs="Segoe UI"/>
                <w:lang w:eastAsia="en-GB"/>
              </w:rPr>
              <w:br/>
              <w:t>- Status distribution (Submitted, Under Processing, Approved, Rejected, Failed)</w:t>
            </w:r>
            <w:r w:rsidRPr="00A55A64">
              <w:rPr>
                <w:rFonts w:ascii="Segoe UI" w:eastAsia="Times New Roman" w:hAnsi="Segoe UI" w:cs="Segoe UI"/>
                <w:lang w:eastAsia="en-GB"/>
              </w:rPr>
              <w:br/>
              <w:t>- Processing time averages</w:t>
            </w:r>
            <w:r w:rsidRPr="00A55A64">
              <w:rPr>
                <w:rFonts w:ascii="Segoe UI" w:eastAsia="Times New Roman" w:hAnsi="Segoe UI" w:cs="Segoe UI"/>
                <w:lang w:eastAsia="en-GB"/>
              </w:rPr>
              <w:br/>
              <w:t>- Daily submission trends</w:t>
            </w:r>
            <w:r w:rsidRPr="00A55A64">
              <w:rPr>
                <w:rFonts w:ascii="Segoe UI" w:eastAsia="Times New Roman" w:hAnsi="Segoe UI" w:cs="Segoe UI"/>
                <w:lang w:eastAsia="en-GB"/>
              </w:rPr>
              <w:br/>
              <w:t>- Approval vs. rejection ratios</w:t>
            </w:r>
          </w:p>
        </w:tc>
      </w:tr>
      <w:tr w:rsidR="000B1FFE" w:rsidRPr="00A55A64" w14:paraId="1790A474"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173F859"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Filters / Drill-Down</w:t>
            </w:r>
          </w:p>
        </w:tc>
        <w:tc>
          <w:tcPr>
            <w:tcW w:w="0" w:type="auto"/>
            <w:hideMark/>
          </w:tcPr>
          <w:p w14:paraId="090B74E8"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Date range, nationality, agency, inquiry type (individual/batch), status</w:t>
            </w:r>
          </w:p>
        </w:tc>
      </w:tr>
      <w:tr w:rsidR="000B1FFE" w:rsidRPr="00A55A64" w14:paraId="3D2A2DE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1A42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11030D84"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Super Admin, Operations Team, Decision Makers</w:t>
            </w:r>
          </w:p>
        </w:tc>
      </w:tr>
      <w:tr w:rsidR="000B1FFE" w:rsidRPr="00A55A64" w14:paraId="40B0F01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6301CE3"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Key Insights</w:t>
            </w:r>
          </w:p>
        </w:tc>
        <w:tc>
          <w:tcPr>
            <w:tcW w:w="0" w:type="auto"/>
            <w:hideMark/>
          </w:tcPr>
          <w:p w14:paraId="4ED0F0C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Real-time system pressure</w:t>
            </w:r>
            <w:r w:rsidRPr="00A55A64">
              <w:rPr>
                <w:rFonts w:ascii="Segoe UI" w:eastAsia="Times New Roman" w:hAnsi="Segoe UI" w:cs="Segoe UI"/>
                <w:lang w:eastAsia="en-GB"/>
              </w:rPr>
              <w:br/>
              <w:t>- Identification of delays</w:t>
            </w:r>
            <w:r w:rsidRPr="00A55A64">
              <w:rPr>
                <w:rFonts w:ascii="Segoe UI" w:eastAsia="Times New Roman" w:hAnsi="Segoe UI" w:cs="Segoe UI"/>
                <w:lang w:eastAsia="en-GB"/>
              </w:rPr>
              <w:br/>
              <w:t>- Volume patterns for forecasting</w:t>
            </w:r>
            <w:r w:rsidRPr="00A55A64">
              <w:rPr>
                <w:rFonts w:ascii="Segoe UI" w:eastAsia="Times New Roman" w:hAnsi="Segoe UI" w:cs="Segoe UI"/>
                <w:lang w:eastAsia="en-GB"/>
              </w:rPr>
              <w:br/>
              <w:t>- Operational performance overview</w:t>
            </w:r>
          </w:p>
        </w:tc>
      </w:tr>
    </w:tbl>
    <w:p w14:paraId="494DC3C2" w14:textId="7AB8B711" w:rsidR="00816CBF"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تعرض هذه اللوحة نظرة شاملة لحجم العمل داخل النظام، وعدد الطلبات، وحالاتها المختلفة، ومتوسط زمن المعالجة، مما يساعد الإدارة في تقييم أداء النظام والتأكد من عدم وجود تأخير أو ضغط زائد</w:t>
      </w:r>
      <w:r w:rsidRPr="00A55A64">
        <w:rPr>
          <w:rFonts w:ascii="Segoe UI" w:eastAsia="Times New Roman" w:hAnsi="Segoe UI" w:cs="Segoe UI"/>
          <w:lang w:eastAsia="en-GB"/>
        </w:rPr>
        <w:t>.</w:t>
      </w:r>
    </w:p>
    <w:p w14:paraId="71F289FA" w14:textId="77777777" w:rsidR="000B1FFE" w:rsidRPr="00A55A64" w:rsidRDefault="000B1FFE" w:rsidP="000B1FFE">
      <w:pPr>
        <w:pStyle w:val="Heading3"/>
        <w:rPr>
          <w:rFonts w:ascii="Segoe UI" w:hAnsi="Segoe UI" w:cs="Segoe UI"/>
          <w:sz w:val="22"/>
          <w:szCs w:val="22"/>
        </w:rPr>
      </w:pPr>
      <w:bookmarkStart w:id="59" w:name="_Toc216204734"/>
      <w:r w:rsidRPr="00A55A64">
        <w:rPr>
          <w:rFonts w:ascii="Segoe UI" w:hAnsi="Segoe UI" w:cs="Segoe UI"/>
          <w:sz w:val="22"/>
          <w:szCs w:val="22"/>
        </w:rPr>
        <w:t>4.2 Nationality Analytics Dashboard</w:t>
      </w:r>
      <w:bookmarkEnd w:id="59"/>
    </w:p>
    <w:tbl>
      <w:tblPr>
        <w:tblStyle w:val="GridTable4-Accent6"/>
        <w:tblW w:w="0" w:type="auto"/>
        <w:tblLook w:val="04A0" w:firstRow="1" w:lastRow="0" w:firstColumn="1" w:lastColumn="0" w:noHBand="0" w:noVBand="1"/>
      </w:tblPr>
      <w:tblGrid>
        <w:gridCol w:w="1866"/>
        <w:gridCol w:w="7150"/>
      </w:tblGrid>
      <w:tr w:rsidR="000B1FFE" w:rsidRPr="00A55A64" w14:paraId="468434EF"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4398E"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3740A845"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03B846A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FA045"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7BE4630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Nationality Distribution &amp; Trend Dashboard</w:t>
            </w:r>
          </w:p>
        </w:tc>
      </w:tr>
      <w:tr w:rsidR="000B1FFE" w:rsidRPr="00A55A64" w14:paraId="37534B6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F7B749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4E33E13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Identify which nationalities generate the highest volume of inquiries and how trends evolve over time</w:t>
            </w:r>
          </w:p>
        </w:tc>
      </w:tr>
      <w:tr w:rsidR="000B1FFE" w:rsidRPr="00A55A64" w14:paraId="0973DFD5"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7B2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Primary KPIs</w:t>
            </w:r>
          </w:p>
        </w:tc>
        <w:tc>
          <w:tcPr>
            <w:tcW w:w="0" w:type="auto"/>
            <w:hideMark/>
          </w:tcPr>
          <w:p w14:paraId="0901144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Inquiries per nationality</w:t>
            </w:r>
            <w:r w:rsidRPr="00A55A64">
              <w:rPr>
                <w:rFonts w:ascii="Segoe UI" w:eastAsia="Times New Roman" w:hAnsi="Segoe UI" w:cs="Segoe UI"/>
                <w:lang w:eastAsia="en-GB"/>
              </w:rPr>
              <w:br/>
              <w:t>- Percentage share per nationality</w:t>
            </w:r>
            <w:r w:rsidRPr="00A55A64">
              <w:rPr>
                <w:rFonts w:ascii="Segoe UI" w:eastAsia="Times New Roman" w:hAnsi="Segoe UI" w:cs="Segoe UI"/>
                <w:lang w:eastAsia="en-GB"/>
              </w:rPr>
              <w:br/>
              <w:t>- Approval vs rejection per nationality</w:t>
            </w:r>
            <w:r w:rsidRPr="00A55A64">
              <w:rPr>
                <w:rFonts w:ascii="Segoe UI" w:eastAsia="Times New Roman" w:hAnsi="Segoe UI" w:cs="Segoe UI"/>
                <w:lang w:eastAsia="en-GB"/>
              </w:rPr>
              <w:br/>
              <w:t>- Trend analysis (weekly/monthly/yearly)</w:t>
            </w:r>
          </w:p>
        </w:tc>
      </w:tr>
      <w:tr w:rsidR="000B1FFE" w:rsidRPr="00A55A64" w14:paraId="565ED57A"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D5EA16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Filters / Drill-Down</w:t>
            </w:r>
          </w:p>
        </w:tc>
        <w:tc>
          <w:tcPr>
            <w:tcW w:w="0" w:type="auto"/>
            <w:hideMark/>
          </w:tcPr>
          <w:p w14:paraId="7262E101"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Nationality, region, date range, inquiry status</w:t>
            </w:r>
          </w:p>
        </w:tc>
      </w:tr>
      <w:tr w:rsidR="000B1FFE" w:rsidRPr="00A55A64" w14:paraId="068F7935"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09BB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56D36325"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Decision Makers, Policy Makers, Super Admin</w:t>
            </w:r>
          </w:p>
        </w:tc>
      </w:tr>
      <w:tr w:rsidR="000B1FFE" w:rsidRPr="00A55A64" w14:paraId="5F7B3746"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492995E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Key Insights</w:t>
            </w:r>
          </w:p>
        </w:tc>
        <w:tc>
          <w:tcPr>
            <w:tcW w:w="0" w:type="auto"/>
            <w:hideMark/>
          </w:tcPr>
          <w:p w14:paraId="5B68D33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High-risk or high-demand nationalities</w:t>
            </w:r>
            <w:r w:rsidRPr="00A55A64">
              <w:rPr>
                <w:rFonts w:ascii="Segoe UI" w:eastAsia="Times New Roman" w:hAnsi="Segoe UI" w:cs="Segoe UI"/>
                <w:lang w:eastAsia="en-GB"/>
              </w:rPr>
              <w:br/>
              <w:t>- Seasonal travel patterns</w:t>
            </w:r>
            <w:r w:rsidRPr="00A55A64">
              <w:rPr>
                <w:rFonts w:ascii="Segoe UI" w:eastAsia="Times New Roman" w:hAnsi="Segoe UI" w:cs="Segoe UI"/>
                <w:lang w:eastAsia="en-GB"/>
              </w:rPr>
              <w:br/>
              <w:t>- Impact analysis of policy changes</w:t>
            </w:r>
          </w:p>
        </w:tc>
      </w:tr>
    </w:tbl>
    <w:p w14:paraId="7DF190EB" w14:textId="77777777" w:rsidR="00816CBF" w:rsidRPr="00A55A64" w:rsidRDefault="00816CBF" w:rsidP="000B1FFE">
      <w:pPr>
        <w:bidi/>
        <w:spacing w:before="100" w:beforeAutospacing="1" w:after="100" w:afterAutospacing="1" w:line="240" w:lineRule="auto"/>
        <w:rPr>
          <w:rFonts w:ascii="Segoe UI" w:eastAsia="Times New Roman" w:hAnsi="Segoe UI" w:cs="Segoe UI"/>
          <w:lang w:eastAsia="en-GB"/>
        </w:rPr>
      </w:pPr>
    </w:p>
    <w:p w14:paraId="150459EA" w14:textId="1B53EE81" w:rsidR="000B1FFE"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تمكن هذه اللوحة الجهات المختصة من تحليل الجنسيات الأكثر تقديمًا للطلبات، واتجاهات الزيادة أو الانخفاض، ومعدلات الموافقة والرفض لكل جنسية، مما يدعم قرارات السياسات الأمنية والتنظيمية</w:t>
      </w:r>
      <w:r w:rsidRPr="00A55A64">
        <w:rPr>
          <w:rFonts w:ascii="Segoe UI" w:eastAsia="Times New Roman" w:hAnsi="Segoe UI" w:cs="Segoe UI"/>
          <w:lang w:eastAsia="en-GB"/>
        </w:rPr>
        <w:t>.</w:t>
      </w:r>
    </w:p>
    <w:p w14:paraId="62FA258C" w14:textId="77777777" w:rsidR="000B1FFE" w:rsidRPr="00A55A64" w:rsidRDefault="000B1FFE" w:rsidP="000B1FFE">
      <w:pPr>
        <w:pStyle w:val="Heading3"/>
        <w:rPr>
          <w:rFonts w:ascii="Segoe UI" w:hAnsi="Segoe UI" w:cs="Segoe UI"/>
          <w:sz w:val="22"/>
          <w:szCs w:val="22"/>
        </w:rPr>
      </w:pPr>
      <w:bookmarkStart w:id="60" w:name="_Toc216204735"/>
      <w:r w:rsidRPr="00A55A64">
        <w:rPr>
          <w:rFonts w:ascii="Segoe UI" w:hAnsi="Segoe UI" w:cs="Segoe UI"/>
          <w:sz w:val="22"/>
          <w:szCs w:val="22"/>
        </w:rPr>
        <w:t>4.3 Agency Performance Dashboard</w:t>
      </w:r>
      <w:bookmarkEnd w:id="60"/>
    </w:p>
    <w:tbl>
      <w:tblPr>
        <w:tblStyle w:val="GridTable4-Accent6"/>
        <w:tblW w:w="0" w:type="auto"/>
        <w:tblLook w:val="04A0" w:firstRow="1" w:lastRow="0" w:firstColumn="1" w:lastColumn="0" w:noHBand="0" w:noVBand="1"/>
      </w:tblPr>
      <w:tblGrid>
        <w:gridCol w:w="1836"/>
        <w:gridCol w:w="7180"/>
      </w:tblGrid>
      <w:tr w:rsidR="000B1FFE" w:rsidRPr="00A55A64" w14:paraId="0D2B0BAC"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F46E6"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7ACFB3A0"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6EB3881C"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B736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0037909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Performance &amp; Compliance Dashboard</w:t>
            </w:r>
          </w:p>
        </w:tc>
      </w:tr>
      <w:tr w:rsidR="000B1FFE" w:rsidRPr="00A55A64" w14:paraId="2A7C28E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7879996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6BFED69D"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Evaluate the performance of travel agencies and ensure compliance with submission quality and financial rules</w:t>
            </w:r>
          </w:p>
        </w:tc>
      </w:tr>
      <w:tr w:rsidR="000B1FFE" w:rsidRPr="00A55A64" w14:paraId="3D913B09"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A77C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KPIs</w:t>
            </w:r>
          </w:p>
        </w:tc>
        <w:tc>
          <w:tcPr>
            <w:tcW w:w="0" w:type="auto"/>
            <w:hideMark/>
          </w:tcPr>
          <w:p w14:paraId="761277F7"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Total inquiries per agency</w:t>
            </w:r>
            <w:r w:rsidRPr="00A55A64">
              <w:rPr>
                <w:rFonts w:ascii="Segoe UI" w:eastAsia="Times New Roman" w:hAnsi="Segoe UI" w:cs="Segoe UI"/>
                <w:lang w:eastAsia="en-GB"/>
              </w:rPr>
              <w:br/>
              <w:t>- Approval/rejection ratios</w:t>
            </w:r>
            <w:r w:rsidRPr="00A55A64">
              <w:rPr>
                <w:rFonts w:ascii="Segoe UI" w:eastAsia="Times New Roman" w:hAnsi="Segoe UI" w:cs="Segoe UI"/>
                <w:lang w:eastAsia="en-GB"/>
              </w:rPr>
              <w:br/>
              <w:t>- Wallet usage reports</w:t>
            </w:r>
            <w:r w:rsidRPr="00A55A64">
              <w:rPr>
                <w:rFonts w:ascii="Segoe UI" w:eastAsia="Times New Roman" w:hAnsi="Segoe UI" w:cs="Segoe UI"/>
                <w:lang w:eastAsia="en-GB"/>
              </w:rPr>
              <w:br/>
              <w:t>- Failed or invalid inquiries count</w:t>
            </w:r>
            <w:r w:rsidRPr="00A55A64">
              <w:rPr>
                <w:rFonts w:ascii="Segoe UI" w:eastAsia="Times New Roman" w:hAnsi="Segoe UI" w:cs="Segoe UI"/>
                <w:lang w:eastAsia="en-GB"/>
              </w:rPr>
              <w:br/>
              <w:t>- Batch submission success rate</w:t>
            </w:r>
          </w:p>
        </w:tc>
      </w:tr>
      <w:tr w:rsidR="000B1FFE" w:rsidRPr="00A55A64" w14:paraId="58F14D9D"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792AF4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Filters / Drill-Down</w:t>
            </w:r>
          </w:p>
        </w:tc>
        <w:tc>
          <w:tcPr>
            <w:tcW w:w="0" w:type="auto"/>
            <w:hideMark/>
          </w:tcPr>
          <w:p w14:paraId="215BC716"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date range, nationality, inquiry status, batch ID</w:t>
            </w:r>
          </w:p>
        </w:tc>
      </w:tr>
      <w:tr w:rsidR="000B1FFE" w:rsidRPr="00A55A64" w14:paraId="207E987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B69D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4E57FC80"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Super Admin, Admin, Finance Team</w:t>
            </w:r>
          </w:p>
        </w:tc>
      </w:tr>
      <w:tr w:rsidR="000B1FFE" w:rsidRPr="00A55A64" w14:paraId="69A45473"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3ABB82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Key Insights</w:t>
            </w:r>
          </w:p>
        </w:tc>
        <w:tc>
          <w:tcPr>
            <w:tcW w:w="0" w:type="auto"/>
            <w:hideMark/>
          </w:tcPr>
          <w:p w14:paraId="5DC5002B"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Identify top-performing agencies</w:t>
            </w:r>
            <w:r w:rsidRPr="00A55A64">
              <w:rPr>
                <w:rFonts w:ascii="Segoe UI" w:eastAsia="Times New Roman" w:hAnsi="Segoe UI" w:cs="Segoe UI"/>
                <w:lang w:eastAsia="en-GB"/>
              </w:rPr>
              <w:br/>
              <w:t>- Detect agencies submitting low-quality or problematic data</w:t>
            </w:r>
            <w:r w:rsidRPr="00A55A64">
              <w:rPr>
                <w:rFonts w:ascii="Segoe UI" w:eastAsia="Times New Roman" w:hAnsi="Segoe UI" w:cs="Segoe UI"/>
                <w:lang w:eastAsia="en-GB"/>
              </w:rPr>
              <w:br/>
              <w:t>- Monitor financial behavior and wallet usage</w:t>
            </w:r>
          </w:p>
        </w:tc>
      </w:tr>
    </w:tbl>
    <w:p w14:paraId="0D946979" w14:textId="6F9DE3C9" w:rsidR="00816CBF" w:rsidRPr="00A55A64" w:rsidRDefault="000B1FFE" w:rsidP="00816CBF">
      <w:pPr>
        <w:bidi/>
        <w:rPr>
          <w:rFonts w:ascii="Segoe UI" w:hAnsi="Segoe UI" w:cs="Segoe UI"/>
        </w:rPr>
      </w:pPr>
      <w:r w:rsidRPr="00A55A64">
        <w:rPr>
          <w:rFonts w:ascii="Segoe UI" w:hAnsi="Segoe UI" w:cs="Segoe UI"/>
          <w:rtl/>
        </w:rPr>
        <w:t>تساعد هذه اللوحة الإدارة في تقييم أداء الوكالات، ورصد عدد الطلبات التي تقدمها، وجودة البيانات المقدمة، وكذلك استخدام المحفظة المالية والتزام الوكالات</w:t>
      </w:r>
      <w:r w:rsidRPr="00A55A64">
        <w:rPr>
          <w:rFonts w:ascii="Segoe UI" w:hAnsi="Segoe UI" w:cs="Segoe UI"/>
        </w:rPr>
        <w:t>.</w:t>
      </w:r>
    </w:p>
    <w:p w14:paraId="5F958D66" w14:textId="77777777" w:rsidR="000B1FFE" w:rsidRPr="00A55A64" w:rsidRDefault="000B1FFE" w:rsidP="000B1FFE">
      <w:pPr>
        <w:pStyle w:val="Heading3"/>
        <w:rPr>
          <w:rFonts w:ascii="Segoe UI" w:hAnsi="Segoe UI" w:cs="Segoe UI"/>
          <w:sz w:val="22"/>
          <w:szCs w:val="22"/>
        </w:rPr>
      </w:pPr>
      <w:bookmarkStart w:id="61" w:name="_Toc216204736"/>
      <w:r w:rsidRPr="00A55A64">
        <w:rPr>
          <w:rFonts w:ascii="Segoe UI" w:hAnsi="Segoe UI" w:cs="Segoe UI"/>
          <w:sz w:val="22"/>
          <w:szCs w:val="22"/>
        </w:rPr>
        <w:t>4.4 Financial Dashboard (Payments &amp; Wallet Analytics)</w:t>
      </w:r>
      <w:bookmarkEnd w:id="61"/>
    </w:p>
    <w:tbl>
      <w:tblPr>
        <w:tblStyle w:val="GridTable4-Accent6"/>
        <w:tblW w:w="0" w:type="auto"/>
        <w:tblLook w:val="04A0" w:firstRow="1" w:lastRow="0" w:firstColumn="1" w:lastColumn="0" w:noHBand="0" w:noVBand="1"/>
      </w:tblPr>
      <w:tblGrid>
        <w:gridCol w:w="2176"/>
        <w:gridCol w:w="6840"/>
      </w:tblGrid>
      <w:tr w:rsidR="000B1FFE" w:rsidRPr="00A55A64" w14:paraId="0203D606"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E7D3E"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4EF75850"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6F9B9860"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6594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080CD6DD"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Financial Operations Dashboard</w:t>
            </w:r>
          </w:p>
        </w:tc>
      </w:tr>
      <w:tr w:rsidR="000B1FFE" w:rsidRPr="00A55A64" w14:paraId="298B4999"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F318EA4"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6B39F57A"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Monitor payments, revenue, agency wallet usage, and financial trends</w:t>
            </w:r>
          </w:p>
        </w:tc>
      </w:tr>
      <w:tr w:rsidR="000B1FFE" w:rsidRPr="00A55A64" w14:paraId="5C14AB6B"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34B3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KPIs</w:t>
            </w:r>
          </w:p>
        </w:tc>
        <w:tc>
          <w:tcPr>
            <w:tcW w:w="0" w:type="auto"/>
            <w:hideMark/>
          </w:tcPr>
          <w:p w14:paraId="30B99EFA" w14:textId="4C867058" w:rsidR="000B1FFE" w:rsidRPr="00A55A64" w:rsidRDefault="000B1FFE" w:rsidP="001D5A79">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Total revenue (individual + agency)</w:t>
            </w:r>
            <w:r w:rsidRPr="00A55A64">
              <w:rPr>
                <w:rFonts w:ascii="Segoe UI" w:eastAsia="Times New Roman" w:hAnsi="Segoe UI" w:cs="Segoe UI"/>
                <w:lang w:eastAsia="en-GB"/>
              </w:rPr>
              <w:br/>
              <w:t>- Successful vs failed payments</w:t>
            </w:r>
            <w:r w:rsidRPr="00A55A64">
              <w:rPr>
                <w:rFonts w:ascii="Segoe UI" w:eastAsia="Times New Roman" w:hAnsi="Segoe UI" w:cs="Segoe UI"/>
                <w:lang w:eastAsia="en-GB"/>
              </w:rPr>
              <w:br/>
              <w:t>- Wallet top-ups per agency</w:t>
            </w:r>
            <w:r w:rsidRPr="00A55A64">
              <w:rPr>
                <w:rFonts w:ascii="Segoe UI" w:eastAsia="Times New Roman" w:hAnsi="Segoe UI" w:cs="Segoe UI"/>
                <w:lang w:eastAsia="en-GB"/>
              </w:rPr>
              <w:br/>
            </w:r>
            <w:r w:rsidR="001D5A79">
              <w:rPr>
                <w:rFonts w:ascii="Segoe UI" w:eastAsia="Times New Roman" w:hAnsi="Segoe UI" w:cs="Segoe UI"/>
                <w:lang w:eastAsia="en-GB"/>
              </w:rPr>
              <w:t>- Daily/Monthly revenue trends</w:t>
            </w:r>
            <w:bookmarkStart w:id="62" w:name="_GoBack"/>
            <w:bookmarkEnd w:id="62"/>
          </w:p>
        </w:tc>
      </w:tr>
      <w:tr w:rsidR="000B1FFE" w:rsidRPr="00A55A64" w14:paraId="5BDCD67C"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0011678"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Filters / Drill-Down</w:t>
            </w:r>
          </w:p>
        </w:tc>
        <w:tc>
          <w:tcPr>
            <w:tcW w:w="0" w:type="auto"/>
            <w:hideMark/>
          </w:tcPr>
          <w:p w14:paraId="64C7B0F7"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Date, payment type, agency, nationality</w:t>
            </w:r>
          </w:p>
        </w:tc>
      </w:tr>
      <w:tr w:rsidR="000B1FFE" w:rsidRPr="00A55A64" w14:paraId="71E69794"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D3C52"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769FF77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Finance Team, Super Admin</w:t>
            </w:r>
          </w:p>
        </w:tc>
      </w:tr>
      <w:tr w:rsidR="000B1FFE" w:rsidRPr="00A55A64" w14:paraId="553257A5"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3651FDE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Key Insights</w:t>
            </w:r>
          </w:p>
        </w:tc>
        <w:tc>
          <w:tcPr>
            <w:tcW w:w="0" w:type="auto"/>
            <w:hideMark/>
          </w:tcPr>
          <w:p w14:paraId="028576FC"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Revenue forecasting</w:t>
            </w:r>
            <w:r w:rsidRPr="00A55A64">
              <w:rPr>
                <w:rFonts w:ascii="Segoe UI" w:eastAsia="Times New Roman" w:hAnsi="Segoe UI" w:cs="Segoe UI"/>
                <w:lang w:eastAsia="en-GB"/>
              </w:rPr>
              <w:br/>
              <w:t>- Cashflow visibility</w:t>
            </w:r>
            <w:r w:rsidRPr="00A55A64">
              <w:rPr>
                <w:rFonts w:ascii="Segoe UI" w:eastAsia="Times New Roman" w:hAnsi="Segoe UI" w:cs="Segoe UI"/>
                <w:lang w:eastAsia="en-GB"/>
              </w:rPr>
              <w:br/>
              <w:t>- Identification of payment issues or failed transactions</w:t>
            </w:r>
          </w:p>
        </w:tc>
      </w:tr>
    </w:tbl>
    <w:p w14:paraId="07593455" w14:textId="1738854A"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تعرض هذه اللوحة المؤشرات المالية المتعلقة بالمدفوعات، وإجمالي الإيرادات، وحركات المحفظة المالية للوكالات، مما يسهل على الإدارة متابعة الأداء المالي واتخاذ قرارات مدروسة</w:t>
      </w:r>
      <w:r w:rsidRPr="00A55A64">
        <w:rPr>
          <w:rFonts w:ascii="Segoe UI" w:eastAsia="Times New Roman" w:hAnsi="Segoe UI" w:cs="Segoe UI"/>
          <w:lang w:eastAsia="en-GB"/>
        </w:rPr>
        <w:t>.</w:t>
      </w:r>
    </w:p>
    <w:p w14:paraId="6E5E37AE" w14:textId="77777777" w:rsidR="00816CBF" w:rsidRPr="00A55A64" w:rsidRDefault="00816CBF" w:rsidP="00816CBF">
      <w:pPr>
        <w:bidi/>
        <w:spacing w:before="100" w:beforeAutospacing="1" w:after="100" w:afterAutospacing="1" w:line="240" w:lineRule="auto"/>
        <w:rPr>
          <w:rFonts w:ascii="Segoe UI" w:eastAsia="Times New Roman" w:hAnsi="Segoe UI" w:cs="Segoe UI"/>
          <w:lang w:eastAsia="en-GB"/>
        </w:rPr>
      </w:pPr>
    </w:p>
    <w:p w14:paraId="04394DC4" w14:textId="77777777" w:rsidR="000B1FFE" w:rsidRPr="00A55A64" w:rsidRDefault="000B1FFE" w:rsidP="000B1FFE">
      <w:pPr>
        <w:pStyle w:val="Heading3"/>
        <w:rPr>
          <w:rFonts w:ascii="Segoe UI" w:hAnsi="Segoe UI" w:cs="Segoe UI"/>
          <w:sz w:val="22"/>
          <w:szCs w:val="22"/>
        </w:rPr>
      </w:pPr>
      <w:bookmarkStart w:id="63" w:name="_Toc216204737"/>
      <w:r w:rsidRPr="00A55A64">
        <w:rPr>
          <w:rFonts w:ascii="Segoe UI" w:hAnsi="Segoe UI" w:cs="Segoe UI"/>
          <w:sz w:val="22"/>
          <w:szCs w:val="22"/>
        </w:rPr>
        <w:t>4.5 Batch Inquiry Monitoring Dashboard</w:t>
      </w:r>
      <w:bookmarkEnd w:id="63"/>
    </w:p>
    <w:tbl>
      <w:tblPr>
        <w:tblStyle w:val="GridTable4-Accent6"/>
        <w:tblW w:w="0" w:type="auto"/>
        <w:tblLook w:val="04A0" w:firstRow="1" w:lastRow="0" w:firstColumn="1" w:lastColumn="0" w:noHBand="0" w:noVBand="1"/>
      </w:tblPr>
      <w:tblGrid>
        <w:gridCol w:w="2125"/>
        <w:gridCol w:w="6891"/>
      </w:tblGrid>
      <w:tr w:rsidR="000B1FFE" w:rsidRPr="00A55A64" w14:paraId="5DF86788"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9041D"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48CF90F2"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321B278B"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8C18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6E14E17B"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Batch Processing Monitoring Dashboard</w:t>
            </w:r>
          </w:p>
        </w:tc>
      </w:tr>
      <w:tr w:rsidR="000B1FFE" w:rsidRPr="00A55A64" w14:paraId="0A13AD2B"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56C8BCB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6DFC7B50"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Track performance and outcomes of batch submissions made by agencies</w:t>
            </w:r>
          </w:p>
        </w:tc>
      </w:tr>
      <w:tr w:rsidR="000B1FFE" w:rsidRPr="00A55A64" w14:paraId="290AE541"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6FCE6"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KPIs</w:t>
            </w:r>
          </w:p>
        </w:tc>
        <w:tc>
          <w:tcPr>
            <w:tcW w:w="0" w:type="auto"/>
            <w:hideMark/>
          </w:tcPr>
          <w:p w14:paraId="4B80D8D3"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Number of batch submissions</w:t>
            </w:r>
            <w:r w:rsidRPr="00A55A64">
              <w:rPr>
                <w:rFonts w:ascii="Segoe UI" w:eastAsia="Times New Roman" w:hAnsi="Segoe UI" w:cs="Segoe UI"/>
                <w:lang w:eastAsia="en-GB"/>
              </w:rPr>
              <w:br/>
              <w:t>- Number of entries per batch</w:t>
            </w:r>
            <w:r w:rsidRPr="00A55A64">
              <w:rPr>
                <w:rFonts w:ascii="Segoe UI" w:eastAsia="Times New Roman" w:hAnsi="Segoe UI" w:cs="Segoe UI"/>
                <w:lang w:eastAsia="en-GB"/>
              </w:rPr>
              <w:br/>
              <w:t>- Batch success vs failed entries</w:t>
            </w:r>
            <w:r w:rsidRPr="00A55A64">
              <w:rPr>
                <w:rFonts w:ascii="Segoe UI" w:eastAsia="Times New Roman" w:hAnsi="Segoe UI" w:cs="Segoe UI"/>
                <w:lang w:eastAsia="en-GB"/>
              </w:rPr>
              <w:br/>
              <w:t>- Average processing time per batch</w:t>
            </w:r>
          </w:p>
        </w:tc>
      </w:tr>
      <w:tr w:rsidR="000B1FFE" w:rsidRPr="00A55A64" w14:paraId="60695FA5"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2209B6D9"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Filters / Drill-Down</w:t>
            </w:r>
          </w:p>
        </w:tc>
        <w:tc>
          <w:tcPr>
            <w:tcW w:w="0" w:type="auto"/>
            <w:hideMark/>
          </w:tcPr>
          <w:p w14:paraId="69B85A34"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Agency, date range, nationality, batch ID</w:t>
            </w:r>
          </w:p>
        </w:tc>
      </w:tr>
      <w:tr w:rsidR="000B1FFE" w:rsidRPr="00A55A64" w14:paraId="4C984D62"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7263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6CD1EDAF"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Super Admin, Admin, Operations Team</w:t>
            </w:r>
          </w:p>
        </w:tc>
      </w:tr>
      <w:tr w:rsidR="000B1FFE" w:rsidRPr="00A55A64" w14:paraId="64A72CC7"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9DD775B"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Key Insights</w:t>
            </w:r>
          </w:p>
        </w:tc>
        <w:tc>
          <w:tcPr>
            <w:tcW w:w="0" w:type="auto"/>
            <w:hideMark/>
          </w:tcPr>
          <w:p w14:paraId="10388DDE"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Detect problematic batches</w:t>
            </w:r>
            <w:r w:rsidRPr="00A55A64">
              <w:rPr>
                <w:rFonts w:ascii="Segoe UI" w:eastAsia="Times New Roman" w:hAnsi="Segoe UI" w:cs="Segoe UI"/>
                <w:lang w:eastAsia="en-GB"/>
              </w:rPr>
              <w:br/>
              <w:t>- Identify processing delays</w:t>
            </w:r>
            <w:r w:rsidRPr="00A55A64">
              <w:rPr>
                <w:rFonts w:ascii="Segoe UI" w:eastAsia="Times New Roman" w:hAnsi="Segoe UI" w:cs="Segoe UI"/>
                <w:lang w:eastAsia="en-GB"/>
              </w:rPr>
              <w:br/>
              <w:t>- Evaluate agencies submitting poor-quality files</w:t>
            </w:r>
          </w:p>
        </w:tc>
      </w:tr>
    </w:tbl>
    <w:p w14:paraId="05A9F2FF" w14:textId="2E65FAD4" w:rsidR="00816CBF" w:rsidRPr="00A55A64" w:rsidRDefault="000B1FFE" w:rsidP="00816CBF">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توفر هذه اللوحة متابعة دقيقة للدفعات التي تقدمها الوكالات، وعدد الطلبات داخل كل دفعة، ونسبة النجاح في كل دفعة، مما يساعد في تحسين جودة البيانات المقدمة</w:t>
      </w:r>
      <w:r w:rsidRPr="00A55A64">
        <w:rPr>
          <w:rFonts w:ascii="Segoe UI" w:eastAsia="Times New Roman" w:hAnsi="Segoe UI" w:cs="Segoe UI"/>
          <w:lang w:eastAsia="en-GB"/>
        </w:rPr>
        <w:t>.</w:t>
      </w:r>
    </w:p>
    <w:p w14:paraId="174AC158" w14:textId="77777777" w:rsidR="000B1FFE" w:rsidRPr="00A55A64" w:rsidRDefault="000B1FFE" w:rsidP="000B1FFE">
      <w:pPr>
        <w:pStyle w:val="Heading3"/>
        <w:rPr>
          <w:rFonts w:ascii="Segoe UI" w:hAnsi="Segoe UI" w:cs="Segoe UI"/>
          <w:sz w:val="22"/>
          <w:szCs w:val="22"/>
        </w:rPr>
      </w:pPr>
      <w:bookmarkStart w:id="64" w:name="_Toc216204738"/>
      <w:r w:rsidRPr="00A55A64">
        <w:rPr>
          <w:rFonts w:ascii="Segoe UI" w:hAnsi="Segoe UI" w:cs="Segoe UI"/>
          <w:sz w:val="22"/>
          <w:szCs w:val="22"/>
        </w:rPr>
        <w:t>4.6 Security &amp; Compliance Dashboard (Audit Insights)</w:t>
      </w:r>
      <w:bookmarkEnd w:id="64"/>
    </w:p>
    <w:tbl>
      <w:tblPr>
        <w:tblStyle w:val="GridTable4-Accent6"/>
        <w:tblW w:w="0" w:type="auto"/>
        <w:tblLook w:val="04A0" w:firstRow="1" w:lastRow="0" w:firstColumn="1" w:lastColumn="0" w:noHBand="0" w:noVBand="1"/>
      </w:tblPr>
      <w:tblGrid>
        <w:gridCol w:w="2022"/>
        <w:gridCol w:w="6994"/>
      </w:tblGrid>
      <w:tr w:rsidR="000B1FFE" w:rsidRPr="00A55A64" w14:paraId="5F1330F2"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8058B" w14:textId="77777777" w:rsidR="000B1FFE" w:rsidRPr="00A55A64" w:rsidRDefault="000B1FFE" w:rsidP="000B1FFE">
            <w:pPr>
              <w:jc w:val="center"/>
              <w:rPr>
                <w:rFonts w:ascii="Segoe UI" w:eastAsia="Times New Roman" w:hAnsi="Segoe UI" w:cs="Segoe UI"/>
                <w:lang w:eastAsia="en-GB"/>
              </w:rPr>
            </w:pPr>
            <w:r w:rsidRPr="00A55A64">
              <w:rPr>
                <w:rFonts w:ascii="Segoe UI" w:eastAsia="Times New Roman" w:hAnsi="Segoe UI" w:cs="Segoe UI"/>
                <w:lang w:eastAsia="en-GB"/>
              </w:rPr>
              <w:t>Element</w:t>
            </w:r>
          </w:p>
        </w:tc>
        <w:tc>
          <w:tcPr>
            <w:tcW w:w="0" w:type="auto"/>
            <w:hideMark/>
          </w:tcPr>
          <w:p w14:paraId="45295E4B" w14:textId="77777777" w:rsidR="000B1FFE" w:rsidRPr="00A55A64"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Description</w:t>
            </w:r>
          </w:p>
        </w:tc>
      </w:tr>
      <w:tr w:rsidR="000B1FFE" w:rsidRPr="00A55A64" w14:paraId="041DDC43"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99B9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Dashboard Name</w:t>
            </w:r>
          </w:p>
        </w:tc>
        <w:tc>
          <w:tcPr>
            <w:tcW w:w="0" w:type="auto"/>
            <w:hideMark/>
          </w:tcPr>
          <w:p w14:paraId="68E3BEDC"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Security &amp; Compliance Dashboard</w:t>
            </w:r>
          </w:p>
        </w:tc>
      </w:tr>
      <w:tr w:rsidR="000B1FFE" w:rsidRPr="00A55A64" w14:paraId="7AEE9692"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8979DC1"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Business Purpose</w:t>
            </w:r>
          </w:p>
        </w:tc>
        <w:tc>
          <w:tcPr>
            <w:tcW w:w="0" w:type="auto"/>
            <w:hideMark/>
          </w:tcPr>
          <w:p w14:paraId="3B8BBD6B"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Provide visibility into system access, configuration changes, and sensitive operations</w:t>
            </w:r>
          </w:p>
        </w:tc>
      </w:tr>
      <w:tr w:rsidR="000B1FFE" w:rsidRPr="00A55A64" w14:paraId="273A736E"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3640A"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Primary KPIs</w:t>
            </w:r>
          </w:p>
        </w:tc>
        <w:tc>
          <w:tcPr>
            <w:tcW w:w="0" w:type="auto"/>
            <w:hideMark/>
          </w:tcPr>
          <w:p w14:paraId="38F196FE"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Admin logins</w:t>
            </w:r>
            <w:r w:rsidRPr="00A55A64">
              <w:rPr>
                <w:rFonts w:ascii="Segoe UI" w:eastAsia="Times New Roman" w:hAnsi="Segoe UI" w:cs="Segoe UI"/>
                <w:lang w:eastAsia="en-GB"/>
              </w:rPr>
              <w:br/>
              <w:t>- Failed login attempts</w:t>
            </w:r>
            <w:r w:rsidRPr="00A55A64">
              <w:rPr>
                <w:rFonts w:ascii="Segoe UI" w:eastAsia="Times New Roman" w:hAnsi="Segoe UI" w:cs="Segoe UI"/>
                <w:lang w:eastAsia="en-GB"/>
              </w:rPr>
              <w:br/>
              <w:t>- Wallet adjustment events</w:t>
            </w:r>
            <w:r w:rsidRPr="00A55A64">
              <w:rPr>
                <w:rFonts w:ascii="Segoe UI" w:eastAsia="Times New Roman" w:hAnsi="Segoe UI" w:cs="Segoe UI"/>
                <w:lang w:eastAsia="en-GB"/>
              </w:rPr>
              <w:br/>
              <w:t>- Configuration changes (nationalities, fees, etc.)</w:t>
            </w:r>
            <w:r w:rsidRPr="00A55A64">
              <w:rPr>
                <w:rFonts w:ascii="Segoe UI" w:eastAsia="Times New Roman" w:hAnsi="Segoe UI" w:cs="Segoe UI"/>
                <w:lang w:eastAsia="en-GB"/>
              </w:rPr>
              <w:br/>
              <w:t>- Audit flags</w:t>
            </w:r>
          </w:p>
        </w:tc>
      </w:tr>
      <w:tr w:rsidR="000B1FFE" w:rsidRPr="00A55A64" w14:paraId="59923AC8"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086AFEAF"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Filters / Drill-Down</w:t>
            </w:r>
          </w:p>
        </w:tc>
        <w:tc>
          <w:tcPr>
            <w:tcW w:w="0" w:type="auto"/>
            <w:hideMark/>
          </w:tcPr>
          <w:p w14:paraId="0BB92A23"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Actor, event type, date range</w:t>
            </w:r>
          </w:p>
        </w:tc>
      </w:tr>
      <w:tr w:rsidR="000B1FFE" w:rsidRPr="00A55A64" w14:paraId="416D1A67"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60217"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t>Expected Users</w:t>
            </w:r>
          </w:p>
        </w:tc>
        <w:tc>
          <w:tcPr>
            <w:tcW w:w="0" w:type="auto"/>
            <w:hideMark/>
          </w:tcPr>
          <w:p w14:paraId="67EB1AB9" w14:textId="77777777" w:rsidR="000B1FFE" w:rsidRPr="00A55A64" w:rsidRDefault="000B1FFE" w:rsidP="000B1FFE">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Super Admin, Auditors</w:t>
            </w:r>
          </w:p>
        </w:tc>
      </w:tr>
      <w:tr w:rsidR="000B1FFE" w:rsidRPr="00A55A64" w14:paraId="2E18FEA0" w14:textId="77777777" w:rsidTr="000B1FFE">
        <w:tc>
          <w:tcPr>
            <w:cnfStyle w:val="001000000000" w:firstRow="0" w:lastRow="0" w:firstColumn="1" w:lastColumn="0" w:oddVBand="0" w:evenVBand="0" w:oddHBand="0" w:evenHBand="0" w:firstRowFirstColumn="0" w:firstRowLastColumn="0" w:lastRowFirstColumn="0" w:lastRowLastColumn="0"/>
            <w:tcW w:w="0" w:type="auto"/>
            <w:hideMark/>
          </w:tcPr>
          <w:p w14:paraId="119AAA2D" w14:textId="77777777" w:rsidR="000B1FFE" w:rsidRPr="00A55A64" w:rsidRDefault="000B1FFE" w:rsidP="000B1FFE">
            <w:pPr>
              <w:rPr>
                <w:rFonts w:ascii="Segoe UI" w:eastAsia="Times New Roman" w:hAnsi="Segoe UI" w:cs="Segoe UI"/>
                <w:lang w:eastAsia="en-GB"/>
              </w:rPr>
            </w:pPr>
            <w:r w:rsidRPr="00A55A64">
              <w:rPr>
                <w:rFonts w:ascii="Segoe UI" w:eastAsia="Times New Roman" w:hAnsi="Segoe UI" w:cs="Segoe UI"/>
                <w:lang w:eastAsia="en-GB"/>
              </w:rPr>
              <w:lastRenderedPageBreak/>
              <w:t>Key Insights</w:t>
            </w:r>
          </w:p>
        </w:tc>
        <w:tc>
          <w:tcPr>
            <w:tcW w:w="0" w:type="auto"/>
            <w:hideMark/>
          </w:tcPr>
          <w:p w14:paraId="757F4222" w14:textId="77777777" w:rsidR="000B1FFE" w:rsidRPr="00A55A64" w:rsidRDefault="000B1FFE" w:rsidP="000B1FFE">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sidRPr="00A55A64">
              <w:rPr>
                <w:rFonts w:ascii="Segoe UI" w:eastAsia="Times New Roman" w:hAnsi="Segoe UI" w:cs="Segoe UI"/>
                <w:lang w:eastAsia="en-GB"/>
              </w:rPr>
              <w:t>- Detect suspicious behavior</w:t>
            </w:r>
            <w:r w:rsidRPr="00A55A64">
              <w:rPr>
                <w:rFonts w:ascii="Segoe UI" w:eastAsia="Times New Roman" w:hAnsi="Segoe UI" w:cs="Segoe UI"/>
                <w:lang w:eastAsia="en-GB"/>
              </w:rPr>
              <w:br/>
              <w:t>- Ensure compliance with government auditing rules</w:t>
            </w:r>
            <w:r w:rsidRPr="00A55A64">
              <w:rPr>
                <w:rFonts w:ascii="Segoe UI" w:eastAsia="Times New Roman" w:hAnsi="Segoe UI" w:cs="Segoe UI"/>
                <w:lang w:eastAsia="en-GB"/>
              </w:rPr>
              <w:br/>
              <w:t>- Track sensitive administrative actions</w:t>
            </w:r>
          </w:p>
        </w:tc>
      </w:tr>
    </w:tbl>
    <w:p w14:paraId="0FED05BD" w14:textId="77777777" w:rsidR="000B1FFE" w:rsidRPr="00A55A64" w:rsidRDefault="000B1FFE" w:rsidP="000B1FFE">
      <w:pPr>
        <w:bidi/>
        <w:spacing w:before="100" w:beforeAutospacing="1" w:after="100" w:afterAutospacing="1" w:line="240" w:lineRule="auto"/>
        <w:rPr>
          <w:rFonts w:ascii="Segoe UI" w:eastAsia="Times New Roman" w:hAnsi="Segoe UI" w:cs="Segoe UI"/>
          <w:lang w:eastAsia="en-GB"/>
        </w:rPr>
      </w:pPr>
      <w:r w:rsidRPr="00A55A64">
        <w:rPr>
          <w:rFonts w:ascii="Segoe UI" w:eastAsia="Times New Roman" w:hAnsi="Segoe UI" w:cs="Segoe UI"/>
          <w:rtl/>
          <w:lang w:eastAsia="en-GB"/>
        </w:rPr>
        <w:t>تعرض هذه اللوحة جميع الأنشطة الحساسة داخل النظام مثل عمليات تسجيل الدخول الإدارية، تعديل الإعدادات، وحركات المحفظة، لضمان الامتثال وتحديد أي نشاط غير طبيعي</w:t>
      </w:r>
    </w:p>
    <w:p w14:paraId="1301CD53" w14:textId="77777777" w:rsidR="000B1FFE" w:rsidRPr="00A55A64" w:rsidRDefault="000B1FFE" w:rsidP="000B1FFE">
      <w:pPr>
        <w:spacing w:before="100" w:beforeAutospacing="1" w:after="100" w:afterAutospacing="1" w:line="240" w:lineRule="auto"/>
        <w:rPr>
          <w:rFonts w:ascii="Segoe UI" w:eastAsia="Times New Roman" w:hAnsi="Segoe UI" w:cs="Segoe UI"/>
          <w:lang w:eastAsia="en-GB"/>
        </w:rPr>
      </w:pPr>
    </w:p>
    <w:p w14:paraId="0B2AFE5D" w14:textId="5B4E0C05" w:rsidR="00EC3E90" w:rsidRPr="00A55A64" w:rsidRDefault="00EC3E90" w:rsidP="00A5427D">
      <w:pPr>
        <w:spacing w:after="0"/>
        <w:jc w:val="both"/>
        <w:rPr>
          <w:rFonts w:ascii="Segoe UI" w:hAnsi="Segoe UI" w:cs="Segoe UI"/>
          <w:sz w:val="24"/>
          <w:szCs w:val="24"/>
        </w:rPr>
      </w:pPr>
    </w:p>
    <w:sectPr w:rsidR="00EC3E90" w:rsidRPr="00A55A64" w:rsidSect="00F90412">
      <w:headerReference w:type="even" r:id="rId9"/>
      <w:headerReference w:type="default" r:id="rId10"/>
      <w:headerReference w:type="first" r:id="rId11"/>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0" w:author="Abdelrahman Mamdouh" w:date="2026-02-24T03:25:00Z" w:initials="AM">
    <w:p w14:paraId="6467B35E" w14:textId="093035C0" w:rsidR="00A55A64" w:rsidRDefault="00A55A64">
      <w:pPr>
        <w:pStyle w:val="CommentText"/>
      </w:pPr>
      <w:r>
        <w:rPr>
          <w:rStyle w:val="CommentReference"/>
        </w:rPr>
        <w:annotationRef/>
      </w:r>
      <w:r>
        <w:t>Where is Agency create an account with a workflow for approval</w:t>
      </w:r>
    </w:p>
  </w:comment>
  <w:comment w:id="31" w:author="Abdelrahman Mamdouh" w:date="2026-03-01T03:27:00Z" w:initials="AM">
    <w:p w14:paraId="365A5FF6" w14:textId="4420339D" w:rsidR="00225EA9" w:rsidRDefault="00225EA9">
      <w:pPr>
        <w:pStyle w:val="CommentText"/>
      </w:pPr>
      <w:r>
        <w:rPr>
          <w:rStyle w:val="CommentReference"/>
        </w:rPr>
        <w:annotationRef/>
      </w:r>
    </w:p>
  </w:comment>
  <w:comment w:id="32" w:author="Abdelrahman Mamdouh" w:date="2026-02-24T03:27:00Z" w:initials="AM">
    <w:p w14:paraId="6240DC71" w14:textId="7AD6F3FD" w:rsidR="00A55A64" w:rsidRDefault="00A55A64" w:rsidP="006E5B68">
      <w:pPr>
        <w:pStyle w:val="CommentText"/>
      </w:pPr>
      <w:r>
        <w:rPr>
          <w:rStyle w:val="CommentReference"/>
        </w:rPr>
        <w:annotationRef/>
      </w:r>
      <w:r>
        <w:t>System must allow instant pay without the need to go to the wallet to top up only</w:t>
      </w:r>
    </w:p>
  </w:comment>
  <w:comment w:id="34" w:author="Abdelrahman Mamdouh" w:date="2026-02-24T03:28:00Z" w:initials="AM">
    <w:p w14:paraId="235B1A90" w14:textId="7F3735B1" w:rsidR="00A55A64" w:rsidRDefault="00A55A64">
      <w:pPr>
        <w:pStyle w:val="CommentText"/>
      </w:pPr>
      <w:r>
        <w:rPr>
          <w:rStyle w:val="CommentReference"/>
        </w:rPr>
        <w:annotationRef/>
      </w:r>
      <w:r>
        <w:t>We must add in screen batch details not only download only</w:t>
      </w:r>
    </w:p>
  </w:comment>
  <w:comment w:id="44" w:author="Abdelrahman Mamdouh" w:date="2026-02-24T03:35:00Z" w:initials="AM">
    <w:p w14:paraId="0CAD4DF7" w14:textId="7AD101A3" w:rsidR="00A55A64" w:rsidRDefault="00A55A64">
      <w:pPr>
        <w:pStyle w:val="CommentText"/>
      </w:pPr>
      <w:r>
        <w:rPr>
          <w:rStyle w:val="CommentReference"/>
        </w:rPr>
        <w:annotationRef/>
      </w:r>
      <w:r>
        <w:t>This scenario can be moved and in phase one the there won’t be multiple templates or template edits.</w:t>
      </w:r>
    </w:p>
  </w:comment>
  <w:comment w:id="45" w:author="Abdelrahman Mamdouh" w:date="2026-03-01T03:59:00Z" w:initials="AM">
    <w:p w14:paraId="32EDC797" w14:textId="3881A05A" w:rsidR="00F8461E" w:rsidRDefault="00F8461E" w:rsidP="00F8461E">
      <w:pPr>
        <w:pStyle w:val="CommentText"/>
      </w:pPr>
      <w:r>
        <w:rPr>
          <w:rStyle w:val="CommentReference"/>
        </w:rPr>
        <w:annotationRef/>
      </w:r>
      <w:r>
        <w:t>Removed template part</w:t>
      </w:r>
    </w:p>
  </w:comment>
  <w:comment w:id="48" w:author="Abdelrahman Mamdouh" w:date="2026-02-24T03:37:00Z" w:initials="AM">
    <w:p w14:paraId="5AA48547" w14:textId="09638FA5" w:rsidR="00A55A64" w:rsidRDefault="00A55A64">
      <w:pPr>
        <w:pStyle w:val="CommentText"/>
      </w:pPr>
      <w:r>
        <w:rPr>
          <w:rStyle w:val="CommentReference"/>
        </w:rPr>
        <w:annotationRef/>
      </w:r>
      <w:r>
        <w:t>What kind of processing is it a status only here ?</w:t>
      </w:r>
    </w:p>
  </w:comment>
  <w:comment w:id="49" w:author="Abdelrahman Mamdouh" w:date="2026-02-24T03:37:00Z" w:initials="AM">
    <w:p w14:paraId="6C1E6B3A" w14:textId="01E5741F" w:rsidR="00A55A64" w:rsidRDefault="00A55A64">
      <w:pPr>
        <w:pStyle w:val="CommentText"/>
      </w:pPr>
      <w:r>
        <w:rPr>
          <w:rStyle w:val="CommentReference"/>
        </w:rPr>
        <w:annotationRef/>
      </w:r>
      <w:r>
        <w:t>What kind of evaluation.</w:t>
      </w:r>
    </w:p>
  </w:comment>
  <w:comment w:id="52" w:author="Abdelrahman Mamdouh" w:date="2026-02-24T03:39:00Z" w:initials="AM">
    <w:p w14:paraId="4B8A5E2B" w14:textId="553ED7A1" w:rsidR="00A55A64" w:rsidRDefault="00A55A64">
      <w:pPr>
        <w:pStyle w:val="CommentText"/>
      </w:pPr>
      <w:r>
        <w:rPr>
          <w:rStyle w:val="CommentReference"/>
        </w:rPr>
        <w:annotationRef/>
      </w:r>
      <w:r>
        <w:t>This scenario should be moved to the architecture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467B35E" w15:done="1"/>
  <w15:commentEx w15:paraId="365A5FF6" w15:paraIdParent="6467B35E" w15:done="1"/>
  <w15:commentEx w15:paraId="6240DC71" w15:done="0"/>
  <w15:commentEx w15:paraId="235B1A90" w15:done="1"/>
  <w15:commentEx w15:paraId="0CAD4DF7" w15:done="1"/>
  <w15:commentEx w15:paraId="32EDC797" w15:paraIdParent="0CAD4DF7" w15:done="1"/>
  <w15:commentEx w15:paraId="5AA48547" w15:done="1"/>
  <w15:commentEx w15:paraId="6C1E6B3A" w15:done="1"/>
  <w15:commentEx w15:paraId="4B8A5E2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BDC89" w14:textId="77777777" w:rsidR="00B40E88" w:rsidRDefault="00B40E88" w:rsidP="00F90412">
      <w:pPr>
        <w:spacing w:after="0" w:line="240" w:lineRule="auto"/>
      </w:pPr>
      <w:r>
        <w:separator/>
      </w:r>
    </w:p>
  </w:endnote>
  <w:endnote w:type="continuationSeparator" w:id="0">
    <w:p w14:paraId="2C2334C5" w14:textId="77777777" w:rsidR="00B40E88" w:rsidRDefault="00B40E88"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84AB8" w14:textId="77777777" w:rsidR="00B40E88" w:rsidRDefault="00B40E88" w:rsidP="00F90412">
      <w:pPr>
        <w:spacing w:after="0" w:line="240" w:lineRule="auto"/>
      </w:pPr>
      <w:r>
        <w:separator/>
      </w:r>
    </w:p>
  </w:footnote>
  <w:footnote w:type="continuationSeparator" w:id="0">
    <w:p w14:paraId="4E204A5F" w14:textId="77777777" w:rsidR="00B40E88" w:rsidRDefault="00B40E88"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A55A64" w:rsidRDefault="00A55A64">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A55A64" w:rsidRDefault="00A55A64"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A55A64" w:rsidRDefault="00A55A64">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B249D"/>
    <w:multiLevelType w:val="multilevel"/>
    <w:tmpl w:val="A65A4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96E46"/>
    <w:multiLevelType w:val="multilevel"/>
    <w:tmpl w:val="A1FC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1762C"/>
    <w:multiLevelType w:val="multilevel"/>
    <w:tmpl w:val="774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700D8"/>
    <w:multiLevelType w:val="multilevel"/>
    <w:tmpl w:val="1A4C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97ED5"/>
    <w:multiLevelType w:val="multilevel"/>
    <w:tmpl w:val="FEA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F07E0"/>
    <w:multiLevelType w:val="multilevel"/>
    <w:tmpl w:val="9C5C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33CB3"/>
    <w:multiLevelType w:val="multilevel"/>
    <w:tmpl w:val="DEFC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8025D"/>
    <w:multiLevelType w:val="multilevel"/>
    <w:tmpl w:val="C5A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14EAD"/>
    <w:multiLevelType w:val="multilevel"/>
    <w:tmpl w:val="33FE2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A2A3A"/>
    <w:multiLevelType w:val="multilevel"/>
    <w:tmpl w:val="5F40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B4150"/>
    <w:multiLevelType w:val="multilevel"/>
    <w:tmpl w:val="D0F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41769"/>
    <w:multiLevelType w:val="multilevel"/>
    <w:tmpl w:val="8A5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C22C6"/>
    <w:multiLevelType w:val="multilevel"/>
    <w:tmpl w:val="607A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946811"/>
    <w:multiLevelType w:val="multilevel"/>
    <w:tmpl w:val="3474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B009E4"/>
    <w:multiLevelType w:val="multilevel"/>
    <w:tmpl w:val="2FFC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46435A"/>
    <w:multiLevelType w:val="multilevel"/>
    <w:tmpl w:val="232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71CC8"/>
    <w:multiLevelType w:val="multilevel"/>
    <w:tmpl w:val="B868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B540B"/>
    <w:multiLevelType w:val="multilevel"/>
    <w:tmpl w:val="F7AA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C5CA5"/>
    <w:multiLevelType w:val="multilevel"/>
    <w:tmpl w:val="F9B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43572"/>
    <w:multiLevelType w:val="multilevel"/>
    <w:tmpl w:val="0EE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9"/>
  </w:num>
  <w:num w:numId="4">
    <w:abstractNumId w:val="19"/>
  </w:num>
  <w:num w:numId="5">
    <w:abstractNumId w:val="2"/>
  </w:num>
  <w:num w:numId="6">
    <w:abstractNumId w:val="10"/>
  </w:num>
  <w:num w:numId="7">
    <w:abstractNumId w:val="6"/>
  </w:num>
  <w:num w:numId="8">
    <w:abstractNumId w:val="11"/>
  </w:num>
  <w:num w:numId="9">
    <w:abstractNumId w:val="18"/>
  </w:num>
  <w:num w:numId="10">
    <w:abstractNumId w:val="4"/>
  </w:num>
  <w:num w:numId="11">
    <w:abstractNumId w:val="8"/>
  </w:num>
  <w:num w:numId="12">
    <w:abstractNumId w:val="7"/>
  </w:num>
  <w:num w:numId="13">
    <w:abstractNumId w:val="17"/>
  </w:num>
  <w:num w:numId="14">
    <w:abstractNumId w:val="16"/>
  </w:num>
  <w:num w:numId="15">
    <w:abstractNumId w:val="3"/>
  </w:num>
  <w:num w:numId="16">
    <w:abstractNumId w:val="5"/>
  </w:num>
  <w:num w:numId="17">
    <w:abstractNumId w:val="14"/>
  </w:num>
  <w:num w:numId="18">
    <w:abstractNumId w:val="0"/>
  </w:num>
  <w:num w:numId="19">
    <w:abstractNumId w:val="12"/>
  </w:num>
  <w:num w:numId="20">
    <w:abstractNumId w:val="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bdelrahman Mamdouh">
    <w15:presenceInfo w15:providerId="None" w15:userId="Abdelrahman Mamdou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defaultTableStyle w:val="GridTable5Dark-Accent6"/>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44D97"/>
    <w:rsid w:val="000456F6"/>
    <w:rsid w:val="00065323"/>
    <w:rsid w:val="00080D9C"/>
    <w:rsid w:val="000932BC"/>
    <w:rsid w:val="000B08EC"/>
    <w:rsid w:val="000B1FFE"/>
    <w:rsid w:val="00150113"/>
    <w:rsid w:val="00180D5B"/>
    <w:rsid w:val="00185DF5"/>
    <w:rsid w:val="001A3602"/>
    <w:rsid w:val="001C6CB1"/>
    <w:rsid w:val="001D5A79"/>
    <w:rsid w:val="00225EA9"/>
    <w:rsid w:val="0026174D"/>
    <w:rsid w:val="002707FD"/>
    <w:rsid w:val="00300808"/>
    <w:rsid w:val="0036533D"/>
    <w:rsid w:val="003841AA"/>
    <w:rsid w:val="0039248D"/>
    <w:rsid w:val="003935CF"/>
    <w:rsid w:val="00453DF4"/>
    <w:rsid w:val="00455E02"/>
    <w:rsid w:val="004902A3"/>
    <w:rsid w:val="004A7547"/>
    <w:rsid w:val="004D28BE"/>
    <w:rsid w:val="004F1E36"/>
    <w:rsid w:val="0050797A"/>
    <w:rsid w:val="005300A6"/>
    <w:rsid w:val="00547970"/>
    <w:rsid w:val="00547C0E"/>
    <w:rsid w:val="005707C3"/>
    <w:rsid w:val="00593B0D"/>
    <w:rsid w:val="006132E7"/>
    <w:rsid w:val="006C490A"/>
    <w:rsid w:val="006E5B68"/>
    <w:rsid w:val="00700673"/>
    <w:rsid w:val="007131D8"/>
    <w:rsid w:val="00736281"/>
    <w:rsid w:val="007A38A9"/>
    <w:rsid w:val="007C184C"/>
    <w:rsid w:val="007C7852"/>
    <w:rsid w:val="007E1DAE"/>
    <w:rsid w:val="00800237"/>
    <w:rsid w:val="00816CBF"/>
    <w:rsid w:val="008462A2"/>
    <w:rsid w:val="0085553C"/>
    <w:rsid w:val="0087641C"/>
    <w:rsid w:val="00881AC1"/>
    <w:rsid w:val="008905B1"/>
    <w:rsid w:val="008925B5"/>
    <w:rsid w:val="00893591"/>
    <w:rsid w:val="008B3A8B"/>
    <w:rsid w:val="008D419A"/>
    <w:rsid w:val="00931E68"/>
    <w:rsid w:val="00955924"/>
    <w:rsid w:val="009664A9"/>
    <w:rsid w:val="00972036"/>
    <w:rsid w:val="00973E00"/>
    <w:rsid w:val="00995C6B"/>
    <w:rsid w:val="009A2BFE"/>
    <w:rsid w:val="009B5D49"/>
    <w:rsid w:val="009D1A0C"/>
    <w:rsid w:val="009E2801"/>
    <w:rsid w:val="00A5009B"/>
    <w:rsid w:val="00A5427D"/>
    <w:rsid w:val="00A55A64"/>
    <w:rsid w:val="00A950DA"/>
    <w:rsid w:val="00AE4D79"/>
    <w:rsid w:val="00B36D40"/>
    <w:rsid w:val="00B40E88"/>
    <w:rsid w:val="00B637E7"/>
    <w:rsid w:val="00B75FD8"/>
    <w:rsid w:val="00BA4AAC"/>
    <w:rsid w:val="00BA7211"/>
    <w:rsid w:val="00BE06AA"/>
    <w:rsid w:val="00BE0D12"/>
    <w:rsid w:val="00BE52EC"/>
    <w:rsid w:val="00BF6A9A"/>
    <w:rsid w:val="00C22915"/>
    <w:rsid w:val="00C5159C"/>
    <w:rsid w:val="00C53767"/>
    <w:rsid w:val="00CC4753"/>
    <w:rsid w:val="00D50C2E"/>
    <w:rsid w:val="00D6019B"/>
    <w:rsid w:val="00DD2D9A"/>
    <w:rsid w:val="00DD7E79"/>
    <w:rsid w:val="00DE4B75"/>
    <w:rsid w:val="00E0341D"/>
    <w:rsid w:val="00E03B33"/>
    <w:rsid w:val="00E1179C"/>
    <w:rsid w:val="00E13F99"/>
    <w:rsid w:val="00E512E3"/>
    <w:rsid w:val="00EC3E90"/>
    <w:rsid w:val="00F02E4E"/>
    <w:rsid w:val="00F76FB3"/>
    <w:rsid w:val="00F8461E"/>
    <w:rsid w:val="00F90412"/>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character" w:styleId="CommentReference">
    <w:name w:val="annotation reference"/>
    <w:basedOn w:val="DefaultParagraphFont"/>
    <w:uiPriority w:val="99"/>
    <w:semiHidden/>
    <w:unhideWhenUsed/>
    <w:rsid w:val="000932BC"/>
    <w:rPr>
      <w:sz w:val="16"/>
      <w:szCs w:val="16"/>
    </w:rPr>
  </w:style>
  <w:style w:type="paragraph" w:styleId="CommentText">
    <w:name w:val="annotation text"/>
    <w:basedOn w:val="Normal"/>
    <w:link w:val="CommentTextChar"/>
    <w:uiPriority w:val="99"/>
    <w:semiHidden/>
    <w:unhideWhenUsed/>
    <w:rsid w:val="000932BC"/>
    <w:pPr>
      <w:spacing w:line="240" w:lineRule="auto"/>
    </w:pPr>
    <w:rPr>
      <w:sz w:val="20"/>
      <w:szCs w:val="20"/>
    </w:rPr>
  </w:style>
  <w:style w:type="character" w:customStyle="1" w:styleId="CommentTextChar">
    <w:name w:val="Comment Text Char"/>
    <w:basedOn w:val="DefaultParagraphFont"/>
    <w:link w:val="CommentText"/>
    <w:uiPriority w:val="99"/>
    <w:semiHidden/>
    <w:rsid w:val="000932BC"/>
    <w:rPr>
      <w:sz w:val="20"/>
      <w:szCs w:val="20"/>
    </w:rPr>
  </w:style>
  <w:style w:type="paragraph" w:styleId="CommentSubject">
    <w:name w:val="annotation subject"/>
    <w:basedOn w:val="CommentText"/>
    <w:next w:val="CommentText"/>
    <w:link w:val="CommentSubjectChar"/>
    <w:uiPriority w:val="99"/>
    <w:semiHidden/>
    <w:unhideWhenUsed/>
    <w:rsid w:val="000932BC"/>
    <w:rPr>
      <w:b/>
      <w:bCs/>
    </w:rPr>
  </w:style>
  <w:style w:type="character" w:customStyle="1" w:styleId="CommentSubjectChar">
    <w:name w:val="Comment Subject Char"/>
    <w:basedOn w:val="CommentTextChar"/>
    <w:link w:val="CommentSubject"/>
    <w:uiPriority w:val="99"/>
    <w:semiHidden/>
    <w:rsid w:val="000932BC"/>
    <w:rPr>
      <w:b/>
      <w:bCs/>
      <w:sz w:val="20"/>
      <w:szCs w:val="20"/>
    </w:rPr>
  </w:style>
  <w:style w:type="paragraph" w:styleId="BalloonText">
    <w:name w:val="Balloon Text"/>
    <w:basedOn w:val="Normal"/>
    <w:link w:val="BalloonTextChar"/>
    <w:uiPriority w:val="99"/>
    <w:semiHidden/>
    <w:unhideWhenUsed/>
    <w:rsid w:val="000932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2BC"/>
    <w:rPr>
      <w:rFonts w:ascii="Segoe UI" w:hAnsi="Segoe UI" w:cs="Segoe UI"/>
      <w:sz w:val="18"/>
      <w:szCs w:val="18"/>
    </w:rPr>
  </w:style>
  <w:style w:type="paragraph" w:customStyle="1" w:styleId="Compact">
    <w:name w:val="Compact"/>
    <w:basedOn w:val="BodyText"/>
    <w:qFormat/>
    <w:rsid w:val="00A55A64"/>
    <w:pPr>
      <w:spacing w:before="36" w:after="36" w:line="240" w:lineRule="auto"/>
    </w:pPr>
    <w:rPr>
      <w:sz w:val="24"/>
      <w:szCs w:val="24"/>
    </w:rPr>
  </w:style>
  <w:style w:type="table" w:customStyle="1" w:styleId="Table">
    <w:name w:val="Table"/>
    <w:semiHidden/>
    <w:unhideWhenUsed/>
    <w:qFormat/>
    <w:rsid w:val="00A55A64"/>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55A64"/>
    <w:pPr>
      <w:spacing w:after="120"/>
    </w:pPr>
  </w:style>
  <w:style w:type="character" w:customStyle="1" w:styleId="BodyTextChar">
    <w:name w:val="Body Text Char"/>
    <w:basedOn w:val="DefaultParagraphFont"/>
    <w:link w:val="BodyText"/>
    <w:uiPriority w:val="99"/>
    <w:semiHidden/>
    <w:rsid w:val="00A55A64"/>
  </w:style>
  <w:style w:type="table" w:customStyle="1" w:styleId="Style1">
    <w:name w:val="Style1"/>
    <w:basedOn w:val="TableNormal"/>
    <w:uiPriority w:val="99"/>
    <w:rsid w:val="00F8461E"/>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83</TotalTime>
  <Pages>28</Pages>
  <Words>7674</Words>
  <Characters>43743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Mamdouh</dc:creator>
  <cp:keywords/>
  <dc:description/>
  <cp:lastModifiedBy>Abdelrahman Mamdouh</cp:lastModifiedBy>
  <cp:revision>13</cp:revision>
  <cp:lastPrinted>2025-12-09T21:43:00Z</cp:lastPrinted>
  <dcterms:created xsi:type="dcterms:W3CDTF">2025-12-09T21:42:00Z</dcterms:created>
  <dcterms:modified xsi:type="dcterms:W3CDTF">2026-03-01T02:00:00Z</dcterms:modified>
</cp:coreProperties>
</file>