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DF65" w14:textId="2BF3E009" w:rsidR="00AB7352" w:rsidRPr="00086E39" w:rsidRDefault="00AB7352" w:rsidP="00345402">
      <w:pPr>
        <w:jc w:val="center"/>
        <w:rPr>
          <w:rFonts w:ascii="Noto Sans JP" w:eastAsia="Noto Sans JP" w:hAnsi="Noto Sans JP"/>
          <w:sz w:val="48"/>
          <w:szCs w:val="48"/>
        </w:rPr>
      </w:pPr>
      <w:r w:rsidRPr="00086E39">
        <w:rPr>
          <w:rFonts w:ascii="Noto Sans JP" w:eastAsia="Noto Sans JP" w:hAnsi="Noto Sans JP" w:hint="eastAsia"/>
          <w:sz w:val="48"/>
          <w:szCs w:val="48"/>
        </w:rPr>
        <w:t>Aglaia Ver.2.0.0 取扱説明書</w:t>
      </w:r>
    </w:p>
    <w:p w14:paraId="09E44E8C" w14:textId="523AD840" w:rsidR="001D5B38" w:rsidRPr="00086E39" w:rsidRDefault="00AB7352" w:rsidP="00345402">
      <w:pPr>
        <w:pStyle w:val="1"/>
        <w:numPr>
          <w:ilvl w:val="0"/>
          <w:numId w:val="4"/>
        </w:numPr>
        <w:rPr>
          <w:rFonts w:ascii="Noto Sans JP" w:eastAsia="Noto Sans JP" w:hAnsi="Noto Sans JP"/>
        </w:rPr>
      </w:pPr>
      <w:r w:rsidRPr="00086E39">
        <w:rPr>
          <w:rFonts w:ascii="Noto Sans JP" w:eastAsia="Noto Sans JP" w:hAnsi="Noto Sans JP" w:hint="eastAsia"/>
        </w:rPr>
        <w:t>はじめに</w:t>
      </w:r>
    </w:p>
    <w:p w14:paraId="7385E80C" w14:textId="23E28522" w:rsidR="003E3DBF" w:rsidRPr="00086E39" w:rsidRDefault="008B4D67" w:rsidP="009F37F7">
      <w:pPr>
        <w:pStyle w:val="2"/>
        <w:numPr>
          <w:ilvl w:val="1"/>
          <w:numId w:val="4"/>
        </w:numPr>
        <w:spacing w:before="100" w:beforeAutospacing="1"/>
        <w:rPr>
          <w:rFonts w:ascii="Noto Sans JP" w:eastAsia="Noto Sans JP" w:hAnsi="Noto Sans JP"/>
        </w:rPr>
      </w:pPr>
      <w:r w:rsidRPr="00086E39">
        <w:rPr>
          <w:rFonts w:ascii="Noto Sans JP" w:eastAsia="Noto Sans JP" w:hAnsi="Noto Sans JP" w:hint="eastAsia"/>
        </w:rPr>
        <w:t>ソフト概要</w:t>
      </w:r>
    </w:p>
    <w:p w14:paraId="54AD019E" w14:textId="7D880AE4" w:rsidR="000940AA" w:rsidRPr="00086E39" w:rsidRDefault="000940AA" w:rsidP="00D36BFC">
      <w:pPr>
        <w:spacing w:before="100" w:beforeAutospacing="1" w:after="100" w:afterAutospacing="1" w:line="0" w:lineRule="atLeast"/>
        <w:rPr>
          <w:rFonts w:ascii="Noto Sans JP" w:eastAsia="Noto Sans JP" w:hAnsi="Noto Sans JP" w:hint="eastAsia"/>
        </w:rPr>
      </w:pPr>
      <w:r w:rsidRPr="00086E39">
        <w:rPr>
          <w:rFonts w:ascii="Noto Sans JP" w:eastAsia="Noto Sans JP" w:hAnsi="Noto Sans JP"/>
        </w:rPr>
        <w:t>Aglaia は IESNA 発行の規格書 LM63 を実装したソフトウェアであり，IES ファイルを閲覧/編集することができます．</w:t>
      </w:r>
    </w:p>
    <w:p w14:paraId="3A4951BF" w14:textId="3659F879" w:rsidR="008B4D67" w:rsidRPr="00086E39" w:rsidRDefault="008B4D67" w:rsidP="009F37F7">
      <w:pPr>
        <w:pStyle w:val="2"/>
        <w:numPr>
          <w:ilvl w:val="1"/>
          <w:numId w:val="4"/>
        </w:numPr>
        <w:spacing w:before="100" w:beforeAutospacing="1" w:after="100" w:afterAutospacing="1"/>
        <w:rPr>
          <w:rFonts w:ascii="Noto Sans JP" w:eastAsia="Noto Sans JP" w:hAnsi="Noto Sans JP"/>
        </w:rPr>
      </w:pPr>
      <w:r w:rsidRPr="00086E39">
        <w:rPr>
          <w:rFonts w:ascii="Noto Sans JP" w:eastAsia="Noto Sans JP" w:hAnsi="Noto Sans JP" w:hint="eastAsia"/>
        </w:rPr>
        <w:t>作者連絡先</w:t>
      </w:r>
    </w:p>
    <w:p w14:paraId="6DDEDF04" w14:textId="2F49B7C2" w:rsidR="000940AA" w:rsidRPr="00086E39" w:rsidRDefault="0066414F" w:rsidP="009F37F7">
      <w:pPr>
        <w:spacing w:before="100" w:beforeAutospacing="1" w:after="100" w:afterAutospacing="1"/>
        <w:rPr>
          <w:rFonts w:ascii="Noto Sans JP" w:eastAsia="Noto Sans JP" w:hAnsi="Noto Sans JP" w:hint="eastAsia"/>
        </w:rPr>
      </w:pPr>
      <w:r w:rsidRPr="00086E39">
        <w:rPr>
          <w:rFonts w:ascii="Noto Sans JP" w:eastAsia="Noto Sans JP" w:hAnsi="Noto Sans JP" w:hint="eastAsia"/>
        </w:rPr>
        <w:t>popcorn088@gmail.com</w:t>
      </w:r>
    </w:p>
    <w:p w14:paraId="2C11B152" w14:textId="6716B9B2" w:rsidR="008B4D67" w:rsidRPr="00086E39" w:rsidRDefault="008B4D67" w:rsidP="009F37F7">
      <w:pPr>
        <w:pStyle w:val="2"/>
        <w:numPr>
          <w:ilvl w:val="1"/>
          <w:numId w:val="4"/>
        </w:numPr>
        <w:spacing w:before="100" w:beforeAutospacing="1" w:after="100" w:afterAutospacing="1"/>
        <w:rPr>
          <w:rFonts w:ascii="Noto Sans JP" w:eastAsia="Noto Sans JP" w:hAnsi="Noto Sans JP"/>
        </w:rPr>
      </w:pPr>
      <w:r w:rsidRPr="00086E39">
        <w:rPr>
          <w:rFonts w:ascii="Noto Sans JP" w:eastAsia="Noto Sans JP" w:hAnsi="Noto Sans JP" w:hint="eastAsia"/>
        </w:rPr>
        <w:t>取り扱い種別</w:t>
      </w:r>
    </w:p>
    <w:p w14:paraId="6E6DE5CF" w14:textId="307A97F2" w:rsidR="0066414F" w:rsidRPr="00086E39" w:rsidRDefault="00B14AD5" w:rsidP="00EB3A6D">
      <w:pPr>
        <w:spacing w:before="100" w:beforeAutospacing="1" w:after="100" w:afterAutospacing="1"/>
        <w:rPr>
          <w:rFonts w:ascii="Noto Sans JP" w:eastAsia="Noto Sans JP" w:hAnsi="Noto Sans JP" w:hint="eastAsia"/>
        </w:rPr>
      </w:pPr>
      <w:r w:rsidRPr="00086E39">
        <w:rPr>
          <w:rFonts w:ascii="Noto Sans JP" w:eastAsia="Noto Sans JP" w:hAnsi="Noto Sans JP" w:hint="eastAsia"/>
        </w:rPr>
        <w:t>Aglaiaはフリーソフトウェアです．</w:t>
      </w:r>
    </w:p>
    <w:p w14:paraId="370F3DA3" w14:textId="618BCFFA" w:rsidR="008B4D67" w:rsidRPr="00086E39" w:rsidRDefault="008B4D67" w:rsidP="00EB3A6D">
      <w:pPr>
        <w:pStyle w:val="2"/>
        <w:numPr>
          <w:ilvl w:val="1"/>
          <w:numId w:val="4"/>
        </w:numPr>
        <w:spacing w:before="100" w:beforeAutospacing="1" w:after="100" w:afterAutospacing="1"/>
        <w:rPr>
          <w:rFonts w:ascii="Noto Sans JP" w:eastAsia="Noto Sans JP" w:hAnsi="Noto Sans JP"/>
        </w:rPr>
      </w:pPr>
      <w:r w:rsidRPr="00086E39">
        <w:rPr>
          <w:rFonts w:ascii="Noto Sans JP" w:eastAsia="Noto Sans JP" w:hAnsi="Noto Sans JP" w:hint="eastAsia"/>
        </w:rPr>
        <w:t>動作環境</w:t>
      </w:r>
    </w:p>
    <w:p w14:paraId="7EFFAD52" w14:textId="7CB5F940" w:rsidR="00B14AD5" w:rsidRPr="00086E39" w:rsidRDefault="00B14AD5" w:rsidP="00FE595A">
      <w:pPr>
        <w:spacing w:before="100" w:beforeAutospacing="1" w:after="100" w:afterAutospacing="1" w:line="0" w:lineRule="atLeast"/>
        <w:rPr>
          <w:rFonts w:ascii="Noto Sans JP" w:eastAsia="Noto Sans JP" w:hAnsi="Noto Sans JP"/>
        </w:rPr>
      </w:pPr>
      <w:r w:rsidRPr="00086E39">
        <w:rPr>
          <w:rFonts w:ascii="Noto Sans JP" w:eastAsia="Noto Sans JP" w:hAnsi="Noto Sans JP" w:hint="eastAsia"/>
        </w:rPr>
        <w:t>以下の環境での動作を確認済みです．</w:t>
      </w:r>
    </w:p>
    <w:p w14:paraId="5686DA7E" w14:textId="091C0195" w:rsidR="00B14AD5" w:rsidRPr="00086E39" w:rsidRDefault="00B14AD5" w:rsidP="00FE595A">
      <w:pPr>
        <w:pStyle w:val="a7"/>
        <w:numPr>
          <w:ilvl w:val="0"/>
          <w:numId w:val="6"/>
        </w:numPr>
        <w:spacing w:before="100" w:beforeAutospacing="1" w:after="100" w:afterAutospacing="1" w:line="0" w:lineRule="atLeast"/>
        <w:ind w:leftChars="0" w:firstLine="0"/>
        <w:rPr>
          <w:rFonts w:ascii="Noto Sans JP" w:eastAsia="Noto Sans JP" w:hAnsi="Noto Sans JP" w:hint="eastAsia"/>
        </w:rPr>
      </w:pPr>
      <w:r w:rsidRPr="00086E39">
        <w:rPr>
          <w:rFonts w:ascii="Noto Sans JP" w:eastAsia="Noto Sans JP" w:hAnsi="Noto Sans JP" w:hint="eastAsia"/>
        </w:rPr>
        <w:t>Windows 11</w:t>
      </w:r>
    </w:p>
    <w:p w14:paraId="39469E1F" w14:textId="3786D5A3" w:rsidR="008B4D67" w:rsidRPr="00086E39" w:rsidRDefault="001E4E4E" w:rsidP="00EB3A6D">
      <w:pPr>
        <w:pStyle w:val="1"/>
        <w:numPr>
          <w:ilvl w:val="0"/>
          <w:numId w:val="4"/>
        </w:numPr>
        <w:spacing w:before="100" w:beforeAutospacing="1" w:after="100" w:afterAutospacing="1"/>
        <w:rPr>
          <w:rFonts w:ascii="Noto Sans JP" w:eastAsia="Noto Sans JP" w:hAnsi="Noto Sans JP"/>
        </w:rPr>
      </w:pPr>
      <w:r w:rsidRPr="00086E39">
        <w:rPr>
          <w:rFonts w:ascii="Noto Sans JP" w:eastAsia="Noto Sans JP" w:hAnsi="Noto Sans JP" w:hint="eastAsia"/>
        </w:rPr>
        <w:t>インストール/アンインストール方法</w:t>
      </w:r>
    </w:p>
    <w:p w14:paraId="0C3F956C" w14:textId="44777493" w:rsidR="001E4E4E" w:rsidRPr="00086E39" w:rsidRDefault="00E32679" w:rsidP="00EB3A6D">
      <w:pPr>
        <w:pStyle w:val="2"/>
        <w:numPr>
          <w:ilvl w:val="1"/>
          <w:numId w:val="4"/>
        </w:numPr>
        <w:spacing w:before="100" w:beforeAutospacing="1" w:after="100" w:afterAutospacing="1"/>
        <w:rPr>
          <w:rFonts w:ascii="Noto Sans JP" w:eastAsia="Noto Sans JP" w:hAnsi="Noto Sans JP"/>
        </w:rPr>
      </w:pPr>
      <w:r w:rsidRPr="00086E39">
        <w:rPr>
          <w:rFonts w:ascii="Noto Sans JP" w:eastAsia="Noto Sans JP" w:hAnsi="Noto Sans JP" w:hint="eastAsia"/>
        </w:rPr>
        <w:t>インストール</w:t>
      </w:r>
    </w:p>
    <w:p w14:paraId="615BB048" w14:textId="4672E845" w:rsidR="00BD5C9F" w:rsidRPr="00086E39" w:rsidRDefault="00BD5C9F" w:rsidP="00EB3A6D">
      <w:pPr>
        <w:spacing w:before="100" w:beforeAutospacing="1" w:after="100" w:afterAutospacing="1"/>
        <w:rPr>
          <w:rFonts w:ascii="Noto Sans JP" w:eastAsia="Noto Sans JP" w:hAnsi="Noto Sans JP" w:hint="eastAsia"/>
        </w:rPr>
      </w:pPr>
      <w:r w:rsidRPr="00086E39">
        <w:rPr>
          <w:rFonts w:ascii="Noto Sans JP" w:eastAsia="Noto Sans JP" w:hAnsi="Noto Sans JP"/>
        </w:rPr>
        <w:t>Setup.msi を実行します．</w:t>
      </w:r>
    </w:p>
    <w:p w14:paraId="23ACC0A7" w14:textId="09F1078F" w:rsidR="00E32679" w:rsidRPr="00086E39" w:rsidRDefault="00E32679" w:rsidP="00EB3A6D">
      <w:pPr>
        <w:pStyle w:val="2"/>
        <w:numPr>
          <w:ilvl w:val="1"/>
          <w:numId w:val="4"/>
        </w:numPr>
        <w:spacing w:before="100" w:beforeAutospacing="1" w:after="100" w:afterAutospacing="1"/>
        <w:rPr>
          <w:rFonts w:ascii="Noto Sans JP" w:eastAsia="Noto Sans JP" w:hAnsi="Noto Sans JP" w:hint="eastAsia"/>
        </w:rPr>
      </w:pPr>
      <w:r w:rsidRPr="00086E39">
        <w:rPr>
          <w:rFonts w:ascii="Noto Sans JP" w:eastAsia="Noto Sans JP" w:hAnsi="Noto Sans JP" w:hint="eastAsia"/>
        </w:rPr>
        <w:lastRenderedPageBreak/>
        <w:t>アンインストール</w:t>
      </w:r>
    </w:p>
    <w:p w14:paraId="2002A519" w14:textId="2BC62492" w:rsidR="00154752" w:rsidRPr="00086E39" w:rsidRDefault="00137F39" w:rsidP="00D36BFC">
      <w:pPr>
        <w:spacing w:before="100" w:beforeAutospacing="1" w:after="100" w:afterAutospacing="1" w:line="0" w:lineRule="atLeast"/>
        <w:rPr>
          <w:rFonts w:ascii="Noto Sans JP" w:eastAsia="Noto Sans JP" w:hAnsi="Noto Sans JP"/>
        </w:rPr>
      </w:pPr>
      <w:r w:rsidRPr="00086E39">
        <w:rPr>
          <w:rFonts w:ascii="Noto Sans JP" w:eastAsia="Noto Sans JP" w:hAnsi="Noto Sans JP" w:hint="eastAsia"/>
        </w:rPr>
        <w:t>コントロールパネル</w:t>
      </w:r>
      <w:r w:rsidRPr="00086E39">
        <w:rPr>
          <w:rFonts w:ascii="Noto Sans JP" w:eastAsia="Noto Sans JP" w:hAnsi="Noto Sans JP"/>
        </w:rPr>
        <w:t>-&gt;プログラムのアンインストールまたは変更</w:t>
      </w:r>
      <w:r w:rsidRPr="00086E39">
        <w:rPr>
          <w:rFonts w:ascii="Noto Sans JP" w:eastAsia="Noto Sans JP" w:hAnsi="Noto Sans JP" w:hint="eastAsia"/>
        </w:rPr>
        <w:t>から</w:t>
      </w:r>
      <w:r w:rsidRPr="00086E39">
        <w:rPr>
          <w:rFonts w:ascii="Noto Sans JP" w:eastAsia="Noto Sans JP" w:hAnsi="Noto Sans JP"/>
        </w:rPr>
        <w:t>Aglaiaを選択し，アンインストールを実行してください．</w:t>
      </w:r>
    </w:p>
    <w:p w14:paraId="628F6367" w14:textId="7FCFAEEE" w:rsidR="00800C53" w:rsidRPr="00A02242" w:rsidRDefault="006274EC" w:rsidP="00345402">
      <w:pPr>
        <w:pStyle w:val="1"/>
        <w:numPr>
          <w:ilvl w:val="0"/>
          <w:numId w:val="4"/>
        </w:numPr>
        <w:rPr>
          <w:rFonts w:ascii="Noto Sans JP" w:eastAsia="Noto Sans JP" w:hAnsi="Noto Sans JP"/>
        </w:rPr>
      </w:pPr>
      <w:bookmarkStart w:id="0" w:name="_Ref161091220"/>
      <w:r w:rsidRPr="00A02242">
        <w:rPr>
          <w:rFonts w:ascii="Noto Sans JP" w:eastAsia="Noto Sans JP" w:hAnsi="Noto Sans JP" w:hint="eastAsia"/>
        </w:rPr>
        <w:t>IESファイル</w:t>
      </w:r>
      <w:r w:rsidR="00286D54" w:rsidRPr="00A02242">
        <w:rPr>
          <w:rFonts w:ascii="Noto Sans JP" w:eastAsia="Noto Sans JP" w:hAnsi="Noto Sans JP" w:hint="eastAsia"/>
        </w:rPr>
        <w:t>の読み込み</w:t>
      </w:r>
      <w:bookmarkEnd w:id="0"/>
    </w:p>
    <w:p w14:paraId="246355E7" w14:textId="6A40FBEF" w:rsidR="00996B75" w:rsidRDefault="00996B75" w:rsidP="00996B75">
      <w:pPr>
        <w:pStyle w:val="Web"/>
        <w:jc w:val="center"/>
      </w:pPr>
      <w:r>
        <w:rPr>
          <w:noProof/>
        </w:rPr>
        <w:drawing>
          <wp:inline distT="0" distB="0" distL="0" distR="0" wp14:anchorId="77A231F4" wp14:editId="27FE84FF">
            <wp:extent cx="1295400" cy="828675"/>
            <wp:effectExtent l="0" t="0" r="0" b="9525"/>
            <wp:docPr id="17355529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828675"/>
                    </a:xfrm>
                    <a:prstGeom prst="rect">
                      <a:avLst/>
                    </a:prstGeom>
                    <a:noFill/>
                    <a:ln>
                      <a:noFill/>
                    </a:ln>
                  </pic:spPr>
                </pic:pic>
              </a:graphicData>
            </a:graphic>
          </wp:inline>
        </w:drawing>
      </w:r>
    </w:p>
    <w:p w14:paraId="6D84D806" w14:textId="7F7D8C4F" w:rsidR="00996B75" w:rsidRPr="00A02242" w:rsidRDefault="002B4747" w:rsidP="00A02242">
      <w:pPr>
        <w:spacing w:line="0" w:lineRule="atLeast"/>
        <w:rPr>
          <w:rFonts w:ascii="Noto Sans JP" w:eastAsia="Noto Sans JP" w:hAnsi="Noto Sans JP"/>
        </w:rPr>
      </w:pPr>
      <w:r w:rsidRPr="00A02242">
        <w:rPr>
          <w:rFonts w:ascii="Noto Sans JP" w:eastAsia="Noto Sans JP" w:hAnsi="Noto Sans JP" w:hint="eastAsia"/>
        </w:rPr>
        <w:t>IESファイルの読み込みは2つの方法があります．</w:t>
      </w:r>
    </w:p>
    <w:p w14:paraId="08AE2E17" w14:textId="77777777" w:rsidR="00A02242" w:rsidRPr="00A02242" w:rsidRDefault="00A02242" w:rsidP="00A02242">
      <w:pPr>
        <w:pStyle w:val="a7"/>
        <w:numPr>
          <w:ilvl w:val="0"/>
          <w:numId w:val="12"/>
        </w:numPr>
        <w:spacing w:line="0" w:lineRule="atLeast"/>
        <w:ind w:leftChars="0"/>
        <w:rPr>
          <w:rFonts w:ascii="Noto Sans JP" w:eastAsia="Noto Sans JP" w:hAnsi="Noto Sans JP"/>
        </w:rPr>
      </w:pPr>
      <w:r w:rsidRPr="00A02242">
        <w:rPr>
          <w:rFonts w:ascii="Noto Sans JP" w:eastAsia="Noto Sans JP" w:hAnsi="Noto Sans JP"/>
        </w:rPr>
        <w:t>IES ファイルを Aglaia フォームにドラッグ&amp;ドロップする．</w:t>
      </w:r>
    </w:p>
    <w:p w14:paraId="740E43EF" w14:textId="77777777" w:rsidR="00A02242" w:rsidRPr="00A02242" w:rsidRDefault="00A02242" w:rsidP="00A02242">
      <w:pPr>
        <w:pStyle w:val="a7"/>
        <w:numPr>
          <w:ilvl w:val="0"/>
          <w:numId w:val="12"/>
        </w:numPr>
        <w:spacing w:line="0" w:lineRule="atLeast"/>
        <w:ind w:leftChars="0"/>
        <w:rPr>
          <w:rFonts w:ascii="Noto Sans JP" w:eastAsia="Noto Sans JP" w:hAnsi="Noto Sans JP"/>
        </w:rPr>
      </w:pPr>
      <w:r w:rsidRPr="00A02242">
        <w:rPr>
          <w:rFonts w:ascii="Noto Sans JP" w:eastAsia="Noto Sans JP" w:hAnsi="Noto Sans JP"/>
        </w:rPr>
        <w:t>メニュー「ファイル」-&gt;「開く」から IES ファイルを指定する．</w:t>
      </w:r>
    </w:p>
    <w:p w14:paraId="5EF3F02A" w14:textId="17CC1BD1" w:rsidR="002B4747" w:rsidRPr="00A02242" w:rsidRDefault="00A02242" w:rsidP="00A02242">
      <w:pPr>
        <w:spacing w:line="0" w:lineRule="atLeast"/>
        <w:rPr>
          <w:rFonts w:ascii="Noto Sans JP" w:eastAsia="Noto Sans JP" w:hAnsi="Noto Sans JP" w:hint="eastAsia"/>
        </w:rPr>
      </w:pPr>
      <w:r w:rsidRPr="00A02242">
        <w:rPr>
          <w:rFonts w:ascii="Noto Sans JP" w:eastAsia="Noto Sans JP" w:hAnsi="Noto Sans JP" w:hint="eastAsia"/>
        </w:rPr>
        <w:t>どちらも</w:t>
      </w:r>
      <w:r w:rsidRPr="00A02242">
        <w:rPr>
          <w:rFonts w:ascii="Noto Sans JP" w:eastAsia="Noto Sans JP" w:hAnsi="Noto Sans JP"/>
        </w:rPr>
        <w:t>IES ファイルが規格の</w:t>
      </w:r>
      <w:r w:rsidRPr="00A02242">
        <w:rPr>
          <w:rFonts w:ascii="Noto Sans JP" w:eastAsia="Noto Sans JP" w:hAnsi="Noto Sans JP" w:hint="eastAsia"/>
        </w:rPr>
        <w:t>仕様を満たしていれば</w:t>
      </w:r>
      <w:r w:rsidRPr="00A02242">
        <w:rPr>
          <w:rFonts w:ascii="Noto Sans JP" w:eastAsia="Noto Sans JP" w:hAnsi="Noto Sans JP"/>
        </w:rPr>
        <w:t xml:space="preserve"> IES ファイルの内容が表示されます．</w:t>
      </w:r>
    </w:p>
    <w:p w14:paraId="35D4BD3A" w14:textId="637494F2" w:rsidR="00286D54" w:rsidRPr="004B3983" w:rsidRDefault="00286D54" w:rsidP="00345402">
      <w:pPr>
        <w:pStyle w:val="1"/>
        <w:numPr>
          <w:ilvl w:val="0"/>
          <w:numId w:val="4"/>
        </w:numPr>
        <w:rPr>
          <w:rFonts w:ascii="Noto Sans JP" w:eastAsia="Noto Sans JP" w:hAnsi="Noto Sans JP"/>
        </w:rPr>
      </w:pPr>
      <w:r w:rsidRPr="004B3983">
        <w:rPr>
          <w:rFonts w:ascii="Noto Sans JP" w:eastAsia="Noto Sans JP" w:hAnsi="Noto Sans JP" w:hint="eastAsia"/>
        </w:rPr>
        <w:t>IESファイルの保存</w:t>
      </w:r>
    </w:p>
    <w:p w14:paraId="5A5DA6EC" w14:textId="36A56F78" w:rsidR="00ED1D15" w:rsidRPr="004B3983" w:rsidRDefault="00ED1D15" w:rsidP="00480D1D">
      <w:pPr>
        <w:spacing w:line="0" w:lineRule="atLeast"/>
        <w:jc w:val="center"/>
        <w:rPr>
          <w:rFonts w:ascii="Noto Sans JP" w:eastAsia="Noto Sans JP" w:hAnsi="Noto Sans JP"/>
        </w:rPr>
      </w:pPr>
      <w:r w:rsidRPr="004B3983">
        <w:rPr>
          <w:rFonts w:ascii="Noto Sans JP" w:eastAsia="Noto Sans JP" w:hAnsi="Noto Sans JP"/>
        </w:rPr>
        <w:drawing>
          <wp:inline distT="0" distB="0" distL="0" distR="0" wp14:anchorId="03B22D15" wp14:editId="657833FA">
            <wp:extent cx="1286054" cy="943107"/>
            <wp:effectExtent l="0" t="0" r="0" b="9525"/>
            <wp:docPr id="15896682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68232" name=""/>
                    <pic:cNvPicPr/>
                  </pic:nvPicPr>
                  <pic:blipFill>
                    <a:blip r:embed="rId9"/>
                    <a:stretch>
                      <a:fillRect/>
                    </a:stretch>
                  </pic:blipFill>
                  <pic:spPr>
                    <a:xfrm>
                      <a:off x="0" y="0"/>
                      <a:ext cx="1286054" cy="943107"/>
                    </a:xfrm>
                    <a:prstGeom prst="rect">
                      <a:avLst/>
                    </a:prstGeom>
                  </pic:spPr>
                </pic:pic>
              </a:graphicData>
            </a:graphic>
          </wp:inline>
        </w:drawing>
      </w:r>
    </w:p>
    <w:p w14:paraId="31958909" w14:textId="0AEECF6E" w:rsidR="00480D1D" w:rsidRPr="004B3983" w:rsidRDefault="00480D1D" w:rsidP="00480D1D">
      <w:pPr>
        <w:spacing w:line="0" w:lineRule="atLeast"/>
        <w:jc w:val="left"/>
        <w:rPr>
          <w:rFonts w:ascii="Noto Sans JP" w:eastAsia="Noto Sans JP" w:hAnsi="Noto Sans JP"/>
        </w:rPr>
      </w:pPr>
      <w:r w:rsidRPr="004B3983">
        <w:rPr>
          <w:rFonts w:ascii="Noto Sans JP" w:eastAsia="Noto Sans JP" w:hAnsi="Noto Sans JP" w:hint="eastAsia"/>
        </w:rPr>
        <w:t>メニュー「</w:t>
      </w:r>
      <w:r w:rsidRPr="004B3983">
        <w:rPr>
          <w:rFonts w:ascii="Noto Sans JP" w:eastAsia="Noto Sans JP" w:hAnsi="Noto Sans JP" w:hint="eastAsia"/>
        </w:rPr>
        <w:t>File</w:t>
      </w:r>
      <w:r w:rsidRPr="004B3983">
        <w:rPr>
          <w:rFonts w:ascii="Noto Sans JP" w:eastAsia="Noto Sans JP" w:hAnsi="Noto Sans JP" w:hint="eastAsia"/>
        </w:rPr>
        <w:t>」</w:t>
      </w:r>
      <w:r w:rsidRPr="004B3983">
        <w:rPr>
          <w:rFonts w:ascii="Noto Sans JP" w:eastAsia="Noto Sans JP" w:hAnsi="Noto Sans JP"/>
        </w:rPr>
        <w:t>-&gt;「</w:t>
      </w:r>
      <w:r w:rsidRPr="004B3983">
        <w:rPr>
          <w:rFonts w:ascii="Noto Sans JP" w:eastAsia="Noto Sans JP" w:hAnsi="Noto Sans JP" w:hint="eastAsia"/>
        </w:rPr>
        <w:t>Save</w:t>
      </w:r>
      <w:r w:rsidRPr="004B3983">
        <w:rPr>
          <w:rFonts w:ascii="Noto Sans JP" w:eastAsia="Noto Sans JP" w:hAnsi="Noto Sans JP"/>
        </w:rPr>
        <w:t>」をクリックして名前を指定すると，表示されている内容を</w:t>
      </w:r>
    </w:p>
    <w:p w14:paraId="6C372A56" w14:textId="50B6E41A" w:rsidR="00ED1D15" w:rsidRPr="004B3983" w:rsidRDefault="00480D1D" w:rsidP="00480D1D">
      <w:pPr>
        <w:spacing w:line="0" w:lineRule="atLeast"/>
        <w:jc w:val="left"/>
        <w:rPr>
          <w:rFonts w:ascii="Noto Sans JP" w:eastAsia="Noto Sans JP" w:hAnsi="Noto Sans JP" w:hint="eastAsia"/>
        </w:rPr>
      </w:pPr>
      <w:r w:rsidRPr="004B3983">
        <w:rPr>
          <w:rFonts w:ascii="Noto Sans JP" w:eastAsia="Noto Sans JP" w:hAnsi="Noto Sans JP"/>
        </w:rPr>
        <w:t>IES ファイルとして保存することができます．</w:t>
      </w:r>
    </w:p>
    <w:p w14:paraId="5D433671" w14:textId="65C62DD2" w:rsidR="00286D54" w:rsidRPr="004B3983" w:rsidRDefault="00286D54" w:rsidP="00345402">
      <w:pPr>
        <w:pStyle w:val="1"/>
        <w:numPr>
          <w:ilvl w:val="0"/>
          <w:numId w:val="4"/>
        </w:numPr>
        <w:rPr>
          <w:rFonts w:ascii="Noto Sans JP" w:eastAsia="Noto Sans JP" w:hAnsi="Noto Sans JP"/>
        </w:rPr>
      </w:pPr>
      <w:r w:rsidRPr="004B3983">
        <w:rPr>
          <w:rFonts w:ascii="Noto Sans JP" w:eastAsia="Noto Sans JP" w:hAnsi="Noto Sans JP" w:hint="eastAsia"/>
        </w:rPr>
        <w:lastRenderedPageBreak/>
        <w:t>規格のバージョンについて</w:t>
      </w:r>
    </w:p>
    <w:p w14:paraId="019F9DDD" w14:textId="6747DF1D" w:rsidR="00D11F9D" w:rsidRDefault="00D11F9D" w:rsidP="00D11F9D">
      <w:pPr>
        <w:jc w:val="center"/>
      </w:pPr>
      <w:r w:rsidRPr="00D11F9D">
        <w:drawing>
          <wp:inline distT="0" distB="0" distL="0" distR="0" wp14:anchorId="4B4756F1" wp14:editId="0ADF3B9D">
            <wp:extent cx="2514951" cy="1609950"/>
            <wp:effectExtent l="0" t="0" r="0" b="9525"/>
            <wp:docPr id="19802900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0058" name=""/>
                    <pic:cNvPicPr/>
                  </pic:nvPicPr>
                  <pic:blipFill>
                    <a:blip r:embed="rId10"/>
                    <a:stretch>
                      <a:fillRect/>
                    </a:stretch>
                  </pic:blipFill>
                  <pic:spPr>
                    <a:xfrm>
                      <a:off x="0" y="0"/>
                      <a:ext cx="2514951" cy="1609950"/>
                    </a:xfrm>
                    <a:prstGeom prst="rect">
                      <a:avLst/>
                    </a:prstGeom>
                  </pic:spPr>
                </pic:pic>
              </a:graphicData>
            </a:graphic>
          </wp:inline>
        </w:drawing>
      </w:r>
    </w:p>
    <w:p w14:paraId="33F0A151" w14:textId="2D116790" w:rsidR="00D11F9D" w:rsidRDefault="00BC54AD" w:rsidP="00D11F9D">
      <w:pPr>
        <w:jc w:val="left"/>
        <w:rPr>
          <w:rFonts w:ascii="Noto Sans JP" w:eastAsia="Noto Sans JP" w:hAnsi="Noto Sans JP"/>
        </w:rPr>
      </w:pPr>
      <w:r w:rsidRPr="00BC54AD">
        <w:rPr>
          <w:rFonts w:ascii="Noto Sans JP" w:eastAsia="Noto Sans JP" w:hAnsi="Noto Sans JP" w:hint="eastAsia"/>
        </w:rPr>
        <w:t>以下の規格のバージョンを指定することができます．</w:t>
      </w:r>
    </w:p>
    <w:p w14:paraId="61EE5F16" w14:textId="40E8D3FE" w:rsidR="00BC54AD" w:rsidRDefault="00BC54AD" w:rsidP="00FD44D3">
      <w:pPr>
        <w:pStyle w:val="a7"/>
        <w:numPr>
          <w:ilvl w:val="0"/>
          <w:numId w:val="6"/>
        </w:numPr>
        <w:spacing w:line="0" w:lineRule="atLeast"/>
        <w:ind w:leftChars="0"/>
        <w:jc w:val="left"/>
        <w:rPr>
          <w:rFonts w:ascii="Noto Sans JP" w:eastAsia="Noto Sans JP" w:hAnsi="Noto Sans JP"/>
        </w:rPr>
      </w:pPr>
      <w:r>
        <w:rPr>
          <w:rFonts w:ascii="Noto Sans JP" w:eastAsia="Noto Sans JP" w:hAnsi="Noto Sans JP" w:hint="eastAsia"/>
        </w:rPr>
        <w:t>LM63-1986</w:t>
      </w:r>
    </w:p>
    <w:p w14:paraId="52B2D947" w14:textId="25E3012D" w:rsidR="00BC54AD" w:rsidRDefault="00BC54AD" w:rsidP="00FD44D3">
      <w:pPr>
        <w:pStyle w:val="a7"/>
        <w:numPr>
          <w:ilvl w:val="0"/>
          <w:numId w:val="6"/>
        </w:numPr>
        <w:spacing w:line="0" w:lineRule="atLeast"/>
        <w:ind w:leftChars="0"/>
        <w:jc w:val="left"/>
        <w:rPr>
          <w:rFonts w:ascii="Noto Sans JP" w:eastAsia="Noto Sans JP" w:hAnsi="Noto Sans JP"/>
        </w:rPr>
      </w:pPr>
      <w:r>
        <w:rPr>
          <w:rFonts w:ascii="Noto Sans JP" w:eastAsia="Noto Sans JP" w:hAnsi="Noto Sans JP" w:hint="eastAsia"/>
        </w:rPr>
        <w:t>LM63-1991</w:t>
      </w:r>
    </w:p>
    <w:p w14:paraId="6E98B12B" w14:textId="5E0D1F89" w:rsidR="00BC54AD" w:rsidRDefault="00BC54AD" w:rsidP="00FD44D3">
      <w:pPr>
        <w:pStyle w:val="a7"/>
        <w:numPr>
          <w:ilvl w:val="0"/>
          <w:numId w:val="6"/>
        </w:numPr>
        <w:spacing w:line="0" w:lineRule="atLeast"/>
        <w:ind w:leftChars="0"/>
        <w:jc w:val="left"/>
        <w:rPr>
          <w:rFonts w:ascii="Noto Sans JP" w:eastAsia="Noto Sans JP" w:hAnsi="Noto Sans JP"/>
        </w:rPr>
      </w:pPr>
      <w:r>
        <w:rPr>
          <w:rFonts w:ascii="Noto Sans JP" w:eastAsia="Noto Sans JP" w:hAnsi="Noto Sans JP" w:hint="eastAsia"/>
        </w:rPr>
        <w:t>LM63-1995</w:t>
      </w:r>
    </w:p>
    <w:p w14:paraId="15B7F0E1" w14:textId="274880C5" w:rsidR="00BC54AD" w:rsidRDefault="00BC54AD" w:rsidP="00FD44D3">
      <w:pPr>
        <w:pStyle w:val="a7"/>
        <w:numPr>
          <w:ilvl w:val="0"/>
          <w:numId w:val="6"/>
        </w:numPr>
        <w:spacing w:line="0" w:lineRule="atLeast"/>
        <w:ind w:leftChars="0"/>
        <w:jc w:val="left"/>
        <w:rPr>
          <w:rFonts w:ascii="Noto Sans JP" w:eastAsia="Noto Sans JP" w:hAnsi="Noto Sans JP"/>
        </w:rPr>
      </w:pPr>
      <w:r>
        <w:rPr>
          <w:rFonts w:ascii="Noto Sans JP" w:eastAsia="Noto Sans JP" w:hAnsi="Noto Sans JP" w:hint="eastAsia"/>
        </w:rPr>
        <w:t>LM63-2002</w:t>
      </w:r>
    </w:p>
    <w:p w14:paraId="1D2DA253" w14:textId="5C6EEAA2" w:rsidR="00BC54AD" w:rsidRPr="00BC54AD" w:rsidRDefault="00BC54AD" w:rsidP="00FD44D3">
      <w:pPr>
        <w:pStyle w:val="a7"/>
        <w:numPr>
          <w:ilvl w:val="0"/>
          <w:numId w:val="6"/>
        </w:numPr>
        <w:spacing w:line="0" w:lineRule="atLeast"/>
        <w:ind w:leftChars="0"/>
        <w:jc w:val="left"/>
        <w:rPr>
          <w:rFonts w:ascii="Noto Sans JP" w:eastAsia="Noto Sans JP" w:hAnsi="Noto Sans JP" w:hint="eastAsia"/>
        </w:rPr>
      </w:pPr>
      <w:r>
        <w:rPr>
          <w:rFonts w:ascii="Noto Sans JP" w:eastAsia="Noto Sans JP" w:hAnsi="Noto Sans JP" w:hint="eastAsia"/>
        </w:rPr>
        <w:t>LM63-2019</w:t>
      </w:r>
    </w:p>
    <w:p w14:paraId="28C9440E" w14:textId="5A43CAB6" w:rsidR="00286D54" w:rsidRPr="004B3983" w:rsidRDefault="00286D54" w:rsidP="00345402">
      <w:pPr>
        <w:pStyle w:val="1"/>
        <w:numPr>
          <w:ilvl w:val="0"/>
          <w:numId w:val="4"/>
        </w:numPr>
        <w:rPr>
          <w:rFonts w:ascii="Noto Sans JP" w:eastAsia="Noto Sans JP" w:hAnsi="Noto Sans JP"/>
        </w:rPr>
      </w:pPr>
      <w:r w:rsidRPr="004B3983">
        <w:rPr>
          <w:rFonts w:ascii="Noto Sans JP" w:eastAsia="Noto Sans JP" w:hAnsi="Noto Sans JP" w:hint="eastAsia"/>
        </w:rPr>
        <w:t>Keywordsセクション</w:t>
      </w:r>
    </w:p>
    <w:p w14:paraId="088A1013" w14:textId="77777777" w:rsidR="00D46E59" w:rsidRDefault="00D46E59" w:rsidP="00D46E59">
      <w:pPr>
        <w:jc w:val="center"/>
        <w:rPr>
          <w:rFonts w:ascii="Noto Sans JP" w:eastAsia="Noto Sans JP" w:hAnsi="Noto Sans JP"/>
        </w:rPr>
      </w:pPr>
      <w:r w:rsidRPr="00D46E59">
        <w:rPr>
          <w:rFonts w:ascii="Noto Sans JP" w:eastAsia="Noto Sans JP" w:hAnsi="Noto Sans JP"/>
        </w:rPr>
        <w:drawing>
          <wp:inline distT="0" distB="0" distL="0" distR="0" wp14:anchorId="5C7FD079" wp14:editId="2E6D9ADC">
            <wp:extent cx="2457793" cy="1971950"/>
            <wp:effectExtent l="0" t="0" r="0" b="9525"/>
            <wp:docPr id="17179754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5416" name=""/>
                    <pic:cNvPicPr/>
                  </pic:nvPicPr>
                  <pic:blipFill>
                    <a:blip r:embed="rId11"/>
                    <a:stretch>
                      <a:fillRect/>
                    </a:stretch>
                  </pic:blipFill>
                  <pic:spPr>
                    <a:xfrm>
                      <a:off x="0" y="0"/>
                      <a:ext cx="2457793" cy="1971950"/>
                    </a:xfrm>
                    <a:prstGeom prst="rect">
                      <a:avLst/>
                    </a:prstGeom>
                  </pic:spPr>
                </pic:pic>
              </a:graphicData>
            </a:graphic>
          </wp:inline>
        </w:drawing>
      </w:r>
    </w:p>
    <w:p w14:paraId="21EFB868" w14:textId="3DDAA8CA" w:rsidR="00196BDC" w:rsidRPr="00196BDC" w:rsidRDefault="00196BDC" w:rsidP="00D46E59">
      <w:pPr>
        <w:spacing w:line="0" w:lineRule="atLeast"/>
        <w:rPr>
          <w:rFonts w:ascii="Noto Sans JP" w:eastAsia="Noto Sans JP" w:hAnsi="Noto Sans JP"/>
        </w:rPr>
      </w:pPr>
      <w:r w:rsidRPr="00196BDC">
        <w:rPr>
          <w:rFonts w:ascii="Noto Sans JP" w:eastAsia="Noto Sans JP" w:hAnsi="Noto Sans JP"/>
        </w:rPr>
        <w:t>Keyword</w:t>
      </w:r>
      <w:r w:rsidR="0091749C">
        <w:rPr>
          <w:rFonts w:ascii="Noto Sans JP" w:eastAsia="Noto Sans JP" w:hAnsi="Noto Sans JP" w:hint="eastAsia"/>
        </w:rPr>
        <w:t>s</w:t>
      </w:r>
      <w:r w:rsidRPr="00196BDC">
        <w:rPr>
          <w:rFonts w:ascii="Noto Sans JP" w:eastAsia="Noto Sans JP" w:hAnsi="Noto Sans JP"/>
        </w:rPr>
        <w:t>セクションを閲覧/編集することができます．</w:t>
      </w:r>
      <w:r w:rsidR="0091749C">
        <w:rPr>
          <w:rFonts w:ascii="Noto Sans JP" w:eastAsia="Noto Sans JP" w:hAnsi="Noto Sans JP" w:hint="eastAsia"/>
        </w:rPr>
        <w:t>k</w:t>
      </w:r>
      <w:r w:rsidR="002D7E16">
        <w:rPr>
          <w:rFonts w:ascii="Noto Sans JP" w:eastAsia="Noto Sans JP" w:hAnsi="Noto Sans JP" w:hint="eastAsia"/>
        </w:rPr>
        <w:t>eyword</w:t>
      </w:r>
      <w:r w:rsidRPr="00196BDC">
        <w:rPr>
          <w:rFonts w:ascii="Noto Sans JP" w:eastAsia="Noto Sans JP" w:hAnsi="Noto Sans JP"/>
        </w:rPr>
        <w:t>の列では[]で囲まれている</w:t>
      </w:r>
      <w:r w:rsidRPr="00196BDC">
        <w:rPr>
          <w:rFonts w:ascii="Noto Sans JP" w:eastAsia="Noto Sans JP" w:hAnsi="Noto Sans JP" w:hint="eastAsia"/>
        </w:rPr>
        <w:t>名前を，</w:t>
      </w:r>
      <w:r w:rsidR="0091749C">
        <w:rPr>
          <w:rFonts w:ascii="Noto Sans JP" w:eastAsia="Noto Sans JP" w:hAnsi="Noto Sans JP" w:hint="eastAsia"/>
        </w:rPr>
        <w:t>v</w:t>
      </w:r>
      <w:r w:rsidRPr="00196BDC">
        <w:rPr>
          <w:rFonts w:ascii="Noto Sans JP" w:eastAsia="Noto Sans JP" w:hAnsi="Noto Sans JP"/>
        </w:rPr>
        <w:t>alueの列には名前の内容が表示されます．右クリックのコンテキストメニューか</w:t>
      </w:r>
      <w:r w:rsidRPr="00196BDC">
        <w:rPr>
          <w:rFonts w:ascii="Noto Sans JP" w:eastAsia="Noto Sans JP" w:hAnsi="Noto Sans JP" w:hint="eastAsia"/>
        </w:rPr>
        <w:t>ら追加と削除が可能です．</w:t>
      </w:r>
    </w:p>
    <w:p w14:paraId="7E97627B" w14:textId="2ED3C044" w:rsidR="00BD2BA1" w:rsidRDefault="00BE57AA" w:rsidP="00345402">
      <w:pPr>
        <w:pStyle w:val="1"/>
        <w:numPr>
          <w:ilvl w:val="0"/>
          <w:numId w:val="4"/>
        </w:numPr>
        <w:rPr>
          <w:rFonts w:ascii="Noto Sans JP" w:eastAsia="Noto Sans JP" w:hAnsi="Noto Sans JP"/>
        </w:rPr>
      </w:pPr>
      <w:r w:rsidRPr="004A6BA6">
        <w:rPr>
          <w:rFonts w:ascii="Noto Sans JP" w:eastAsia="Noto Sans JP" w:hAnsi="Noto Sans JP" w:hint="eastAsia"/>
        </w:rPr>
        <w:lastRenderedPageBreak/>
        <w:t>Tiltセクション</w:t>
      </w:r>
    </w:p>
    <w:p w14:paraId="622DE8E8" w14:textId="34E4D47D" w:rsidR="00FD44D3" w:rsidRPr="00FD44D3" w:rsidRDefault="00FD44D3" w:rsidP="00FD44D3">
      <w:pPr>
        <w:jc w:val="center"/>
        <w:rPr>
          <w:rFonts w:hint="eastAsia"/>
        </w:rPr>
      </w:pPr>
      <w:r w:rsidRPr="00FD44D3">
        <w:drawing>
          <wp:inline distT="0" distB="0" distL="0" distR="0" wp14:anchorId="49B8A16B" wp14:editId="4B154FD3">
            <wp:extent cx="2467319" cy="1981477"/>
            <wp:effectExtent l="0" t="0" r="0" b="0"/>
            <wp:docPr id="20504162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6235" name=""/>
                    <pic:cNvPicPr/>
                  </pic:nvPicPr>
                  <pic:blipFill>
                    <a:blip r:embed="rId12"/>
                    <a:stretch>
                      <a:fillRect/>
                    </a:stretch>
                  </pic:blipFill>
                  <pic:spPr>
                    <a:xfrm>
                      <a:off x="0" y="0"/>
                      <a:ext cx="2467319" cy="1981477"/>
                    </a:xfrm>
                    <a:prstGeom prst="rect">
                      <a:avLst/>
                    </a:prstGeom>
                  </pic:spPr>
                </pic:pic>
              </a:graphicData>
            </a:graphic>
          </wp:inline>
        </w:drawing>
      </w:r>
    </w:p>
    <w:p w14:paraId="32A14A6A" w14:textId="6D5176BD" w:rsidR="00BE57AA" w:rsidRDefault="0028218E" w:rsidP="00FD44D3">
      <w:pPr>
        <w:spacing w:line="0" w:lineRule="atLeast"/>
        <w:rPr>
          <w:rFonts w:ascii="Noto Sans JP" w:eastAsia="Noto Sans JP" w:hAnsi="Noto Sans JP"/>
        </w:rPr>
      </w:pPr>
      <w:r w:rsidRPr="0028218E">
        <w:rPr>
          <w:rFonts w:ascii="Noto Sans JP" w:eastAsia="Noto Sans JP" w:hAnsi="Noto Sans JP"/>
        </w:rPr>
        <w:t>Tilt セクションを閲覧/編集することができます．Tilt セクションの設定は次の3つを選択</w:t>
      </w:r>
      <w:r w:rsidRPr="0028218E">
        <w:rPr>
          <w:rFonts w:ascii="Noto Sans JP" w:eastAsia="Noto Sans JP" w:hAnsi="Noto Sans JP" w:hint="eastAsia"/>
        </w:rPr>
        <w:t>することができます</w:t>
      </w:r>
      <w:r>
        <w:rPr>
          <w:rFonts w:ascii="Noto Sans JP" w:eastAsia="Noto Sans JP" w:hAnsi="Noto Sans JP" w:hint="eastAsia"/>
        </w:rPr>
        <w:t>．</w:t>
      </w:r>
    </w:p>
    <w:p w14:paraId="1C7676CC" w14:textId="20D4E650" w:rsidR="0028218E" w:rsidRDefault="002F6A15" w:rsidP="00FD44D3">
      <w:pPr>
        <w:pStyle w:val="a7"/>
        <w:numPr>
          <w:ilvl w:val="0"/>
          <w:numId w:val="6"/>
        </w:numPr>
        <w:spacing w:line="0" w:lineRule="atLeast"/>
        <w:ind w:leftChars="0"/>
        <w:rPr>
          <w:rFonts w:ascii="Noto Sans JP" w:eastAsia="Noto Sans JP" w:hAnsi="Noto Sans JP"/>
        </w:rPr>
      </w:pPr>
      <w:r>
        <w:rPr>
          <w:rFonts w:ascii="Noto Sans JP" w:eastAsia="Noto Sans JP" w:hAnsi="Noto Sans JP" w:hint="eastAsia"/>
        </w:rPr>
        <w:t>NONE</w:t>
      </w:r>
    </w:p>
    <w:p w14:paraId="30EA2F5C" w14:textId="62AE3033" w:rsidR="002F6A15" w:rsidRDefault="002F6A15" w:rsidP="00FD44D3">
      <w:pPr>
        <w:pStyle w:val="a7"/>
        <w:numPr>
          <w:ilvl w:val="0"/>
          <w:numId w:val="6"/>
        </w:numPr>
        <w:spacing w:line="0" w:lineRule="atLeast"/>
        <w:ind w:leftChars="0"/>
        <w:rPr>
          <w:rFonts w:ascii="Noto Sans JP" w:eastAsia="Noto Sans JP" w:hAnsi="Noto Sans JP"/>
        </w:rPr>
      </w:pPr>
      <w:r>
        <w:rPr>
          <w:rFonts w:ascii="Noto Sans JP" w:eastAsia="Noto Sans JP" w:hAnsi="Noto Sans JP" w:hint="eastAsia"/>
        </w:rPr>
        <w:t>INCLUDE</w:t>
      </w:r>
    </w:p>
    <w:p w14:paraId="4C75799D" w14:textId="755896CC" w:rsidR="002F6A15" w:rsidRDefault="002F6A15" w:rsidP="00FD44D3">
      <w:pPr>
        <w:pStyle w:val="a7"/>
        <w:numPr>
          <w:ilvl w:val="0"/>
          <w:numId w:val="6"/>
        </w:numPr>
        <w:spacing w:line="0" w:lineRule="atLeast"/>
        <w:ind w:leftChars="0"/>
        <w:rPr>
          <w:rFonts w:ascii="Noto Sans JP" w:eastAsia="Noto Sans JP" w:hAnsi="Noto Sans JP"/>
        </w:rPr>
      </w:pPr>
      <w:r>
        <w:rPr>
          <w:rFonts w:ascii="Noto Sans JP" w:eastAsia="Noto Sans JP" w:hAnsi="Noto Sans JP" w:hint="eastAsia"/>
        </w:rPr>
        <w:t>FILE</w:t>
      </w:r>
    </w:p>
    <w:p w14:paraId="66406F15" w14:textId="4DAA4163" w:rsidR="00301744" w:rsidRDefault="00301744" w:rsidP="00FD44D3">
      <w:pPr>
        <w:spacing w:line="0" w:lineRule="atLeast"/>
        <w:rPr>
          <w:rFonts w:ascii="Noto Sans JP" w:eastAsia="Noto Sans JP" w:hAnsi="Noto Sans JP"/>
        </w:rPr>
      </w:pPr>
      <w:r w:rsidRPr="00301744">
        <w:rPr>
          <w:rFonts w:ascii="Noto Sans JP" w:eastAsia="Noto Sans JP" w:hAnsi="Noto Sans JP" w:hint="eastAsia"/>
        </w:rPr>
        <w:t>ただし，規格の制約のため，規格のバージョンを</w:t>
      </w:r>
      <w:r w:rsidRPr="00301744">
        <w:rPr>
          <w:rFonts w:ascii="Noto Sans JP" w:eastAsia="Noto Sans JP" w:hAnsi="Noto Sans JP"/>
        </w:rPr>
        <w:t xml:space="preserve"> LM63-2019 に選択している場合は FILE</w:t>
      </w:r>
      <w:r w:rsidR="00326CDB" w:rsidRPr="00326CDB">
        <w:rPr>
          <w:rFonts w:ascii="Noto Sans JP" w:eastAsia="Noto Sans JP" w:hAnsi="Noto Sans JP" w:hint="eastAsia"/>
        </w:rPr>
        <w:t>は選択できません．</w:t>
      </w:r>
    </w:p>
    <w:p w14:paraId="78305F1E" w14:textId="77777777" w:rsidR="00B80074" w:rsidRDefault="00B80074" w:rsidP="00FD44D3">
      <w:pPr>
        <w:spacing w:line="0" w:lineRule="atLeast"/>
        <w:rPr>
          <w:rFonts w:ascii="Noto Sans JP" w:eastAsia="Noto Sans JP" w:hAnsi="Noto Sans JP"/>
        </w:rPr>
      </w:pPr>
    </w:p>
    <w:p w14:paraId="27B35E03" w14:textId="4FB5454C" w:rsidR="00D53D7A" w:rsidRPr="00D53D7A" w:rsidRDefault="00D53D7A" w:rsidP="00FD44D3">
      <w:pPr>
        <w:spacing w:line="0" w:lineRule="atLeast"/>
        <w:rPr>
          <w:rFonts w:ascii="Noto Sans JP" w:eastAsia="Noto Sans JP" w:hAnsi="Noto Sans JP"/>
        </w:rPr>
      </w:pPr>
      <w:r w:rsidRPr="00D53D7A">
        <w:rPr>
          <w:rFonts w:ascii="Noto Sans JP" w:eastAsia="Noto Sans JP" w:hAnsi="Noto Sans JP"/>
        </w:rPr>
        <w:t>NONEを選択した場合，TILTセクションは規格のために何も指定することができません．</w:t>
      </w:r>
    </w:p>
    <w:p w14:paraId="7CABA50D" w14:textId="77777777" w:rsidR="00B80074" w:rsidRDefault="00B80074" w:rsidP="00FD44D3">
      <w:pPr>
        <w:spacing w:line="0" w:lineRule="atLeast"/>
        <w:rPr>
          <w:rFonts w:ascii="Noto Sans JP" w:eastAsia="Noto Sans JP" w:hAnsi="Noto Sans JP"/>
        </w:rPr>
      </w:pPr>
    </w:p>
    <w:p w14:paraId="3CF51FF7" w14:textId="72BDF6A2" w:rsidR="00326CDB" w:rsidRDefault="00D53D7A" w:rsidP="00FD44D3">
      <w:pPr>
        <w:spacing w:line="0" w:lineRule="atLeast"/>
        <w:rPr>
          <w:rFonts w:ascii="Noto Sans JP" w:eastAsia="Noto Sans JP" w:hAnsi="Noto Sans JP"/>
        </w:rPr>
      </w:pPr>
      <w:r w:rsidRPr="00D53D7A">
        <w:rPr>
          <w:rFonts w:ascii="Noto Sans JP" w:eastAsia="Noto Sans JP" w:hAnsi="Noto Sans JP"/>
        </w:rPr>
        <w:t>INCLUDEを選択した場合とFILEを選択した場合はTILTセクションの内容を閲覧/編集</w:t>
      </w:r>
      <w:r w:rsidRPr="00D53D7A">
        <w:rPr>
          <w:rFonts w:ascii="Noto Sans JP" w:eastAsia="Noto Sans JP" w:hAnsi="Noto Sans JP" w:hint="eastAsia"/>
        </w:rPr>
        <w:t>できます．ただし，</w:t>
      </w:r>
      <w:r w:rsidRPr="00D53D7A">
        <w:rPr>
          <w:rFonts w:ascii="Noto Sans JP" w:eastAsia="Noto Sans JP" w:hAnsi="Noto Sans JP"/>
        </w:rPr>
        <w:t>INCLUDEを選択している場合はTILTファイルの指定はできません．</w:t>
      </w:r>
    </w:p>
    <w:p w14:paraId="7FBA6ECE" w14:textId="77777777" w:rsidR="001A770B" w:rsidRDefault="001A770B" w:rsidP="00FD44D3">
      <w:pPr>
        <w:spacing w:line="0" w:lineRule="atLeast"/>
        <w:rPr>
          <w:rFonts w:ascii="Noto Sans JP" w:eastAsia="Noto Sans JP" w:hAnsi="Noto Sans JP"/>
        </w:rPr>
      </w:pPr>
    </w:p>
    <w:p w14:paraId="493EB6BB" w14:textId="77777777" w:rsidR="001A770B" w:rsidRDefault="001A770B" w:rsidP="001A770B">
      <w:pPr>
        <w:spacing w:line="0" w:lineRule="atLeast"/>
        <w:rPr>
          <w:rFonts w:ascii="Noto Sans JP" w:eastAsia="Noto Sans JP" w:hAnsi="Noto Sans JP"/>
        </w:rPr>
      </w:pPr>
      <w:r w:rsidRPr="00BC6335">
        <w:rPr>
          <w:rFonts w:ascii="Noto Sans JP" w:eastAsia="Noto Sans JP" w:hAnsi="Noto Sans JP"/>
        </w:rPr>
        <w:t>FILEを選択した場合，TILTファイル名が表示されます．TILTファイルの位置は相対パス</w:t>
      </w:r>
      <w:r w:rsidRPr="00BC6335">
        <w:rPr>
          <w:rFonts w:ascii="Noto Sans JP" w:eastAsia="Noto Sans JP" w:hAnsi="Noto Sans JP" w:hint="eastAsia"/>
        </w:rPr>
        <w:t>であることに注意してください</w:t>
      </w:r>
    </w:p>
    <w:p w14:paraId="7A8C5F83" w14:textId="77777777" w:rsidR="001A770B" w:rsidRPr="001A770B" w:rsidRDefault="001A770B" w:rsidP="00FD44D3">
      <w:pPr>
        <w:spacing w:line="0" w:lineRule="atLeast"/>
        <w:rPr>
          <w:rFonts w:ascii="Noto Sans JP" w:eastAsia="Noto Sans JP" w:hAnsi="Noto Sans JP" w:hint="eastAsia"/>
        </w:rPr>
      </w:pPr>
    </w:p>
    <w:p w14:paraId="2A7E6BAC" w14:textId="6B3C0279" w:rsidR="0096557D" w:rsidRDefault="004A7B27" w:rsidP="004A7B27">
      <w:pPr>
        <w:spacing w:line="0" w:lineRule="atLeast"/>
        <w:jc w:val="center"/>
        <w:rPr>
          <w:rFonts w:ascii="Noto Sans JP" w:eastAsia="Noto Sans JP" w:hAnsi="Noto Sans JP"/>
        </w:rPr>
      </w:pPr>
      <w:r w:rsidRPr="004A7B27">
        <w:rPr>
          <w:rFonts w:ascii="Noto Sans JP" w:eastAsia="Noto Sans JP" w:hAnsi="Noto Sans JP"/>
        </w:rPr>
        <w:drawing>
          <wp:inline distT="0" distB="0" distL="0" distR="0" wp14:anchorId="7837CAC6" wp14:editId="0F6B00A6">
            <wp:extent cx="2391109" cy="1000265"/>
            <wp:effectExtent l="0" t="0" r="0" b="9525"/>
            <wp:docPr id="105825298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2982" name=""/>
                    <pic:cNvPicPr/>
                  </pic:nvPicPr>
                  <pic:blipFill>
                    <a:blip r:embed="rId13"/>
                    <a:stretch>
                      <a:fillRect/>
                    </a:stretch>
                  </pic:blipFill>
                  <pic:spPr>
                    <a:xfrm>
                      <a:off x="0" y="0"/>
                      <a:ext cx="2391109" cy="1000265"/>
                    </a:xfrm>
                    <a:prstGeom prst="rect">
                      <a:avLst/>
                    </a:prstGeom>
                  </pic:spPr>
                </pic:pic>
              </a:graphicData>
            </a:graphic>
          </wp:inline>
        </w:drawing>
      </w:r>
    </w:p>
    <w:p w14:paraId="7A2C3FDF" w14:textId="15E5C694" w:rsidR="00BC6335" w:rsidRPr="00BC6335" w:rsidRDefault="00BC6335" w:rsidP="00FD44D3">
      <w:pPr>
        <w:spacing w:line="0" w:lineRule="atLeast"/>
        <w:rPr>
          <w:rFonts w:ascii="Noto Sans JP" w:eastAsia="Noto Sans JP" w:hAnsi="Noto Sans JP"/>
        </w:rPr>
      </w:pPr>
      <w:r w:rsidRPr="00BC6335">
        <w:rPr>
          <w:rFonts w:ascii="Noto Sans JP" w:eastAsia="Noto Sans JP" w:hAnsi="Noto Sans JP" w:hint="eastAsia"/>
        </w:rPr>
        <w:t>表の上で右クリックをするとコンテキストメニューが表示され，追加と削除が選択できます．追加をクリックすると</w:t>
      </w:r>
      <w:r w:rsidRPr="00BC6335">
        <w:rPr>
          <w:rFonts w:ascii="Noto Sans JP" w:eastAsia="Noto Sans JP" w:hAnsi="Noto Sans JP"/>
        </w:rPr>
        <w:t>1行追加され，角度と係数を編集することができるようになり</w:t>
      </w:r>
      <w:r w:rsidRPr="00BC6335">
        <w:rPr>
          <w:rFonts w:ascii="Noto Sans JP" w:eastAsia="Noto Sans JP" w:hAnsi="Noto Sans JP" w:hint="eastAsia"/>
        </w:rPr>
        <w:t>ます．</w:t>
      </w:r>
    </w:p>
    <w:p w14:paraId="1AE8AA30" w14:textId="3D2DBF45" w:rsidR="004D1B6F" w:rsidRDefault="00BC6335" w:rsidP="00FD44D3">
      <w:pPr>
        <w:spacing w:line="0" w:lineRule="atLeast"/>
        <w:rPr>
          <w:rFonts w:ascii="Noto Sans JP" w:eastAsia="Noto Sans JP" w:hAnsi="Noto Sans JP" w:hint="eastAsia"/>
        </w:rPr>
      </w:pPr>
      <w:r w:rsidRPr="00BC6335">
        <w:rPr>
          <w:rFonts w:ascii="Noto Sans JP" w:eastAsia="Noto Sans JP" w:hAnsi="Noto Sans JP"/>
        </w:rPr>
        <w:lastRenderedPageBreak/>
        <w:t>number of tilt anglesは表に書かれているデータの個数なので編集することができません．</w:t>
      </w:r>
    </w:p>
    <w:p w14:paraId="60D116DD" w14:textId="7ADF034E" w:rsidR="00BC6335" w:rsidRPr="001A770B" w:rsidRDefault="00BC6335" w:rsidP="00970331">
      <w:pPr>
        <w:pStyle w:val="1"/>
        <w:numPr>
          <w:ilvl w:val="0"/>
          <w:numId w:val="4"/>
        </w:numPr>
        <w:rPr>
          <w:rFonts w:ascii="Noto Sans JP" w:eastAsia="Noto Sans JP" w:hAnsi="Noto Sans JP"/>
        </w:rPr>
      </w:pPr>
      <w:r w:rsidRPr="001A770B">
        <w:rPr>
          <w:rFonts w:ascii="Noto Sans JP" w:eastAsia="Noto Sans JP" w:hAnsi="Noto Sans JP" w:hint="eastAsia"/>
        </w:rPr>
        <w:t>Dataセクションについて</w:t>
      </w:r>
    </w:p>
    <w:p w14:paraId="0B36C578" w14:textId="07461766" w:rsidR="00955D35" w:rsidRDefault="00955D35" w:rsidP="00955D35">
      <w:pPr>
        <w:jc w:val="center"/>
        <w:rPr>
          <w:rFonts w:ascii="Noto Sans JP" w:eastAsia="Noto Sans JP" w:hAnsi="Noto Sans JP"/>
        </w:rPr>
      </w:pPr>
      <w:r w:rsidRPr="00955D35">
        <w:rPr>
          <w:rFonts w:ascii="Noto Sans JP" w:eastAsia="Noto Sans JP" w:hAnsi="Noto Sans JP"/>
        </w:rPr>
        <w:drawing>
          <wp:inline distT="0" distB="0" distL="0" distR="0" wp14:anchorId="0994227F" wp14:editId="12FC0701">
            <wp:extent cx="2467319" cy="2819794"/>
            <wp:effectExtent l="0" t="0" r="0" b="0"/>
            <wp:docPr id="13910138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13830" name=""/>
                    <pic:cNvPicPr/>
                  </pic:nvPicPr>
                  <pic:blipFill>
                    <a:blip r:embed="rId14"/>
                    <a:stretch>
                      <a:fillRect/>
                    </a:stretch>
                  </pic:blipFill>
                  <pic:spPr>
                    <a:xfrm>
                      <a:off x="0" y="0"/>
                      <a:ext cx="2467319" cy="2819794"/>
                    </a:xfrm>
                    <a:prstGeom prst="rect">
                      <a:avLst/>
                    </a:prstGeom>
                  </pic:spPr>
                </pic:pic>
              </a:graphicData>
            </a:graphic>
          </wp:inline>
        </w:drawing>
      </w:r>
      <w:r w:rsidR="00A44BA3" w:rsidRPr="00A44BA3">
        <w:rPr>
          <w:noProof/>
        </w:rPr>
        <w:t xml:space="preserve"> </w:t>
      </w:r>
      <w:r w:rsidR="00A44BA3" w:rsidRPr="00A44BA3">
        <w:rPr>
          <w:rFonts w:ascii="Noto Sans JP" w:eastAsia="Noto Sans JP" w:hAnsi="Noto Sans JP"/>
        </w:rPr>
        <w:drawing>
          <wp:inline distT="0" distB="0" distL="0" distR="0" wp14:anchorId="17AF322B" wp14:editId="2945FEF4">
            <wp:extent cx="5400040" cy="2441575"/>
            <wp:effectExtent l="0" t="0" r="0" b="0"/>
            <wp:docPr id="19595820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82058" name=""/>
                    <pic:cNvPicPr/>
                  </pic:nvPicPr>
                  <pic:blipFill>
                    <a:blip r:embed="rId15"/>
                    <a:stretch>
                      <a:fillRect/>
                    </a:stretch>
                  </pic:blipFill>
                  <pic:spPr>
                    <a:xfrm>
                      <a:off x="0" y="0"/>
                      <a:ext cx="5400040" cy="2441575"/>
                    </a:xfrm>
                    <a:prstGeom prst="rect">
                      <a:avLst/>
                    </a:prstGeom>
                  </pic:spPr>
                </pic:pic>
              </a:graphicData>
            </a:graphic>
          </wp:inline>
        </w:drawing>
      </w:r>
    </w:p>
    <w:p w14:paraId="1218A9F1" w14:textId="69A572EC" w:rsidR="00BC6335" w:rsidRDefault="000B142C" w:rsidP="00187361">
      <w:pPr>
        <w:spacing w:line="0" w:lineRule="atLeast"/>
        <w:rPr>
          <w:rFonts w:ascii="Noto Sans JP" w:eastAsia="Noto Sans JP" w:hAnsi="Noto Sans JP"/>
        </w:rPr>
      </w:pPr>
      <w:r w:rsidRPr="000B142C">
        <w:rPr>
          <w:rFonts w:ascii="Noto Sans JP" w:eastAsia="Noto Sans JP" w:hAnsi="Noto Sans JP"/>
        </w:rPr>
        <w:t>Data セクションは測光分布以外のデータを左下に，測光分布のデータは右側の表に表示さ</w:t>
      </w:r>
      <w:r w:rsidRPr="000B142C">
        <w:rPr>
          <w:rFonts w:ascii="Noto Sans JP" w:eastAsia="Noto Sans JP" w:hAnsi="Noto Sans JP" w:hint="eastAsia"/>
        </w:rPr>
        <w:t>れます．</w:t>
      </w:r>
    </w:p>
    <w:p w14:paraId="1DD60DB4" w14:textId="4D35E106" w:rsidR="000B142C" w:rsidRDefault="000B142C" w:rsidP="00187361">
      <w:pPr>
        <w:spacing w:line="0" w:lineRule="atLeast"/>
        <w:rPr>
          <w:rFonts w:ascii="Noto Sans JP" w:eastAsia="Noto Sans JP" w:hAnsi="Noto Sans JP"/>
        </w:rPr>
      </w:pPr>
      <w:r w:rsidRPr="000B142C">
        <w:rPr>
          <w:rFonts w:ascii="Noto Sans JP" w:eastAsia="Noto Sans JP" w:hAnsi="Noto Sans JP" w:hint="eastAsia"/>
        </w:rPr>
        <w:t>水平角度は行ヘッダーに，垂直角度は列ヘッダーに表示されます．</w:t>
      </w:r>
      <w:r w:rsidRPr="000B142C">
        <w:rPr>
          <w:rFonts w:ascii="Noto Sans JP" w:eastAsia="Noto Sans JP" w:hAnsi="Noto Sans JP"/>
        </w:rPr>
        <w:t>number of vertical</w:t>
      </w:r>
      <w:r w:rsidR="00C10C64">
        <w:rPr>
          <w:rFonts w:ascii="Noto Sans JP" w:eastAsia="Noto Sans JP" w:hAnsi="Noto Sans JP" w:hint="eastAsia"/>
        </w:rPr>
        <w:t xml:space="preserve"> </w:t>
      </w:r>
      <w:r w:rsidRPr="000B142C">
        <w:rPr>
          <w:rFonts w:ascii="Noto Sans JP" w:eastAsia="Noto Sans JP" w:hAnsi="Noto Sans JP"/>
        </w:rPr>
        <w:t>anglesとnumber of horizontal anglesは表の列数と行数なので変更することができませ</w:t>
      </w:r>
      <w:r w:rsidRPr="000B142C">
        <w:rPr>
          <w:rFonts w:ascii="Noto Sans JP" w:eastAsia="Noto Sans JP" w:hAnsi="Noto Sans JP" w:hint="eastAsia"/>
        </w:rPr>
        <w:t>ん．</w:t>
      </w:r>
    </w:p>
    <w:p w14:paraId="2B48FDD4" w14:textId="325A6B66" w:rsidR="003965C3" w:rsidRDefault="007925B0" w:rsidP="007925B0">
      <w:pPr>
        <w:spacing w:line="0" w:lineRule="atLeast"/>
        <w:jc w:val="center"/>
        <w:rPr>
          <w:rFonts w:ascii="Noto Sans JP" w:eastAsia="Noto Sans JP" w:hAnsi="Noto Sans JP" w:hint="eastAsia"/>
        </w:rPr>
      </w:pPr>
      <w:r w:rsidRPr="007925B0">
        <w:rPr>
          <w:rFonts w:ascii="Noto Sans JP" w:eastAsia="Noto Sans JP" w:hAnsi="Noto Sans JP"/>
        </w:rPr>
        <w:lastRenderedPageBreak/>
        <w:drawing>
          <wp:inline distT="0" distB="0" distL="0" distR="0" wp14:anchorId="51D6FA8D" wp14:editId="3F56CC8A">
            <wp:extent cx="2200582" cy="1562318"/>
            <wp:effectExtent l="0" t="0" r="9525" b="0"/>
            <wp:docPr id="10693705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0543" name=""/>
                    <pic:cNvPicPr/>
                  </pic:nvPicPr>
                  <pic:blipFill>
                    <a:blip r:embed="rId16"/>
                    <a:stretch>
                      <a:fillRect/>
                    </a:stretch>
                  </pic:blipFill>
                  <pic:spPr>
                    <a:xfrm>
                      <a:off x="0" y="0"/>
                      <a:ext cx="2200582" cy="1562318"/>
                    </a:xfrm>
                    <a:prstGeom prst="rect">
                      <a:avLst/>
                    </a:prstGeom>
                  </pic:spPr>
                </pic:pic>
              </a:graphicData>
            </a:graphic>
          </wp:inline>
        </w:drawing>
      </w:r>
    </w:p>
    <w:p w14:paraId="3B41898B" w14:textId="4CA53BF7" w:rsidR="00CC11A4" w:rsidRDefault="007E34AA" w:rsidP="00187361">
      <w:pPr>
        <w:spacing w:line="0" w:lineRule="atLeast"/>
        <w:rPr>
          <w:rFonts w:ascii="Noto Sans JP" w:eastAsia="Noto Sans JP" w:hAnsi="Noto Sans JP"/>
        </w:rPr>
      </w:pPr>
      <w:r>
        <w:rPr>
          <w:rFonts w:ascii="Noto Sans JP" w:eastAsia="Noto Sans JP" w:hAnsi="Noto Sans JP" w:hint="eastAsia"/>
        </w:rPr>
        <w:t>表の上で</w:t>
      </w:r>
      <w:r w:rsidR="00D72DE0" w:rsidRPr="00D72DE0">
        <w:rPr>
          <w:rFonts w:ascii="Noto Sans JP" w:eastAsia="Noto Sans JP" w:hAnsi="Noto Sans JP" w:hint="eastAsia"/>
        </w:rPr>
        <w:t>右クリック</w:t>
      </w:r>
      <w:r>
        <w:rPr>
          <w:rFonts w:ascii="Noto Sans JP" w:eastAsia="Noto Sans JP" w:hAnsi="Noto Sans JP" w:hint="eastAsia"/>
        </w:rPr>
        <w:t>をすると</w:t>
      </w:r>
      <w:r w:rsidR="00D72DE0" w:rsidRPr="00D72DE0">
        <w:rPr>
          <w:rFonts w:ascii="Noto Sans JP" w:eastAsia="Noto Sans JP" w:hAnsi="Noto Sans JP" w:hint="eastAsia"/>
        </w:rPr>
        <w:t>コンテキストメニュー</w:t>
      </w:r>
      <w:r>
        <w:rPr>
          <w:rFonts w:ascii="Noto Sans JP" w:eastAsia="Noto Sans JP" w:hAnsi="Noto Sans JP" w:hint="eastAsia"/>
        </w:rPr>
        <w:t>が開き，</w:t>
      </w:r>
      <w:r w:rsidR="006D50AC">
        <w:rPr>
          <w:rFonts w:ascii="Noto Sans JP" w:eastAsia="Noto Sans JP" w:hAnsi="Noto Sans JP" w:hint="eastAsia"/>
        </w:rPr>
        <w:t>水平角度と垂直角度の</w:t>
      </w:r>
      <w:r w:rsidR="00D72DE0" w:rsidRPr="00D72DE0">
        <w:rPr>
          <w:rFonts w:ascii="Noto Sans JP" w:eastAsia="Noto Sans JP" w:hAnsi="Noto Sans JP" w:hint="eastAsia"/>
        </w:rPr>
        <w:t>追加</w:t>
      </w:r>
      <w:r w:rsidR="00D72DE0" w:rsidRPr="00D72DE0">
        <w:rPr>
          <w:rFonts w:ascii="Noto Sans JP" w:eastAsia="Noto Sans JP" w:hAnsi="Noto Sans JP"/>
        </w:rPr>
        <w:t>/削除</w:t>
      </w:r>
      <w:r w:rsidR="00CC11A4" w:rsidRPr="00CC11A4">
        <w:rPr>
          <w:rFonts w:ascii="Noto Sans JP" w:eastAsia="Noto Sans JP" w:hAnsi="Noto Sans JP" w:hint="eastAsia"/>
        </w:rPr>
        <w:t>できます．追加をクリックすると角度入力のテキストボックスが表示されるので，新しい角度を入力してください．入力された角度は自動的にソートされます．行や列を移動や交換することはできません．</w:t>
      </w:r>
    </w:p>
    <w:p w14:paraId="0D8F6606" w14:textId="1775298F" w:rsidR="00CC11A4" w:rsidRDefault="00CC11A4" w:rsidP="00970331">
      <w:pPr>
        <w:pStyle w:val="1"/>
        <w:numPr>
          <w:ilvl w:val="0"/>
          <w:numId w:val="4"/>
        </w:numPr>
        <w:rPr>
          <w:rFonts w:ascii="Noto Sans JP" w:eastAsia="Noto Sans JP" w:hAnsi="Noto Sans JP"/>
        </w:rPr>
      </w:pPr>
      <w:r w:rsidRPr="00CC11A4">
        <w:rPr>
          <w:rFonts w:ascii="Noto Sans JP" w:eastAsia="Noto Sans JP" w:hAnsi="Noto Sans JP" w:hint="eastAsia"/>
        </w:rPr>
        <w:t>直射照度分布</w:t>
      </w:r>
    </w:p>
    <w:p w14:paraId="0F2F6780" w14:textId="425BA487" w:rsidR="00080876" w:rsidRDefault="00080876" w:rsidP="00080876">
      <w:pPr>
        <w:jc w:val="center"/>
        <w:rPr>
          <w:rFonts w:ascii="Noto Sans JP" w:eastAsia="Noto Sans JP" w:hAnsi="Noto Sans JP"/>
        </w:rPr>
      </w:pPr>
      <w:r w:rsidRPr="00080876">
        <w:rPr>
          <w:rFonts w:ascii="Noto Sans JP" w:eastAsia="Noto Sans JP" w:hAnsi="Noto Sans JP"/>
        </w:rPr>
        <w:drawing>
          <wp:inline distT="0" distB="0" distL="0" distR="0" wp14:anchorId="50C3A177" wp14:editId="7616937D">
            <wp:extent cx="5400040" cy="3615055"/>
            <wp:effectExtent l="0" t="0" r="0" b="4445"/>
            <wp:docPr id="16757283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28302" name=""/>
                    <pic:cNvPicPr/>
                  </pic:nvPicPr>
                  <pic:blipFill>
                    <a:blip r:embed="rId17"/>
                    <a:stretch>
                      <a:fillRect/>
                    </a:stretch>
                  </pic:blipFill>
                  <pic:spPr>
                    <a:xfrm>
                      <a:off x="0" y="0"/>
                      <a:ext cx="5400040" cy="3615055"/>
                    </a:xfrm>
                    <a:prstGeom prst="rect">
                      <a:avLst/>
                    </a:prstGeom>
                  </pic:spPr>
                </pic:pic>
              </a:graphicData>
            </a:graphic>
          </wp:inline>
        </w:drawing>
      </w:r>
    </w:p>
    <w:p w14:paraId="770010FC" w14:textId="69910686" w:rsidR="00FA086B" w:rsidRPr="00FA086B" w:rsidRDefault="00FA086B" w:rsidP="000A2D96">
      <w:pPr>
        <w:spacing w:line="0" w:lineRule="atLeast"/>
        <w:rPr>
          <w:rFonts w:ascii="Noto Sans JP" w:eastAsia="Noto Sans JP" w:hAnsi="Noto Sans JP"/>
        </w:rPr>
      </w:pPr>
      <w:r w:rsidRPr="00FA086B">
        <w:rPr>
          <w:rFonts w:ascii="Noto Sans JP" w:eastAsia="Noto Sans JP" w:hAnsi="Noto Sans JP" w:hint="eastAsia"/>
        </w:rPr>
        <w:t>直射照度分布</w:t>
      </w:r>
      <w:r w:rsidR="00080876">
        <w:rPr>
          <w:rFonts w:ascii="Noto Sans JP" w:eastAsia="Noto Sans JP" w:hAnsi="Noto Sans JP" w:hint="eastAsia"/>
        </w:rPr>
        <w:t>「Illuminance」ボタンを押すことで表示されます．</w:t>
      </w:r>
    </w:p>
    <w:p w14:paraId="7B8EDE30" w14:textId="58988E0E" w:rsidR="00FA086B" w:rsidRDefault="00FA086B" w:rsidP="000A2D96">
      <w:pPr>
        <w:spacing w:line="0" w:lineRule="atLeast"/>
        <w:rPr>
          <w:rFonts w:ascii="Noto Sans JP" w:eastAsia="Noto Sans JP" w:hAnsi="Noto Sans JP"/>
        </w:rPr>
      </w:pPr>
      <w:r w:rsidRPr="00FA086B">
        <w:rPr>
          <w:rFonts w:ascii="Noto Sans JP" w:eastAsia="Noto Sans JP" w:hAnsi="Noto Sans JP" w:hint="eastAsia"/>
        </w:rPr>
        <w:t>直射照度分布のデフォルトの条件は次のとおりです．</w:t>
      </w:r>
    </w:p>
    <w:p w14:paraId="3BE94E59" w14:textId="59817E1B" w:rsidR="00FA086B" w:rsidRDefault="00FA086B" w:rsidP="000A2D96">
      <w:pPr>
        <w:spacing w:line="0" w:lineRule="atLeast"/>
        <w:rPr>
          <w:rFonts w:ascii="Noto Sans JP" w:eastAsia="Noto Sans JP" w:hAnsi="Noto Sans JP"/>
        </w:rPr>
      </w:pPr>
      <w:r w:rsidRPr="00FA086B">
        <w:rPr>
          <w:rFonts w:ascii="Noto Sans JP" w:eastAsia="Noto Sans JP" w:hAnsi="Noto Sans JP" w:hint="eastAsia"/>
        </w:rPr>
        <w:t>横</w:t>
      </w:r>
      <w:r w:rsidRPr="00FA086B">
        <w:rPr>
          <w:rFonts w:ascii="Noto Sans JP" w:eastAsia="Noto Sans JP" w:hAnsi="Noto Sans JP"/>
        </w:rPr>
        <w:t>(Width)1m，縦(Length)1m の床面に対し，中央の高さ(Height)1m の位置に光源を</w:t>
      </w:r>
      <w:r w:rsidRPr="00FA086B">
        <w:rPr>
          <w:rFonts w:ascii="Noto Sans JP" w:eastAsia="Noto Sans JP" w:hAnsi="Noto Sans JP" w:hint="eastAsia"/>
        </w:rPr>
        <w:t>設置し</w:t>
      </w:r>
      <w:r w:rsidR="000A2D96">
        <w:rPr>
          <w:rFonts w:ascii="Noto Sans JP" w:eastAsia="Noto Sans JP" w:hAnsi="Noto Sans JP" w:hint="eastAsia"/>
        </w:rPr>
        <w:t>たシミュレーションです．</w:t>
      </w:r>
    </w:p>
    <w:p w14:paraId="5503F8AA" w14:textId="48C4A0E8" w:rsidR="005938E6" w:rsidRDefault="00FA086B" w:rsidP="008A7D96">
      <w:pPr>
        <w:spacing w:line="0" w:lineRule="atLeast"/>
        <w:rPr>
          <w:rFonts w:ascii="Noto Sans JP" w:eastAsia="Noto Sans JP" w:hAnsi="Noto Sans JP"/>
        </w:rPr>
      </w:pPr>
      <w:r w:rsidRPr="00FA086B">
        <w:rPr>
          <w:rFonts w:ascii="Noto Sans JP" w:eastAsia="Noto Sans JP" w:hAnsi="Noto Sans JP" w:hint="eastAsia"/>
        </w:rPr>
        <w:t>光源の向きは</w:t>
      </w:r>
      <m:oMath>
        <m:r>
          <w:rPr>
            <w:rFonts w:ascii="Cambria Math" w:eastAsia="Noto Sans JP" w:hAnsi="Cambria Math"/>
          </w:rPr>
          <m:t>i</m:t>
        </m:r>
      </m:oMath>
      <w:r w:rsidRPr="00FA086B">
        <w:rPr>
          <w:rFonts w:ascii="Noto Sans JP" w:eastAsia="Noto Sans JP" w:hAnsi="Noto Sans JP"/>
        </w:rPr>
        <w:t>軸を床面に垂直に，</w:t>
      </w:r>
      <m:oMath>
        <m:r>
          <w:rPr>
            <w:rFonts w:ascii="Cambria Math" w:eastAsia="Noto Sans JP" w:hAnsi="Cambria Math"/>
          </w:rPr>
          <m:t>j</m:t>
        </m:r>
      </m:oMath>
      <w:r w:rsidRPr="00FA086B">
        <w:rPr>
          <w:rFonts w:ascii="Noto Sans JP" w:eastAsia="Noto Sans JP" w:hAnsi="Noto Sans JP"/>
        </w:rPr>
        <w:t>軸を右向き，</w:t>
      </w:r>
      <m:oMath>
        <m:r>
          <w:rPr>
            <w:rFonts w:ascii="Cambria Math" w:eastAsia="Noto Sans JP" w:hAnsi="Cambria Math"/>
          </w:rPr>
          <m:t>k</m:t>
        </m:r>
      </m:oMath>
      <w:r w:rsidRPr="00FA086B">
        <w:rPr>
          <w:rFonts w:ascii="Noto Sans JP" w:eastAsia="Noto Sans JP" w:hAnsi="Noto Sans JP"/>
        </w:rPr>
        <w:t>軸を下向きにしたときです．</w:t>
      </w:r>
      <w:r w:rsidR="005938E6" w:rsidRPr="005938E6">
        <w:rPr>
          <w:rFonts w:ascii="Noto Sans JP" w:eastAsia="Noto Sans JP" w:hAnsi="Noto Sans JP"/>
        </w:rPr>
        <w:t>空間分解能は横/縦それぞれ100分割</w:t>
      </w:r>
      <w:r w:rsidR="005938E6" w:rsidRPr="005938E6">
        <w:rPr>
          <w:rFonts w:ascii="Noto Sans JP" w:eastAsia="Noto Sans JP" w:hAnsi="Noto Sans JP" w:hint="eastAsia"/>
        </w:rPr>
        <w:t>です．</w:t>
      </w:r>
    </w:p>
    <w:p w14:paraId="010DD4E8" w14:textId="5C6578A1" w:rsidR="005938E6" w:rsidRDefault="00C617EF" w:rsidP="00970331">
      <w:pPr>
        <w:pStyle w:val="1"/>
        <w:numPr>
          <w:ilvl w:val="0"/>
          <w:numId w:val="4"/>
        </w:numPr>
        <w:rPr>
          <w:rFonts w:ascii="Noto Sans JP" w:eastAsia="Noto Sans JP" w:hAnsi="Noto Sans JP" w:hint="eastAsia"/>
        </w:rPr>
      </w:pPr>
      <w:r>
        <w:rPr>
          <w:rFonts w:ascii="Noto Sans JP" w:eastAsia="Noto Sans JP" w:hAnsi="Noto Sans JP" w:hint="eastAsia"/>
        </w:rPr>
        <w:lastRenderedPageBreak/>
        <w:t>配光特性</w:t>
      </w:r>
    </w:p>
    <w:p w14:paraId="1D9E23E9" w14:textId="291B03FA" w:rsidR="00B136E1" w:rsidRDefault="00B136E1" w:rsidP="00B136E1">
      <w:pPr>
        <w:jc w:val="center"/>
        <w:rPr>
          <w:rFonts w:ascii="Noto Sans JP" w:eastAsia="Noto Sans JP" w:hAnsi="Noto Sans JP"/>
        </w:rPr>
      </w:pPr>
      <w:r w:rsidRPr="00B136E1">
        <w:rPr>
          <w:rFonts w:ascii="Noto Sans JP" w:eastAsia="Noto Sans JP" w:hAnsi="Noto Sans JP"/>
        </w:rPr>
        <w:drawing>
          <wp:inline distT="0" distB="0" distL="0" distR="0" wp14:anchorId="0C7454EE" wp14:editId="499F9C6C">
            <wp:extent cx="5400040" cy="2809875"/>
            <wp:effectExtent l="0" t="0" r="0" b="9525"/>
            <wp:docPr id="4927189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18900" name=""/>
                    <pic:cNvPicPr/>
                  </pic:nvPicPr>
                  <pic:blipFill>
                    <a:blip r:embed="rId18"/>
                    <a:stretch>
                      <a:fillRect/>
                    </a:stretch>
                  </pic:blipFill>
                  <pic:spPr>
                    <a:xfrm>
                      <a:off x="0" y="0"/>
                      <a:ext cx="5400040" cy="2809875"/>
                    </a:xfrm>
                    <a:prstGeom prst="rect">
                      <a:avLst/>
                    </a:prstGeom>
                  </pic:spPr>
                </pic:pic>
              </a:graphicData>
            </a:graphic>
          </wp:inline>
        </w:drawing>
      </w:r>
    </w:p>
    <w:p w14:paraId="3B56412D" w14:textId="4028330B" w:rsidR="005938E6" w:rsidRPr="00301744" w:rsidRDefault="005938E6" w:rsidP="00B136E1">
      <w:pPr>
        <w:spacing w:line="0" w:lineRule="atLeast"/>
        <w:rPr>
          <w:rFonts w:ascii="Noto Sans JP" w:eastAsia="Noto Sans JP" w:hAnsi="Noto Sans JP" w:hint="eastAsia"/>
        </w:rPr>
      </w:pPr>
      <w:r w:rsidRPr="005938E6">
        <w:rPr>
          <w:rFonts w:ascii="Noto Sans JP" w:eastAsia="Noto Sans JP" w:hAnsi="Noto Sans JP" w:hint="eastAsia"/>
        </w:rPr>
        <w:t>配光特性は</w:t>
      </w:r>
      <w:r w:rsidRPr="005938E6">
        <w:rPr>
          <w:rFonts w:ascii="Noto Sans JP" w:eastAsia="Noto Sans JP" w:hAnsi="Noto Sans JP"/>
        </w:rPr>
        <w:t>Dataセクションの配光分布値を元に表示されます．赤の曲線はA-A，紫の曲線</w:t>
      </w:r>
      <w:r w:rsidRPr="005938E6">
        <w:rPr>
          <w:rFonts w:ascii="Noto Sans JP" w:eastAsia="Noto Sans JP" w:hAnsi="Noto Sans JP" w:hint="eastAsia"/>
        </w:rPr>
        <w:t>は</w:t>
      </w:r>
      <w:r w:rsidRPr="005938E6">
        <w:rPr>
          <w:rFonts w:ascii="Noto Sans JP" w:eastAsia="Noto Sans JP" w:hAnsi="Noto Sans JP"/>
        </w:rPr>
        <w:t>B-B，青の曲線はC-Cに対応しています．デフォルトではA-Aは水平角度0度，B-Bは45度，C-Cは90度に設定されています．各々スライダーによって参照角度を変更するこ</w:t>
      </w:r>
      <w:r w:rsidRPr="005938E6">
        <w:rPr>
          <w:rFonts w:ascii="Noto Sans JP" w:eastAsia="Noto Sans JP" w:hAnsi="Noto Sans JP" w:hint="eastAsia"/>
        </w:rPr>
        <w:t>とができます．</w:t>
      </w:r>
    </w:p>
    <w:sectPr w:rsidR="005938E6" w:rsidRPr="00301744">
      <w:head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30DC" w14:textId="77777777" w:rsidR="007955E3" w:rsidRDefault="007955E3" w:rsidP="00AB7352">
      <w:r>
        <w:separator/>
      </w:r>
    </w:p>
  </w:endnote>
  <w:endnote w:type="continuationSeparator" w:id="0">
    <w:p w14:paraId="5F655C0F" w14:textId="77777777" w:rsidR="007955E3" w:rsidRDefault="007955E3" w:rsidP="00AB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JP">
    <w:charset w:val="80"/>
    <w:family w:val="modern"/>
    <w:pitch w:val="variable"/>
    <w:sig w:usb0="2000028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30D5" w14:textId="77777777" w:rsidR="007955E3" w:rsidRDefault="007955E3" w:rsidP="00AB7352">
      <w:r>
        <w:separator/>
      </w:r>
    </w:p>
  </w:footnote>
  <w:footnote w:type="continuationSeparator" w:id="0">
    <w:p w14:paraId="6A722E6C" w14:textId="77777777" w:rsidR="007955E3" w:rsidRDefault="007955E3" w:rsidP="00AB7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4CF7" w14:textId="0330A5FD" w:rsidR="00AB7352" w:rsidRDefault="00AB7352">
    <w:pPr>
      <w:pStyle w:val="a3"/>
    </w:pPr>
    <w:r>
      <w:rPr>
        <w:rFonts w:hint="eastAsia"/>
      </w:rPr>
      <w:t>Aglaia Ver.2.0.0 取扱説明書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8C9"/>
    <w:multiLevelType w:val="hybridMultilevel"/>
    <w:tmpl w:val="CF80FE94"/>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8EA3706"/>
    <w:multiLevelType w:val="hybridMultilevel"/>
    <w:tmpl w:val="0840EC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A6A38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8A0B5C"/>
    <w:multiLevelType w:val="multilevel"/>
    <w:tmpl w:val="30D6E63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5934B5E"/>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7E90744"/>
    <w:multiLevelType w:val="hybridMultilevel"/>
    <w:tmpl w:val="E0A01556"/>
    <w:lvl w:ilvl="0" w:tplc="64F6A05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004F8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3C962E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4B445B1"/>
    <w:multiLevelType w:val="multilevel"/>
    <w:tmpl w:val="30D6E63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663089"/>
    <w:multiLevelType w:val="multilevel"/>
    <w:tmpl w:val="30D6E63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5F514C2"/>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num w:numId="1" w16cid:durableId="1636714203">
    <w:abstractNumId w:val="1"/>
  </w:num>
  <w:num w:numId="2" w16cid:durableId="26954920">
    <w:abstractNumId w:val="5"/>
  </w:num>
  <w:num w:numId="3" w16cid:durableId="324862475">
    <w:abstractNumId w:val="2"/>
  </w:num>
  <w:num w:numId="4" w16cid:durableId="1777940667">
    <w:abstractNumId w:val="6"/>
  </w:num>
  <w:num w:numId="5" w16cid:durableId="1302659295">
    <w:abstractNumId w:val="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16cid:durableId="947394371">
    <w:abstractNumId w:val="0"/>
  </w:num>
  <w:num w:numId="7" w16cid:durableId="1637644967">
    <w:abstractNumId w:val="7"/>
  </w:num>
  <w:num w:numId="8" w16cid:durableId="267784399">
    <w:abstractNumId w:val="4"/>
  </w:num>
  <w:num w:numId="9" w16cid:durableId="634800616">
    <w:abstractNumId w:val="9"/>
  </w:num>
  <w:num w:numId="10" w16cid:durableId="318660487">
    <w:abstractNumId w:val="3"/>
  </w:num>
  <w:num w:numId="11" w16cid:durableId="1373920914">
    <w:abstractNumId w:val="8"/>
  </w:num>
  <w:num w:numId="12" w16cid:durableId="20060087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52"/>
    <w:rsid w:val="000559E6"/>
    <w:rsid w:val="00080876"/>
    <w:rsid w:val="00086E39"/>
    <w:rsid w:val="000940AA"/>
    <w:rsid w:val="000A2D96"/>
    <w:rsid w:val="000B142C"/>
    <w:rsid w:val="00137F39"/>
    <w:rsid w:val="00154752"/>
    <w:rsid w:val="00187361"/>
    <w:rsid w:val="00196BDC"/>
    <w:rsid w:val="001A770B"/>
    <w:rsid w:val="001B6452"/>
    <w:rsid w:val="001D5B38"/>
    <w:rsid w:val="001E4E4E"/>
    <w:rsid w:val="00265AE9"/>
    <w:rsid w:val="0028218E"/>
    <w:rsid w:val="00286D54"/>
    <w:rsid w:val="0029163A"/>
    <w:rsid w:val="002B4747"/>
    <w:rsid w:val="002C6AB3"/>
    <w:rsid w:val="002D7E16"/>
    <w:rsid w:val="002F6A15"/>
    <w:rsid w:val="00301744"/>
    <w:rsid w:val="00326CDB"/>
    <w:rsid w:val="00330A3B"/>
    <w:rsid w:val="00345402"/>
    <w:rsid w:val="0035431C"/>
    <w:rsid w:val="00385C08"/>
    <w:rsid w:val="003965C3"/>
    <w:rsid w:val="003E3DBF"/>
    <w:rsid w:val="00466B0A"/>
    <w:rsid w:val="00480D1D"/>
    <w:rsid w:val="00490752"/>
    <w:rsid w:val="004A6BA6"/>
    <w:rsid w:val="004A7B27"/>
    <w:rsid w:val="004B3983"/>
    <w:rsid w:val="004D1B6F"/>
    <w:rsid w:val="00504657"/>
    <w:rsid w:val="005133B9"/>
    <w:rsid w:val="005227CC"/>
    <w:rsid w:val="00554BE3"/>
    <w:rsid w:val="00565564"/>
    <w:rsid w:val="00584C02"/>
    <w:rsid w:val="005938E6"/>
    <w:rsid w:val="005E0841"/>
    <w:rsid w:val="005F6FE2"/>
    <w:rsid w:val="006274EC"/>
    <w:rsid w:val="006518B5"/>
    <w:rsid w:val="0066414F"/>
    <w:rsid w:val="006D50AC"/>
    <w:rsid w:val="007263BA"/>
    <w:rsid w:val="007517CE"/>
    <w:rsid w:val="00790FED"/>
    <w:rsid w:val="007925B0"/>
    <w:rsid w:val="007955E3"/>
    <w:rsid w:val="007A0174"/>
    <w:rsid w:val="007E34AA"/>
    <w:rsid w:val="00800C53"/>
    <w:rsid w:val="0088613F"/>
    <w:rsid w:val="008A7D96"/>
    <w:rsid w:val="008B4D67"/>
    <w:rsid w:val="0091749C"/>
    <w:rsid w:val="00955D35"/>
    <w:rsid w:val="0096557D"/>
    <w:rsid w:val="00970331"/>
    <w:rsid w:val="00996B75"/>
    <w:rsid w:val="009B6380"/>
    <w:rsid w:val="009F37F7"/>
    <w:rsid w:val="00A02242"/>
    <w:rsid w:val="00A44BA3"/>
    <w:rsid w:val="00AB7352"/>
    <w:rsid w:val="00B07366"/>
    <w:rsid w:val="00B136E1"/>
    <w:rsid w:val="00B14AD5"/>
    <w:rsid w:val="00B52D59"/>
    <w:rsid w:val="00B704DF"/>
    <w:rsid w:val="00B7555D"/>
    <w:rsid w:val="00B80074"/>
    <w:rsid w:val="00BC54AD"/>
    <w:rsid w:val="00BC6335"/>
    <w:rsid w:val="00BD2BA1"/>
    <w:rsid w:val="00BD5C9F"/>
    <w:rsid w:val="00BE57AA"/>
    <w:rsid w:val="00C10C64"/>
    <w:rsid w:val="00C24360"/>
    <w:rsid w:val="00C617EF"/>
    <w:rsid w:val="00C77B3E"/>
    <w:rsid w:val="00C93ADB"/>
    <w:rsid w:val="00CB0D1C"/>
    <w:rsid w:val="00CC11A4"/>
    <w:rsid w:val="00D02BA9"/>
    <w:rsid w:val="00D0421C"/>
    <w:rsid w:val="00D11F9D"/>
    <w:rsid w:val="00D208C5"/>
    <w:rsid w:val="00D36BFC"/>
    <w:rsid w:val="00D46E59"/>
    <w:rsid w:val="00D53D7A"/>
    <w:rsid w:val="00D72DE0"/>
    <w:rsid w:val="00DC48AD"/>
    <w:rsid w:val="00E32679"/>
    <w:rsid w:val="00E37047"/>
    <w:rsid w:val="00EB3A6D"/>
    <w:rsid w:val="00ED1D15"/>
    <w:rsid w:val="00FA086B"/>
    <w:rsid w:val="00FA196E"/>
    <w:rsid w:val="00FD228F"/>
    <w:rsid w:val="00FD44D3"/>
    <w:rsid w:val="00FE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9777E3"/>
  <w15:chartTrackingRefBased/>
  <w15:docId w15:val="{96ED79C8-F8BF-4FDD-A79E-36923368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735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65AE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6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352"/>
    <w:pPr>
      <w:tabs>
        <w:tab w:val="center" w:pos="4252"/>
        <w:tab w:val="right" w:pos="8504"/>
      </w:tabs>
      <w:snapToGrid w:val="0"/>
    </w:pPr>
  </w:style>
  <w:style w:type="character" w:customStyle="1" w:styleId="a4">
    <w:name w:val="ヘッダー (文字)"/>
    <w:basedOn w:val="a0"/>
    <w:link w:val="a3"/>
    <w:uiPriority w:val="99"/>
    <w:rsid w:val="00AB7352"/>
  </w:style>
  <w:style w:type="paragraph" w:styleId="a5">
    <w:name w:val="footer"/>
    <w:basedOn w:val="a"/>
    <w:link w:val="a6"/>
    <w:uiPriority w:val="99"/>
    <w:unhideWhenUsed/>
    <w:rsid w:val="00AB7352"/>
    <w:pPr>
      <w:tabs>
        <w:tab w:val="center" w:pos="4252"/>
        <w:tab w:val="right" w:pos="8504"/>
      </w:tabs>
      <w:snapToGrid w:val="0"/>
    </w:pPr>
  </w:style>
  <w:style w:type="character" w:customStyle="1" w:styleId="a6">
    <w:name w:val="フッター (文字)"/>
    <w:basedOn w:val="a0"/>
    <w:link w:val="a5"/>
    <w:uiPriority w:val="99"/>
    <w:rsid w:val="00AB7352"/>
  </w:style>
  <w:style w:type="character" w:customStyle="1" w:styleId="10">
    <w:name w:val="見出し 1 (文字)"/>
    <w:basedOn w:val="a0"/>
    <w:link w:val="1"/>
    <w:uiPriority w:val="9"/>
    <w:rsid w:val="00AB7352"/>
    <w:rPr>
      <w:rFonts w:asciiTheme="majorHAnsi" w:eastAsiaTheme="majorEastAsia" w:hAnsiTheme="majorHAnsi" w:cstheme="majorBidi"/>
      <w:sz w:val="24"/>
      <w:szCs w:val="24"/>
    </w:rPr>
  </w:style>
  <w:style w:type="paragraph" w:styleId="a7">
    <w:name w:val="List Paragraph"/>
    <w:basedOn w:val="a"/>
    <w:uiPriority w:val="34"/>
    <w:qFormat/>
    <w:rsid w:val="001D5B38"/>
    <w:pPr>
      <w:ind w:leftChars="400" w:left="840"/>
    </w:pPr>
  </w:style>
  <w:style w:type="character" w:customStyle="1" w:styleId="20">
    <w:name w:val="見出し 2 (文字)"/>
    <w:basedOn w:val="a0"/>
    <w:link w:val="2"/>
    <w:uiPriority w:val="9"/>
    <w:rsid w:val="00265AE9"/>
    <w:rPr>
      <w:rFonts w:asciiTheme="majorHAnsi" w:eastAsiaTheme="majorEastAsia" w:hAnsiTheme="majorHAnsi" w:cstheme="majorBidi"/>
    </w:rPr>
  </w:style>
  <w:style w:type="character" w:customStyle="1" w:styleId="30">
    <w:name w:val="見出し 3 (文字)"/>
    <w:basedOn w:val="a0"/>
    <w:link w:val="3"/>
    <w:uiPriority w:val="9"/>
    <w:rsid w:val="00466B0A"/>
    <w:rPr>
      <w:rFonts w:asciiTheme="majorHAnsi" w:eastAsiaTheme="majorEastAsia" w:hAnsiTheme="majorHAnsi" w:cstheme="majorBidi"/>
    </w:rPr>
  </w:style>
  <w:style w:type="paragraph" w:styleId="Web">
    <w:name w:val="Normal (Web)"/>
    <w:basedOn w:val="a"/>
    <w:uiPriority w:val="99"/>
    <w:semiHidden/>
    <w:unhideWhenUsed/>
    <w:rsid w:val="00996B75"/>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8">
    <w:name w:val="Placeholder Text"/>
    <w:basedOn w:val="a0"/>
    <w:uiPriority w:val="99"/>
    <w:semiHidden/>
    <w:rsid w:val="009B63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B250-FF31-4DA3-9037-7DA1F883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達矢 和田</dc:creator>
  <cp:keywords/>
  <dc:description/>
  <cp:lastModifiedBy>達矢 和田</cp:lastModifiedBy>
  <cp:revision>107</cp:revision>
  <dcterms:created xsi:type="dcterms:W3CDTF">2024-03-10T16:13:00Z</dcterms:created>
  <dcterms:modified xsi:type="dcterms:W3CDTF">2024-03-11T15:32:00Z</dcterms:modified>
</cp:coreProperties>
</file>