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6"/>
          <w:szCs w:val="36"/>
        </w:rPr>
        <w:t>SonataUserBundle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https://sonata-project.org/bundles/user/master/doc/reference/installation.html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Prérequis :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pour installaer SonataUserBundle il faut installer :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SonataAdminBundle(on a déja fait)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SonataEasyExtendsBundle :</w:t>
      </w:r>
    </w:p>
    <w:p>
      <w:pPr>
        <w:pStyle w:val="Normal"/>
        <w:spacing w:lineRule="auto" w:line="360"/>
        <w:jc w:val="left"/>
        <w:rPr>
          <w:highlight w:val="lightGray"/>
        </w:rPr>
      </w:pPr>
      <w:r>
        <w:rPr>
          <w:highlight w:val="lightGray"/>
        </w:rPr>
        <w:t>composer require sonata-project/easy-extends-bundle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Activer le bundle dans le fichier AppKernel.php :</w:t>
      </w:r>
    </w:p>
    <w:p>
      <w:pPr>
        <w:pStyle w:val="Normal"/>
        <w:spacing w:lineRule="auto" w:line="360"/>
        <w:jc w:val="left"/>
        <w:rPr/>
      </w:pPr>
      <w:bookmarkStart w:id="0" w:name="__DdeLink__328_275537032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new Sonata\EasyExtendsBundle\SonataEasyExtendsBundle(),</w:t>
      </w:r>
      <w:bookmarkEnd w:id="0"/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  <w:t>Installation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lightGray"/>
          <w:u w:val="none"/>
          <w:effect w:val="none"/>
        </w:rPr>
        <w:t>composer require sonata-project/user-bundle --no-update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lightGray"/>
          <w:u w:val="none"/>
          <w:effect w:val="none"/>
        </w:rPr>
        <w:t>composer require sonata-project/doctrine-orm-admin-bundle  --no-update # optional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lightGray"/>
          <w:u w:val="none"/>
          <w:effect w:val="none"/>
        </w:rPr>
        <w:t>composer require friendsofsymfony/rest-bundle  --no-update # optional when using api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lightGray"/>
          <w:u w:val="none"/>
          <w:effect w:val="none"/>
        </w:rPr>
        <w:t>composer require nelmio/api-doc-bundle  --no-update # optional when using api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lightGray"/>
          <w:u w:val="none"/>
          <w:effect w:val="none"/>
        </w:rPr>
        <w:t>composer require sonata-project/google-authenticator --no-update  # optional</w:t>
      </w:r>
    </w:p>
    <w:p>
      <w:pPr>
        <w:pStyle w:val="Normal"/>
        <w:spacing w:lineRule="auto" w:line="360"/>
        <w:jc w:val="left"/>
        <w:rPr>
          <w:highlight w:val="lightGray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lightGray"/>
          <w:u w:val="none"/>
          <w:effect w:val="none"/>
        </w:rPr>
        <w:t>composer update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Activer les bundles :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color w:val="FFFFFF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24"/>
          <w:szCs w:val="24"/>
          <w:highlight w:val="darkCyan"/>
          <w:u w:val="none"/>
          <w:effect w:val="none"/>
        </w:rPr>
        <w:t xml:space="preserve">new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24"/>
          <w:szCs w:val="24"/>
          <w:highlight w:val="darkCyan"/>
          <w:u w:val="none"/>
          <w:effect w:val="none"/>
        </w:rPr>
        <w:t>Sonata\EasyExtendsBundle\SonataEasyExtendsBundle(),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highlight w:val="darkCyan"/>
        </w:rPr>
      </w:pPr>
      <w:r>
        <w:rPr>
          <w:rFonts w:ascii="DejaVu Sans Mono" w:hAnsi="DejaVu Sans Mono"/>
          <w:color w:val="808080"/>
          <w:highlight w:val="darkCyan"/>
        </w:rPr>
        <w:t>// ...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bookmarkStart w:id="1" w:name="__DdeLink__336_2755370329"/>
      <w:r>
        <w:rPr>
          <w:rFonts w:ascii="DejaVu Sans Mono" w:hAnsi="DejaVu Sans Mono"/>
          <w:b/>
          <w:color w:val="CC7832"/>
          <w:highlight w:val="darkCyan"/>
        </w:rPr>
        <w:t xml:space="preserve">new </w:t>
      </w:r>
      <w:r>
        <w:rPr>
          <w:rFonts w:ascii="DejaVu Sans Mono" w:hAnsi="DejaVu Sans Mono"/>
          <w:color w:val="A9B7C6"/>
          <w:highlight w:val="darkCyan"/>
        </w:rPr>
        <w:t>FOS\UserBundle\FOSUserBundle()</w:t>
      </w:r>
      <w:r>
        <w:rPr>
          <w:rFonts w:ascii="DejaVu Sans Mono" w:hAnsi="DejaVu Sans Mono"/>
          <w:color w:val="CC7832"/>
          <w:highlight w:val="darkCyan"/>
        </w:rPr>
        <w:t>,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new </w:t>
      </w:r>
      <w:r>
        <w:rPr>
          <w:rFonts w:ascii="DejaVu Sans Mono" w:hAnsi="DejaVu Sans Mono"/>
          <w:color w:val="A9B7C6"/>
          <w:highlight w:val="darkCyan"/>
        </w:rPr>
        <w:t>Sonata\UserBundle\SonataUserBundle()</w:t>
      </w:r>
      <w:r>
        <w:rPr>
          <w:rFonts w:ascii="DejaVu Sans Mono" w:hAnsi="DejaVu Sans Mono"/>
          <w:color w:val="CC7832"/>
          <w:highlight w:val="darkCyan"/>
        </w:rPr>
        <w:t>,</w:t>
      </w:r>
      <w:bookmarkEnd w:id="1"/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  <w:t>Configuration :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 xml:space="preserve">Acl configuration : </w:t>
      </w:r>
    </w:p>
    <w:p>
      <w:pPr>
        <w:pStyle w:val="PreformattedText"/>
        <w:shd w:val="clear" w:fill="2B2B2B"/>
        <w:rPr>
          <w:rFonts w:ascii="DejaVu Sans Mono" w:hAnsi="DejaVu Sans Mono"/>
          <w:b/>
          <w:b/>
          <w:color w:val="CC7832"/>
        </w:rPr>
      </w:pPr>
      <w:r>
        <w:rPr>
          <w:rFonts w:ascii="DejaVu Sans Mono" w:hAnsi="DejaVu Sans Mono"/>
          <w:b/>
          <w:color w:val="CC7832"/>
        </w:rPr>
        <w:t>#config.yml</w:t>
      </w:r>
    </w:p>
    <w:p>
      <w:pPr>
        <w:pStyle w:val="PreformattedText"/>
        <w:shd w:val="clear" w:fill="2B2B2B"/>
        <w:rPr>
          <w:rFonts w:ascii="DejaVu Sans Mono" w:hAnsi="DejaVu Sans Mono"/>
          <w:b/>
          <w:b/>
          <w:color w:val="CC7832"/>
        </w:rPr>
      </w:pPr>
      <w:bookmarkStart w:id="2" w:name="__DdeLink__338_2755370329"/>
      <w:r>
        <w:rPr>
          <w:rFonts w:ascii="DejaVu Sans Mono" w:hAnsi="DejaVu Sans Mono"/>
          <w:b/>
          <w:color w:val="CC7832"/>
        </w:rPr>
        <w:t>sonata_user: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security_acl: </w:t>
      </w:r>
      <w:r>
        <w:rPr>
          <w:rFonts w:ascii="DejaVu Sans Mono" w:hAnsi="DejaVu Sans Mono"/>
          <w:color w:val="A9B7C6"/>
        </w:rPr>
        <w:t>true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manager_type: </w:t>
      </w:r>
      <w:r>
        <w:rPr>
          <w:rFonts w:ascii="DejaVu Sans Mono" w:hAnsi="DejaVu Sans Mono"/>
          <w:color w:val="A9B7C6"/>
        </w:rPr>
        <w:t xml:space="preserve">orm </w:t>
      </w:r>
      <w:r>
        <w:rPr>
          <w:rFonts w:ascii="DejaVu Sans Mono" w:hAnsi="DejaVu Sans Mono"/>
          <w:i/>
          <w:color w:val="629755"/>
        </w:rPr>
        <w:t># can be orm or mongodb</w:t>
      </w:r>
      <w:bookmarkEnd w:id="2"/>
    </w:p>
    <w:p>
      <w:pPr>
        <w:pStyle w:val="PreformattedText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i/>
          <w:i/>
          <w:caps w:val="false"/>
          <w:smallCaps w:val="false"/>
          <w:color w:val="408090"/>
          <w:spacing w:val="0"/>
          <w:sz w:val="20"/>
          <w:highlight w:val="yellow"/>
        </w:rPr>
      </w:pP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security.yaml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security: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[...]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</w:t>
      </w:r>
      <w:bookmarkStart w:id="3" w:name="__DdeLink__341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encoders: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FOS\UserBundle\Model\UserInterface: sha512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acl: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connection: default</w:t>
      </w:r>
      <w:bookmarkEnd w:id="3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DOCTRINE CONFIGURATION :</w:t>
      </w:r>
    </w:p>
    <w:p>
      <w:pPr>
        <w:pStyle w:val="PreformattedText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i w:val="false"/>
          <w:iCs w:val="false"/>
          <w:caps w:val="false"/>
          <w:smallCaps w:val="false"/>
          <w:color w:val="408090"/>
          <w:spacing w:val="0"/>
          <w:sz w:val="20"/>
          <w:szCs w:val="28"/>
        </w:rPr>
      </w:pPr>
      <w:r>
        <w:rPr>
          <w:rFonts w:ascii="Menlo;Monaco;Consolas;courier new;monospace" w:hAnsi="Menlo;Monaco;Consolas;courier new;monospace"/>
          <w:b w:val="false"/>
          <w:bCs/>
          <w:i/>
          <w:iCs w:val="false"/>
          <w:caps w:val="false"/>
          <w:smallCaps w:val="false"/>
          <w:color w:val="408090"/>
          <w:spacing w:val="0"/>
          <w:sz w:val="20"/>
          <w:szCs w:val="28"/>
        </w:rPr>
        <w:t># config.yaml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doctrine: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</w:rPr>
        <w:t>#...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dbal: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bookmarkStart w:id="4" w:name="__DdeLink__343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types: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json: Sonata\Doctrine\Types\JsonType</w:t>
      </w:r>
      <w:bookmarkEnd w:id="4"/>
    </w:p>
    <w:p>
      <w:pPr>
        <w:pStyle w:val="PreformattedText"/>
        <w:spacing w:lineRule="auto" w:line="36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sz w:val="20"/>
        </w:rPr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FOSUSERBUNDLE CONFIGURATION :</w:t>
      </w:r>
    </w:p>
    <w:p>
      <w:pPr>
        <w:pStyle w:val="PreformattedText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i w:val="false"/>
          <w:iCs w:val="false"/>
          <w:caps w:val="false"/>
          <w:smallCaps w:val="false"/>
          <w:color w:val="408090"/>
          <w:spacing w:val="0"/>
          <w:sz w:val="20"/>
          <w:szCs w:val="28"/>
        </w:rPr>
      </w:pPr>
      <w:r>
        <w:rPr>
          <w:rFonts w:ascii="Menlo;Monaco;Consolas;courier new;monospace" w:hAnsi="Menlo;Monaco;Consolas;courier new;monospace"/>
          <w:b w:val="false"/>
          <w:bCs/>
          <w:i/>
          <w:iCs w:val="false"/>
          <w:caps w:val="false"/>
          <w:smallCaps w:val="false"/>
          <w:color w:val="408090"/>
          <w:spacing w:val="0"/>
          <w:sz w:val="20"/>
          <w:szCs w:val="28"/>
        </w:rPr>
        <w:t># config.yaml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5" w:name="__DdeLink__345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fos_user: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db_driver:      orm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</w:rPr>
        <w:t># can be orm or odm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firewall_name:  main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user_class:     Sonata\UserBundle\Entity\BaseUser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group: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group_class:   Sonata\UserBundle\Entity\BaseGroup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group_manager: sonata.user.orm.group_manager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</w:rPr>
        <w:t># If you're using doctrine orm (use sonata.user.mongodb.group_manager for mongodb)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service: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user_manager: sonata.user.orm.user_manager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from_email: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address: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070A0"/>
          <w:spacing w:val="0"/>
          <w:sz w:val="20"/>
        </w:rPr>
        <w:t>"%mailer_user%"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sender_name: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070A0"/>
          <w:spacing w:val="0"/>
          <w:sz w:val="20"/>
        </w:rPr>
        <w:t>"%mailer_user%"</w:t>
      </w:r>
      <w:bookmarkEnd w:id="5"/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INTEGRATING THE BUNDLE INTO THE SONATA ADMIN BUNDLE :</w:t>
      </w:r>
    </w:p>
    <w:p>
      <w:pPr>
        <w:pStyle w:val="PreformattedText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i w:val="false"/>
          <w:iCs w:val="false"/>
          <w:caps w:val="false"/>
          <w:smallCaps w:val="false"/>
          <w:color w:val="408090"/>
          <w:spacing w:val="0"/>
          <w:sz w:val="20"/>
          <w:szCs w:val="28"/>
        </w:rPr>
      </w:pPr>
      <w:r>
        <w:rPr>
          <w:rFonts w:ascii="Menlo;Monaco;Consolas;courier new;monospace" w:hAnsi="Menlo;Monaco;Consolas;courier new;monospace"/>
          <w:b w:val="false"/>
          <w:bCs/>
          <w:i/>
          <w:iCs w:val="false"/>
          <w:caps w:val="false"/>
          <w:smallCaps w:val="false"/>
          <w:color w:val="408090"/>
          <w:spacing w:val="0"/>
          <w:sz w:val="20"/>
          <w:szCs w:val="28"/>
        </w:rPr>
        <w:t># config/routing.yaml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6" w:name="__DdeLink__16_3089304312"/>
      <w:bookmarkStart w:id="7" w:name="__DdeLink__347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sonata_user_admin_security: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resource: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070A0"/>
          <w:spacing w:val="0"/>
          <w:sz w:val="20"/>
        </w:rPr>
        <w:t>'@SonataUserBundle/Resources/config/routing/admin_security.xml'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prefix: /admin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sonata_user_admin_resetting: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resource: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070A0"/>
          <w:spacing w:val="0"/>
          <w:sz w:val="20"/>
        </w:rPr>
        <w:t>'@SonataUserBundle/Resources/config/routing/admin_resetting.xml'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prefix: /admin/resetting</w:t>
      </w:r>
      <w:bookmarkEnd w:id="6"/>
      <w:bookmarkEnd w:id="7"/>
    </w:p>
    <w:p>
      <w:pPr>
        <w:pStyle w:val="PreformattedText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i w:val="false"/>
          <w:iCs w:val="false"/>
          <w:caps w:val="false"/>
          <w:smallCaps w:val="false"/>
          <w:color w:val="408090"/>
          <w:spacing w:val="0"/>
          <w:sz w:val="20"/>
          <w:szCs w:val="28"/>
          <w:highlight w:val="yellow"/>
        </w:rPr>
      </w:pPr>
      <w:r>
        <w:rPr>
          <w:rFonts w:ascii="Menlo;Monaco;Consolas;courier new;monospace" w:hAnsi="Menlo;Monaco;Consolas;courier new;monospace"/>
          <w:b/>
          <w:bCs/>
          <w:i w:val="false"/>
          <w:iCs w:val="false"/>
          <w:caps w:val="false"/>
          <w:smallCaps w:val="false"/>
          <w:color w:val="408090"/>
          <w:spacing w:val="0"/>
          <w:sz w:val="20"/>
          <w:szCs w:val="28"/>
          <w:highlight w:val="yellow"/>
        </w:rPr>
      </w:r>
    </w:p>
    <w:p>
      <w:pPr>
        <w:pStyle w:val="PreformattedText"/>
        <w:spacing w:lineRule="auto" w:line="360"/>
        <w:jc w:val="left"/>
        <w:rPr>
          <w:rFonts w:ascii="Menlo;Monaco;Consolas;courier new;monospace" w:hAnsi="Menlo;Monaco;Consolas;courier new;monospace"/>
          <w:b/>
          <w:b/>
          <w:bCs/>
          <w:i w:val="false"/>
          <w:i w:val="false"/>
          <w:iCs w:val="false"/>
          <w:caps w:val="false"/>
          <w:smallCaps w:val="false"/>
          <w:color w:val="408090"/>
          <w:spacing w:val="0"/>
          <w:sz w:val="20"/>
          <w:szCs w:val="28"/>
          <w:highlight w:val="yellow"/>
        </w:rPr>
      </w:pPr>
      <w:r>
        <w:rPr>
          <w:rFonts w:ascii="Menlo;Monaco;Consolas;courier new;monospace" w:hAnsi="Menlo;Monaco;Consolas;courier new;monospace"/>
          <w:b w:val="false"/>
          <w:bCs/>
          <w:i/>
          <w:iCs w:val="false"/>
          <w:caps w:val="false"/>
          <w:smallCaps w:val="false"/>
          <w:color w:val="408090"/>
          <w:spacing w:val="0"/>
          <w:sz w:val="20"/>
          <w:szCs w:val="28"/>
          <w:highlight w:val="yellow"/>
        </w:rPr>
        <w:t># config/security.yaml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security: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firewalls: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Disabling the security for the web debug toolbar, the profiler and Assetic.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dev: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pattern:  ^/(_(profiler|wdt)|css|images|js)/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security: false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bookmarkStart w:id="8" w:name="__DdeLink__351_2755370329"/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-&gt; custom firewall for the admin area of the URL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admin: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pattern:            /admin(.*)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context:            user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form_login: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provider:       fos_userbundle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login_path:     /admin/login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use_forward:    false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check_path:     /admin/login_check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failure_path:   null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logout: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path:           /admin/logout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target:         /admin/login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anonymous:          true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-&gt; end custom configuration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default login area for standard users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This firewall is used to handle the public login area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This part is handled by the FOS User Bundle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main: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pattern:             .*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context:             user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form_login: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provider:       fos_userbundle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login_path:     /login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use_forward:    false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check_path:     /login_check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failure_path:   null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logout:             true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anonymous:          true</w:t>
      </w:r>
      <w:bookmarkEnd w:id="8"/>
    </w:p>
    <w:p>
      <w:pPr>
        <w:pStyle w:val="TextBody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 role hierarchy and provider, if you are not using ACL also add the encoder:</w:t>
      </w:r>
      <w:r>
        <w:rPr/>
        <w:br/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</w:rPr>
        <w:t># config/packages/security.yaml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security: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bookmarkStart w:id="9" w:name="__DdeLink__353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role_hierarchy: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ROLE_ADMIN:       [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</w:rPr>
        <w:t>ROLE_USER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</w:rPr>
        <w:t>ROLE_SONATA_ADMIN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]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ROLE_SUPER_ADMIN: [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</w:rPr>
        <w:t>ROLE_ADMIN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</w:rPr>
        <w:t>ROLE_ALLOWED_TO_SWITCH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]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SONATA: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- ROLE_SONATA_PAGE_ADMIN_PAGE_EDIT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</w:rPr>
        <w:t># if you are using acl then this line must be commented</w:t>
      </w:r>
      <w:bookmarkEnd w:id="9"/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encoders: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FOS\UserBundle\Model\UserInterface: bcrypt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bookmarkStart w:id="10" w:name="__DdeLink__355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providers: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fos_userbundle: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id: fos_user.user_provider.username</w:t>
      </w:r>
      <w:bookmarkEnd w:id="10"/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widowControl/>
        <w:shd w:val="clear" w:fill="EEFFCC"/>
        <w:spacing w:lineRule="atLeast" w:line="225" w:before="0" w:after="150"/>
        <w:ind w:left="0" w:right="0" w:hanging="0"/>
        <w:rPr>
          <w:rFonts w:ascii="Menlo;Monaco;Consolas;courier new;monospace" w:hAnsi="Menlo;Monaco;Consolas;courier new;monospace"/>
          <w:i/>
          <w:i/>
          <w:color w:val="408090"/>
          <w:sz w:val="20"/>
          <w:highlight w:val="yellow"/>
        </w:rPr>
      </w:pPr>
      <w:r>
        <w:rPr>
          <w:rFonts w:ascii="Menlo;Monaco;Consolas;courier new;monospace" w:hAnsi="Menlo;Monaco;Consolas;courier new;monospace"/>
          <w:i/>
          <w:color w:val="408090"/>
          <w:sz w:val="20"/>
          <w:highlight w:val="yellow"/>
        </w:rPr>
        <w:t># config/packages/security.yaml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security: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</w:t>
      </w:r>
      <w:bookmarkStart w:id="11" w:name="__DdeLink__357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access_control: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Admin login page needs to be accessed without credential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- {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path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^/admin/login$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role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IS_AUTHENTICATED_ANONYMOUSLY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 }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- {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path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^/admin/logout$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role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IS_AUTHENTICATED_ANONYMOUSLY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 }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- {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path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^/admin/login_check$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role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IS_AUTHENTICATED_ANONYMOUSLY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 }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- {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path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^/admin/resetting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role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IS_AUTHENTICATED_ANONYMOUSLY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 }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Secured part of the site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This config requires being logged for the whole site and having the admin role for the admin part.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90"/>
          <w:spacing w:val="0"/>
          <w:sz w:val="20"/>
          <w:highlight w:val="yellow"/>
        </w:rPr>
        <w:t># Change these rules to adapt them to your needs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  <w:highlight w:val="yellow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- {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path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^/admin/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role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: [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ROLE_ADMIN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ROLE_SONATA_ADMIN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>] }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  <w:highlight w:val="yellow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- {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path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^/.*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,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role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: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BB60D5"/>
          <w:spacing w:val="0"/>
          <w:sz w:val="20"/>
          <w:highlight w:val="yellow"/>
        </w:rPr>
        <w:t>IS_AUTHENTICATED_ANONYMOUSLY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yellow"/>
        </w:rPr>
        <w:t xml:space="preserve"> }</w:t>
      </w:r>
      <w:bookmarkEnd w:id="11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Heading2"/>
        <w:numPr>
          <w:ilvl w:val="1"/>
          <w:numId w:val="9"/>
        </w:numPr>
        <w:rPr/>
      </w:pPr>
      <w:r>
        <w:rPr>
          <w:rFonts w:ascii="montserrat;sans-serif" w:hAnsi="montserrat;sans-serif"/>
          <w:b/>
          <w:i w:val="false"/>
          <w:caps w:val="false"/>
          <w:smallCaps w:val="false"/>
          <w:color w:val="333333"/>
          <w:spacing w:val="0"/>
          <w:sz w:val="24"/>
        </w:rPr>
        <w:t>EXTENDING THE BUNDLE :</w:t>
      </w:r>
    </w:p>
    <w:p>
      <w:pPr>
        <w:pStyle w:val="PreformattedText"/>
        <w:widowControl/>
        <w:shd w:val="clear" w:fill="EEFFCC"/>
        <w:spacing w:lineRule="atLeast" w:line="225" w:before="0" w:after="150"/>
        <w:ind w:left="0" w:right="0" w:hanging="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bin/console sonata:easy-extends:generate SonataUserBundle --dest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66"/>
          <w:spacing w:val="0"/>
          <w:sz w:val="20"/>
        </w:rPr>
        <w:t>=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src </w:t>
      </w:r>
    </w:p>
    <w:p>
      <w:pPr>
        <w:pStyle w:val="TextBody"/>
        <w:rPr/>
      </w:pPr>
      <w:r>
        <w:rPr/>
        <w:t xml:space="preserve">cette commande va génere un nouveau bundle Application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A"/>
          <w:spacing w:val="0"/>
          <w:sz w:val="18"/>
        </w:rPr>
        <w:t>Application\Sonata\UserBundle\Entity\User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PreformattedTex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Activer le bundle dans AppKernel</w:t>
      </w:r>
    </w:p>
    <w:p>
      <w:pPr>
        <w:pStyle w:val="PreformattedTex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12" w:name="__DdeLink__360_2755370329"/>
      <w:r>
        <w:rPr>
          <w:rFonts w:ascii="open sans;sans-serif" w:hAnsi="open sans;sans-serif"/>
          <w:b/>
          <w:i w:val="false"/>
          <w:caps w:val="false"/>
          <w:smallCaps w:val="false"/>
          <w:color w:val="007020"/>
          <w:spacing w:val="0"/>
          <w:sz w:val="21"/>
        </w:rPr>
        <w:t>new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Application\Sonata\UserBundle\ApplicationSonataUserBundle(),</w:t>
      </w:r>
      <w:bookmarkEnd w:id="12"/>
    </w:p>
    <w:p>
      <w:pPr>
        <w:pStyle w:val="TextBody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Configurer fosuser et sonatauser pour recuperer le nouveau entite :</w:t>
      </w:r>
    </w:p>
    <w:p>
      <w:pPr>
        <w:pStyle w:val="PreformattedTex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# config.yaml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fos_user: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#...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</w:t>
      </w:r>
      <w:bookmarkStart w:id="13" w:name="__DdeLink__20_3089304312"/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user_class:     </w:t>
      </w:r>
      <w:bookmarkStart w:id="14" w:name="__DdeLink__68_3089304312"/>
      <w:bookmarkStart w:id="15" w:name="__DdeLink__366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Application\Sonata\UserBundle\Entity\User</w:t>
      </w:r>
      <w:bookmarkEnd w:id="14"/>
      <w:bookmarkEnd w:id="15"/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group: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bookmarkStart w:id="16" w:name="__DdeLink__368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group_class:   Application\Sonata\UserBundle\Entity\Group</w:t>
      </w:r>
      <w:bookmarkEnd w:id="13"/>
      <w:bookmarkEnd w:id="16"/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#...</w:t>
      </w:r>
    </w:p>
    <w:p>
      <w:pPr>
        <w:pStyle w:val="PreformattedTex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# config.yaml</w:t>
      </w:r>
    </w:p>
    <w:p>
      <w:pPr>
        <w:pStyle w:val="PreformattedText"/>
        <w:widowControl/>
        <w:shd w:val="clear" w:fill="EEFFCC"/>
        <w:spacing w:lineRule="atLeast" w:line="225" w:before="0" w:after="150"/>
        <w:rPr/>
      </w:pPr>
      <w:r>
        <w:rPr/>
      </w:r>
    </w:p>
    <w:p>
      <w:pPr>
        <w:pStyle w:val="PreformattedText"/>
        <w:widowControl/>
        <w:shd w:val="clear" w:fill="EEFFCC"/>
        <w:spacing w:lineRule="atLeast" w:line="225" w:before="0" w:after="15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sonata_user: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bookmarkStart w:id="17" w:name="__DdeLink__22_3089304312"/>
      <w:bookmarkStart w:id="18" w:name="__DdeLink__373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class:</w:t>
      </w:r>
      <w:bookmarkEnd w:id="18"/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user: Application\Sonata\UserBundle\Entity\User</w:t>
      </w:r>
    </w:p>
    <w:p>
      <w:pPr>
        <w:pStyle w:val="PreformattedText"/>
        <w:widowControl/>
        <w:shd w:val="clear" w:fill="EEFFCC"/>
        <w:spacing w:lineRule="atLeast" w:line="225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bookmarkStart w:id="19" w:name="__DdeLink__370_2755370329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group: Application\Sonata\UserBundle\Entity\Group</w:t>
      </w:r>
      <w:bookmarkEnd w:id="17"/>
      <w:bookmarkEnd w:id="19"/>
    </w:p>
    <w:p>
      <w:pPr>
        <w:pStyle w:val="PreformattedTex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enregister le bundle Application dans composer.json</w:t>
      </w:r>
    </w:p>
    <w:p>
      <w:pPr>
        <w:pStyle w:val="PreformattedTex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php bin/console doctrine:schema:update –force</w:t>
      </w:r>
    </w:p>
    <w:p>
      <w:pPr>
        <w:pStyle w:val="PreformattedTex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pour créer un utilisateur avec la cmd ligne pour fosuserbundle</w:t>
      </w:r>
    </w:p>
    <w:p>
      <w:pPr>
        <w:pStyle w:val="PreformattedText"/>
        <w:rPr/>
      </w:pPr>
      <w:bookmarkStart w:id="20" w:name="__DdeLink__375_2755370329"/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bin/console fos:user:create adminuser -–super-admin</w:t>
      </w:r>
      <w:bookmarkEnd w:id="20"/>
    </w:p>
    <w:p>
      <w:pPr>
        <w:pStyle w:val="PreformattedTex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montserrat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LibreOffice/6.0.3.2$Linux_X86_64 LibreOffice_project/00m0$Build-2</Application>
  <Pages>5</Pages>
  <Words>522</Words>
  <Characters>4370</Characters>
  <CharactersWithSpaces>5653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2018-08-24T10:47:09Z</dcterms:created>
  <dc:creator/>
  <dc:description/>
  <dc:language>fr-FR</dc:language>
  <cp:lastModifiedBy/>
  <dcterms:modified xsi:type="dcterms:W3CDTF">2018-08-26T15:34:49Z</dcterms:modified>
  <cp:revision>46</cp:revision>
  <dc:subject/>
  <dc:title/>
</cp:coreProperties>
</file>