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</w:pPr>
      <w:r>
        <w:t xml:space="preserve">Flower Vending System</w:t>
      </w:r>
    </w:p>
    <w:p>
      <w:r>
        <w:t xml:space="preserve">Полная проектная документация и руководство по передаче проекта.</w:t>
      </w:r>
    </w:p>
    <w:p>
      <w:r>
        <w:t xml:space="preserve">Проект: C:\Users\User\Downloads\flower-vending-system</w:t>
      </w:r>
    </w:p>
    <w:p>
      <w:r>
        <w:t xml:space="preserve">Этот документ объясняет проект от начала до конца: назначение, архитектуру, слои, денежный поток, работу со сдачей, JCM DBV-300-SD, симуляторы, тесты, запуск проверки, текущие ограничения и план доведения до реального промышленного автомата.</w:t>
      </w:r>
    </w:p>
    <w:p>
      <w:pPr>
        <w:pStyle w:val="Heading2"/>
      </w:pPr>
      <w:r>
        <w:t xml:space="preserve">1. Краткое резюме</w:t>
      </w:r>
    </w:p>
    <w:p>
      <w:r>
        <w:t xml:space="preserve">Flower Vending System — это production-oriented основа программной системы для вендингового автомата по продаже цветов.</w:t>
      </w:r>
    </w:p>
    <w:p>
      <w:r>
        <w:t xml:space="preserve">• Это не однофайловый демонстрационный пример.</w:t>
      </w:r>
    </w:p>
    <w:p>
      <w:r>
        <w:t xml:space="preserve">• В проекте есть доменная модель, application core, FSM, device abstractions, симуляторы, тесты, persistence scaffold, UI facade и архитектурные документы.</w:t>
      </w:r>
    </w:p>
    <w:p>
      <w:r>
        <w:t xml:space="preserve">• Система рассчитана на PC/SBC-контроллер и должна быть переносимой между Windows и Linux.</w:t>
      </w:r>
    </w:p>
    <w:p>
      <w:r>
        <w:t xml:space="preserve">• Текущая версия проверяется в симуляторном режиме без настоящего купюроприемника, моторов и датчиков.</w:t>
      </w:r>
    </w:p>
    <w:p>
      <w:r>
        <w:t xml:space="preserve">• Реальная интеграция с железом намеренно не выдумана: DBV-300-SD, узел сдачи, моторы, датчики, watchdog, kiosk mode и autostart требуют документации и стендовых испытаний.</w:t>
      </w:r>
    </w:p>
    <w:p>
      <w:r>
        <w:t xml:space="preserve">Главный принцип надежности: критические действия с деньгами и физическими механизмами должны восстанавливаться по transaction journal, а не по оперативной памяти процесса.</w:t>
      </w:r>
    </w:p>
    <w:p>
      <w:pPr>
        <w:pStyle w:val="Heading2"/>
      </w:pPr>
      <w:r>
        <w:t xml:space="preserve">2. Быстрая проверка работоспособности</w:t>
      </w:r>
    </w:p>
    <w:p>
      <w:r>
        <w:t xml:space="preserve">Откройте PowerShell:</w:t>
      </w:r>
    </w:p>
    <w:p>
      <w:pPr>
        <w:pStyle w:val="CodeBlock"/>
      </w:pPr>
      <w:r>
        <w:rPr>
          <w:rFonts w:ascii="Courier New" w:hAnsi="Courier New" w:cs="Courier New"/>
          <w:sz w:val="19"/>
        </w:rPr>
        <w:t xml:space="preserve">cd C:\Users\User\Downloads\flower-vending-system</w:t>
        <w:br/>
        <w:t xml:space="preserve">python scripts\verify_project.py</w:t>
      </w:r>
    </w:p>
    <w:p>
      <w:r>
        <w:t xml:space="preserve">Ожидаемый результат:</w:t>
      </w:r>
    </w:p>
    <w:p>
      <w:pPr>
        <w:pStyle w:val="CodeBlock"/>
      </w:pPr>
      <w:r>
        <w:rPr>
          <w:rFonts w:ascii="Courier New" w:hAnsi="Courier New" w:cs="Courier New"/>
          <w:sz w:val="19"/>
        </w:rPr>
        <w:t xml:space="preserve">PASS: compile source and tests</w:t>
        <w:br/>
        <w:t xml:space="preserve">PASS: unit/integration/recovery tests</w:t>
        <w:br/>
        <w:t xml:space="preserve">PASS: service door blocks sale on startup health check</w:t>
        <w:br/>
        <w:t xml:space="preserve">PASS: validator background loop processes inserted bill</w:t>
        <w:br/>
        <w:t xml:space="preserve">PASS: unsafe multi-note change path is blocked</w:t>
        <w:br/>
        <w:t xml:space="preserve">PASS: cancel after accepted cash dispenses refund</w:t>
        <w:br/>
        <w:t xml:space="preserve">Verification finished successfully.</w:t>
      </w:r>
    </w:p>
    <w:p>
      <w:r>
        <w:t xml:space="preserve">Если команда прошла успешно, значит текущий simulator baseline компилируется, автоматические тесты проходят, фоновые runtime-задачи работают, базовые safety-блокировки активны, небезопасная сдача блокируется, а отмена после принятой наличности выполняет возврат.</w:t>
      </w:r>
    </w:p>
    <w:p>
      <w:r>
        <w:t xml:space="preserve">В тестах сейчас ожидаемо есть один expected failure: сценарий pickup timeout. Это не поломка проверки, а зафиксированный незакрытый production-сценарий: нужно определить, что делать, если клиент не забрал товар из окна выдачи.</w:t>
      </w:r>
    </w:p>
    <w:p>
      <w:pPr>
        <w:pStyle w:val="Heading2"/>
      </w:pPr>
      <w:r>
        <w:t xml:space="preserve">3. Что уже реализовано</w:t>
      </w:r>
    </w:p>
    <w:p>
      <w:r>
        <w:t xml:space="preserve">• Доменная модель для товаров, слотов, денег, номиналов, транзакций, платежных сессий, статуса автомата и health snapshot.</w:t>
      </w:r>
    </w:p>
    <w:p>
      <w:r>
        <w:t xml:space="preserve">• Application layer с command bus, event bus, FSM, vending controller, payment coordinator, health monitor, recovery manager и service-mode coordinator.</w:t>
      </w:r>
    </w:p>
    <w:p>
      <w:r>
        <w:t xml:space="preserve">• Device contracts для купюроприемника, узла сдачи, мотора, охлаждения, окна выдачи, температурного датчика, сервисной двери, датчика товара, датчика позиции и watchdog.</w:t>
      </w:r>
    </w:p>
    <w:p>
      <w:r>
        <w:t xml:space="preserve">• DBV-300-SD adapter scaffold с разделением transport, protocol и domain-facing adapter.</w:t>
      </w:r>
    </w:p>
    <w:p>
      <w:r>
        <w:t xml:space="preserve">• ChangeManager с расчетом сдачи, резервированием, refund, exact-change-only policy и drift/reconcile flags.</w:t>
      </w:r>
    </w:p>
    <w:p>
      <w:r>
        <w:t xml:space="preserve">• Симуляторы устройств и fault injection для локальной разработки.</w:t>
      </w:r>
    </w:p>
    <w:p>
      <w:r>
        <w:t xml:space="preserve">• SQLite persistence scaffold, transaction journal primitives, repositories, config loader и logging hooks.</w:t>
      </w:r>
    </w:p>
    <w:p>
      <w:r>
        <w:t xml:space="preserve">• UI facade, presenters/view models и skeleton экранов для kiosk/touch сценария.</w:t>
      </w:r>
    </w:p>
    <w:p>
      <w:r>
        <w:t xml:space="preserve">• Unit, integration и recovery tests.</w:t>
      </w:r>
    </w:p>
    <w:p>
      <w:r>
        <w:t xml:space="preserve">• Скрипт scripts\verify_project.py, который запускает основную проверку проекта одной командой.</w:t>
      </w:r>
    </w:p>
    <w:p>
      <w:pPr>
        <w:pStyle w:val="Heading2"/>
      </w:pPr>
      <w:r>
        <w:t xml:space="preserve">4. Что пока не является production-ready</w:t>
      </w:r>
    </w:p>
    <w:p>
      <w:r>
        <w:t xml:space="preserve">• Низкоуровневый протокол JCM DBV-300-SD не реализован, потому что команды, фреймы, handshake, тайминги и режим работы должны быть подтверждены документацией JCM и стендом.</w:t>
      </w:r>
    </w:p>
    <w:p>
      <w:r>
        <w:t xml:space="preserve">• Реальный узел сдачи не подключен: нужен подтвержденный протокол, датчики наличия денег, сценарии partial payout и процедуры сверки.</w:t>
      </w:r>
    </w:p>
    <w:p>
      <w:r>
        <w:t xml:space="preserve">• Мотор выдачи, окно выдачи, датчики позиции, датчик товара, охлаждение и сервисная дверь пока представлены интерфейсами и симуляторами.</w:t>
      </w:r>
    </w:p>
    <w:p>
      <w:r>
        <w:t xml:space="preserve">• Полный durable journal wiring в live runtime path нужно усилить перед production.</w:t>
      </w:r>
    </w:p>
    <w:p>
      <w:r>
        <w:t xml:space="preserve">• Pickup timeout policy пока специально отмечена ожидаемым failing test.</w:t>
      </w:r>
    </w:p>
    <w:p>
      <w:r>
        <w:t xml:space="preserve">• Kiosk mode, autostart, OS watchdog, упаковка под Windows service или Linux systemd не завершены.</w:t>
      </w:r>
    </w:p>
    <w:p>
      <w:pPr>
        <w:pStyle w:val="Heading2"/>
      </w:pPr>
      <w:r>
        <w:t xml:space="preserve">5. Архитектура по слоям</w:t>
      </w:r>
    </w:p>
    <w:p>
      <w:r>
        <w:t xml:space="preserve">Система разделена на независимые слои.</w:t>
      </w:r>
    </w:p>
    <w:p>
      <w:r>
        <w:t xml:space="preserve">• domain содержит бизнес-правила, value objects, entities, domain events и exceptions. Здесь не должно быть COM-портов, SQL, Qt, asyncio-задач и бинарных протоколов.</w:t>
      </w:r>
    </w:p>
    <w:p>
      <w:r>
        <w:t xml:space="preserve">• app содержит use cases, orchestration, FSM, command/event bus, health monitor и recovery decisions. Этот слой управляет процессом продажи, но не знает деталей фреймов DBV-300-SD.</w:t>
      </w:r>
    </w:p>
    <w:p>
      <w:r>
        <w:t xml:space="preserve">• devices содержит интерфейсы устройств и адаптеры. Здесь живут BillValidator, ChangeDispenser, MotorController, CoolingController, WindowController, sensors и WatchdogAdapter.</w:t>
      </w:r>
    </w:p>
    <w:p>
      <w:r>
        <w:t xml:space="preserve">• infrastructure содержит SQLite, repositories, transaction journal, config loader, structured logging, serial/MDB transport и platform-specific adapters.</w:t>
      </w:r>
    </w:p>
    <w:p>
      <w:r>
        <w:t xml:space="preserve">• payments, inventory, vending, cooling выделяют доменные подсистемы и application services.</w:t>
      </w:r>
    </w:p>
    <w:p>
      <w:r>
        <w:t xml:space="preserve">• ui содержит presenters/view models/screens. UI не должен напрямую управлять железом или менять доменные объекты.</w:t>
      </w:r>
    </w:p>
    <w:p>
      <w:r>
        <w:t xml:space="preserve">• simulators содержит mock devices, deterministic сценарии и fault injection.</w:t>
      </w:r>
    </w:p>
    <w:p>
      <w:r>
        <w:t xml:space="preserve">• tests проверяет domain, application, integration и recovery cases.</w:t>
      </w:r>
    </w:p>
    <w:p>
      <w:r>
        <w:t xml:space="preserve">Такое разделение позволяет запускать core без UI и без железа, а реальные драйверы подключать позже без переписывания бизнес-логики.</w:t>
      </w:r>
    </w:p>
    <w:p>
      <w:pPr>
        <w:pStyle w:val="Heading2"/>
      </w:pPr>
      <w:r>
        <w:t xml:space="preserve">6. Основные каталоги и файлы</w:t>
      </w:r>
    </w:p>
    <w:p>
      <w:r>
        <w:t xml:space="preserve">• src/flower_vending/domain — деньги, товары, слоты, транзакции, payment session, status, events, exceptions.</w:t>
      </w:r>
    </w:p>
    <w:p>
      <w:r>
        <w:t xml:space="preserve">• src/flower_vending/app/bootstrap.py — сборка ApplicationCore и runtime lifecycle.</w:t>
      </w:r>
    </w:p>
    <w:p>
      <w:r>
        <w:t xml:space="preserve">• src/flower_vending/app/orchestrators/payment_coordinator.py — cash payment flow, обработка событий валидатора, cancel и refund.</w:t>
      </w:r>
    </w:p>
    <w:p>
      <w:r>
        <w:t xml:space="preserve">• src/flower_vending/payments/change_manager.py — расчет и резервирование сдачи, refund, drift detection.</w:t>
      </w:r>
    </w:p>
    <w:p>
      <w:r>
        <w:t xml:space="preserve">• src/flower_vending/app/fsm/transitions.py — допустимые переходы конечного автомата.</w:t>
      </w:r>
    </w:p>
    <w:p>
      <w:r>
        <w:t xml:space="preserve">• src/flower_vending/simulators/harness.py — симуляторный запуск core с background runtime tasks.</w:t>
      </w:r>
    </w:p>
    <w:p>
      <w:r>
        <w:t xml:space="preserve">• src/flower_vending/devices/dbv300sd — архитектурная заготовка DBV-300-SD adapter/protocol/transport.</w:t>
      </w:r>
    </w:p>
    <w:p>
      <w:r>
        <w:t xml:space="preserve">• config — YAML-конфигурация устройств, портов и runtime параметров.</w:t>
      </w:r>
    </w:p>
    <w:p>
      <w:r>
        <w:t xml:space="preserve">• docs/phase-01...phase-10 — фазовая архитектурная документация.</w:t>
      </w:r>
    </w:p>
    <w:p>
      <w:r>
        <w:t xml:space="preserve">• docs/operations-runbook.md — практический runbook по запуску и диагностике.</w:t>
      </w:r>
    </w:p>
    <w:p>
      <w:r>
        <w:t xml:space="preserve">• scripts/verify_project.py — основная команда проверки.</w:t>
      </w:r>
    </w:p>
    <w:p>
      <w:r>
        <w:t xml:space="preserve">• scripts/generate_project_documentation_docx.py — генератор этого Word-документа.</w:t>
      </w:r>
    </w:p>
    <w:p>
      <w:pPr>
        <w:pStyle w:val="Heading2"/>
      </w:pPr>
      <w:r>
        <w:t xml:space="preserve">7. Нормальный cash payment flow</w:t>
      </w:r>
    </w:p>
    <w:p>
      <w:r>
        <w:t xml:space="preserve">Безопасный поток продажи за наличные:</w:t>
      </w:r>
    </w:p>
    <w:p>
      <w:r>
        <w:t xml:space="preserve">• Пользователь выбирает товар.</w:t>
      </w:r>
    </w:p>
    <w:p>
      <w:r>
        <w:t xml:space="preserve">• Система создает transaction id и payment session.</w:t>
      </w:r>
    </w:p>
    <w:p>
      <w:r>
        <w:t xml:space="preserve">• Проверяется наличие товара в слоте.</w:t>
      </w:r>
    </w:p>
    <w:p>
      <w:r>
        <w:t xml:space="preserve">• Проверяется, что автомат не в ошибке, сервисная дверь закрыта, температура безопасна, валидатор доступен, узел сдачи доступен.</w:t>
      </w:r>
    </w:p>
    <w:p>
      <w:r>
        <w:t xml:space="preserve">• До приема денег ChangeManager проверяет возможность безопасной сдачи и резервирует сдачу для платежной сессии.</w:t>
      </w:r>
    </w:p>
    <w:p>
      <w:r>
        <w:t xml:space="preserve">• Валидатор включается только после успешных preconditions.</w:t>
      </w:r>
    </w:p>
    <w:p>
      <w:r>
        <w:t xml:space="preserve">• События валидатора приходят как domain-level события: bill_detected, bill_validated, bill_rejected, escrow_available, bill_stacked, bill_returned, validator_fault, validator_disabled.</w:t>
      </w:r>
    </w:p>
    <w:p>
      <w:r>
        <w:t xml:space="preserve">• PaymentCoordinator накапливает внесенную сумму.</w:t>
      </w:r>
    </w:p>
    <w:p>
      <w:r>
        <w:t xml:space="preserve">• После достижения цены валидатор отключается.</w:t>
      </w:r>
    </w:p>
    <w:p>
      <w:r>
        <w:t xml:space="preserve">• Рассчитывается финальная сдача.</w:t>
      </w:r>
    </w:p>
    <w:p>
      <w:r>
        <w:t xml:space="preserve">• Сдача выдается и подтверждается.</w:t>
      </w:r>
    </w:p>
    <w:p>
      <w:r>
        <w:t xml:space="preserve">• Только после успешной сдачи запускается выдача товара.</w:t>
      </w:r>
    </w:p>
    <w:p>
      <w:r>
        <w:t xml:space="preserve">• Открывается окно выдачи, пользователь забирает товар, транзакция завершается.</w:t>
      </w:r>
    </w:p>
    <w:p>
      <w:r>
        <w:t xml:space="preserve">• Результат должен попадать в transaction journal.</w:t>
      </w:r>
    </w:p>
    <w:p>
      <w:r>
        <w:t xml:space="preserve">В текущей стратегии товар выдается после сдачи. Это снижает риск ситуации, когда клиент уже получил товар, но автомат не смог вернуть сдачу.</w:t>
      </w:r>
    </w:p>
    <w:p>
      <w:pPr>
        <w:pStyle w:val="Heading2"/>
      </w:pPr>
      <w:r>
        <w:t xml:space="preserve">8. Отмена покупки и refund</w:t>
      </w:r>
    </w:p>
    <w:p>
      <w:r>
        <w:t xml:space="preserve">Если пользователь отменяет покупку до подтверждения оплаты:</w:t>
      </w:r>
    </w:p>
    <w:p>
      <w:r>
        <w:t xml:space="preserve">• Валидатор отключается.</w:t>
      </w:r>
    </w:p>
    <w:p>
      <w:r>
        <w:t xml:space="preserve">• Если деньги еще не были приняты, сессия отменяется без refund.</w:t>
      </w:r>
    </w:p>
    <w:p>
      <w:r>
        <w:t xml:space="preserve">• Если банкноты уже были приняты и зафиксированы как stacked, система выполняет refund через ChangeManager.</w:t>
      </w:r>
    </w:p>
    <w:p>
      <w:r>
        <w:t xml:space="preserve">• Если refund выполнен успешно, транзакция отменяется безопасно.</w:t>
      </w:r>
    </w:p>
    <w:p>
      <w:r>
        <w:t xml:space="preserve">• Если refund частичный, неоднозначный или завершился ошибкой, автомат должен перейти в RECOVERY_PENDING, а продажи блокируются до сервисного решения.</w:t>
      </w:r>
    </w:p>
    <w:p>
      <w:r>
        <w:t xml:space="preserve">Это защищает от двойной выдачи денег и от ситуации, когда учетная система считает деньги возвращенными, но физически возврат не подтвержден.</w:t>
      </w:r>
    </w:p>
    <w:p>
      <w:pPr>
        <w:pStyle w:val="Heading2"/>
      </w:pPr>
      <w:r>
        <w:t xml:space="preserve">9. Логика сдачи</w:t>
      </w:r>
    </w:p>
    <w:p>
      <w:r>
        <w:t xml:space="preserve">Сдача вынесена в отдельный модуль, потому что она затрагивает сразу бизнес-логику, физическое устройство и учет денег.</w:t>
      </w:r>
    </w:p>
    <w:p>
      <w:r>
        <w:t xml:space="preserve">ChangeManager отвечает за:</w:t>
      </w:r>
    </w:p>
    <w:p>
      <w:r>
        <w:t xml:space="preserve">• учет доступных номиналов;</w:t>
      </w:r>
    </w:p>
    <w:p>
      <w:r>
        <w:t xml:space="preserve">• расчет сдачи по доступным номиналам;</w:t>
      </w:r>
    </w:p>
    <w:p>
      <w:r>
        <w:t xml:space="preserve">• проверку worst-case overpay до начала приема денег;</w:t>
      </w:r>
    </w:p>
    <w:p>
      <w:r>
        <w:t xml:space="preserve">• резервирование сдачи на время платежной сессии;</w:t>
      </w:r>
    </w:p>
    <w:p>
      <w:r>
        <w:t xml:space="preserve">• финальную выдачу сдачи;</w:t>
      </w:r>
    </w:p>
    <w:p>
      <w:r>
        <w:t xml:space="preserve">• refund при отмене;</w:t>
      </w:r>
    </w:p>
    <w:p>
      <w:r>
        <w:t xml:space="preserve">• exact-change-only policy;</w:t>
      </w:r>
    </w:p>
    <w:p>
      <w:r>
        <w:t xml:space="preserve">• detection accounting/physical drift;</w:t>
      </w:r>
    </w:p>
    <w:p>
      <w:r>
        <w:t xml:space="preserve">• подготовку к reconcile после ошибки.</w:t>
      </w:r>
    </w:p>
    <w:p>
      <w:r>
        <w:t xml:space="preserve">Важно разделять accounting state и physical state.</w:t>
      </w:r>
    </w:p>
    <w:p>
      <w:r>
        <w:t xml:space="preserve">• Accounting state — что система считает доступным по номиналам после резервов, payout и service operations.</w:t>
      </w:r>
    </w:p>
    <w:p>
      <w:r>
        <w:t xml:space="preserve">• Physical state — что реально находится в кассете или хоппере по датчикам, self-test или ручной сверке.</w:t>
      </w:r>
    </w:p>
    <w:p>
      <w:r>
        <w:t xml:space="preserve">• Если эти состояния расходятся, продажа за наличные должна блокироваться или переводиться в безопасный режим до сверки.</w:t>
      </w:r>
    </w:p>
    <w:p>
      <w:pPr>
        <w:pStyle w:val="Heading2"/>
      </w:pPr>
      <w:r>
        <w:t xml:space="preserve">10. Exact change only</w:t>
      </w:r>
    </w:p>
    <w:p>
      <w:r>
        <w:t xml:space="preserve">Если точную сдачу выдать нельзя, система не должна принимать деньги в обычном режиме.</w:t>
      </w:r>
    </w:p>
    <w:p>
      <w:r>
        <w:t xml:space="preserve">Возможные политики:</w:t>
      </w:r>
    </w:p>
    <w:p>
      <w:r>
        <w:t xml:space="preserve">• полностью заблокировать cash sale;</w:t>
      </w:r>
    </w:p>
    <w:p>
      <w:r>
        <w:t xml:space="preserve">• разрешить только покупку за точную сумму;</w:t>
      </w:r>
    </w:p>
    <w:p>
      <w:r>
        <w:t xml:space="preserve">• показать пользователю экран exact change only;</w:t>
      </w:r>
    </w:p>
    <w:p>
      <w:r>
        <w:t xml:space="preserve">• оставить безналичную оплату доступной в будущем, если она не зависит от узла сдачи.</w:t>
      </w:r>
    </w:p>
    <w:p>
      <w:r>
        <w:t xml:space="preserve">Политика должна быть конфигурируемой и явно видимой в UI.</w:t>
      </w:r>
    </w:p>
    <w:p>
      <w:pPr>
        <w:pStyle w:val="Heading2"/>
      </w:pPr>
      <w:r>
        <w:t xml:space="preserve">11. JCM DBV-300-SD</w:t>
      </w:r>
    </w:p>
    <w:p>
      <w:r>
        <w:t xml:space="preserve">DBV-300-SD рассматривается как реальное устройство, а не абстрактный bill acceptor. При этом низкоуровневые команды не выдумываются.</w:t>
      </w:r>
    </w:p>
    <w:p>
      <w:r>
        <w:t xml:space="preserve">Архитектурное разделение:</w:t>
      </w:r>
    </w:p>
    <w:p>
      <w:r>
        <w:t xml:space="preserve">• Transport layer — COM/serial, MDB или другой физический канал.</w:t>
      </w:r>
    </w:p>
    <w:p>
      <w:r>
        <w:t xml:space="preserve">• Protocol layer — конкретные команды, ответы, статусы, handshake, polling и тайминги после подтверждения документацией.</w:t>
      </w:r>
    </w:p>
    <w:p>
      <w:r>
        <w:t xml:space="preserve">• Domain-facing adapter — преобразует protocol events в события уровня приложения.</w:t>
      </w:r>
    </w:p>
    <w:p>
      <w:r>
        <w:t xml:space="preserve">• Business logic — работает только с интерфейсом BillValidator и не знает, что на текущем стенде устройство на COM3.</w:t>
      </w:r>
    </w:p>
    <w:p>
      <w:r>
        <w:t xml:space="preserve">COM3 должен жить в конфигурации, а не в domain или application logic.</w:t>
      </w:r>
    </w:p>
    <w:p>
      <w:r>
        <w:t xml:space="preserve">Что нужно подтвердить на реальном стенде:</w:t>
      </w:r>
    </w:p>
    <w:p>
      <w:r>
        <w:t xml:space="preserve">• режим работы устройства: MDB, Serial или Pulse-like;</w:t>
      </w:r>
    </w:p>
    <w:p>
      <w:r>
        <w:t xml:space="preserve">• параметры порта: baud rate, parity, stop bits, flow control, timeouts;</w:t>
      </w:r>
    </w:p>
    <w:p>
      <w:r>
        <w:t xml:space="preserve">• команды включения и отключения приема;</w:t>
      </w:r>
    </w:p>
    <w:p>
      <w:r>
        <w:t xml:space="preserve">• escrow/stack/return поведение;</w:t>
      </w:r>
    </w:p>
    <w:p>
      <w:r>
        <w:t xml:space="preserve">• fault codes и recovery после jam или потери связи;</w:t>
      </w:r>
    </w:p>
    <w:p>
      <w:r>
        <w:t xml:space="preserve">• допустимые задержки и retry policy;</w:t>
      </w:r>
    </w:p>
    <w:p>
      <w:r>
        <w:t xml:space="preserve">• что именно означает подтверждение физического приема банкноты.</w:t>
      </w:r>
    </w:p>
    <w:p>
      <w:pPr>
        <w:pStyle w:val="Heading2"/>
      </w:pPr>
      <w:r>
        <w:t xml:space="preserve">12. FSM автомата</w:t>
      </w:r>
    </w:p>
    <w:p>
      <w:r>
        <w:t xml:space="preserve">FSM ограничивает допустимые переходы и запрещает опасные действия.</w:t>
      </w:r>
    </w:p>
    <w:p>
      <w:r>
        <w:t xml:space="preserve">Основные состояния:</w:t>
      </w:r>
    </w:p>
    <w:p>
      <w:r>
        <w:t xml:space="preserve">• BOOT — старт процесса, прием денег и выдача товара запрещены.</w:t>
      </w:r>
    </w:p>
    <w:p>
      <w:r>
        <w:t xml:space="preserve">• SELF_TEST — проверка устройств.</w:t>
      </w:r>
    </w:p>
    <w:p>
      <w:r>
        <w:t xml:space="preserve">• IDLE — автомат готов к выбору товара.</w:t>
      </w:r>
    </w:p>
    <w:p>
      <w:r>
        <w:t xml:space="preserve">• PRODUCT_SELECTED — товар выбран, но деньги еще нельзя принимать без проверок.</w:t>
      </w:r>
    </w:p>
    <w:p>
      <w:r>
        <w:t xml:space="preserve">• CHECKING_AVAILABILITY — проверка товара и датчиков.</w:t>
      </w:r>
    </w:p>
    <w:p>
      <w:r>
        <w:t xml:space="preserve">• CHECKING_CHANGE — проверка безопасной сдачи.</w:t>
      </w:r>
    </w:p>
    <w:p>
      <w:r>
        <w:t xml:space="preserve">• WAITING_FOR_PAYMENT — ожидание оплаты.</w:t>
      </w:r>
    </w:p>
    <w:p>
      <w:r>
        <w:t xml:space="preserve">• ACCEPTING_CASH — прием событий валидатора.</w:t>
      </w:r>
    </w:p>
    <w:p>
      <w:r>
        <w:t xml:space="preserve">• PAYMENT_ACCEPTED — оплата подтверждена.</w:t>
      </w:r>
    </w:p>
    <w:p>
      <w:r>
        <w:t xml:space="preserve">• DISPENSING_CHANGE — выдача сдачи.</w:t>
      </w:r>
    </w:p>
    <w:p>
      <w:r>
        <w:t xml:space="preserve">• DISPENSING_PRODUCT — физическая выдача товара.</w:t>
      </w:r>
    </w:p>
    <w:p>
      <w:r>
        <w:t xml:space="preserve">• OPENING_DELIVERY_WINDOW — открытие окна выдачи.</w:t>
      </w:r>
    </w:p>
    <w:p>
      <w:r>
        <w:t xml:space="preserve">• WAITING_FOR_CUSTOMER_PICKUP — ожидание, пока клиент заберет товар.</w:t>
      </w:r>
    </w:p>
    <w:p>
      <w:r>
        <w:t xml:space="preserve">• CLOSING_DELIVERY_WINDOW — закрытие окна.</w:t>
      </w:r>
    </w:p>
    <w:p>
      <w:r>
        <w:t xml:space="preserve">• COMPLETED — транзакция завершена.</w:t>
      </w:r>
    </w:p>
    <w:p>
      <w:r>
        <w:t xml:space="preserve">• CANCELLED — транзакция отменена.</w:t>
      </w:r>
    </w:p>
    <w:p>
      <w:r>
        <w:t xml:space="preserve">• RECOVERY_PENDING — требуется восстановление после неоднозначного состояния.</w:t>
      </w:r>
    </w:p>
    <w:p>
      <w:r>
        <w:t xml:space="preserve">• SERVICE_MODE — сервисный режим.</w:t>
      </w:r>
    </w:p>
    <w:p>
      <w:r>
        <w:t xml:space="preserve">• FAULT и OUT_OF_SERVICE — критическая ошибка или блокировка продаж.</w:t>
      </w:r>
    </w:p>
    <w:p>
      <w:r>
        <w:t xml:space="preserve">Критическое правило: если после рестарта система не уверена, была ли физически выдана сдача или товар, она не должна повторять действие автоматически. Нужно переходить в recovery/service flow.</w:t>
      </w:r>
    </w:p>
    <w:p>
      <w:pPr>
        <w:pStyle w:val="Heading2"/>
      </w:pPr>
      <w:r>
        <w:t xml:space="preserve">13. Runtime lifecycle</w:t>
      </w:r>
    </w:p>
    <w:p>
      <w:r>
        <w:t xml:space="preserve">ApplicationCore имеет runtime lifecycle:</w:t>
      </w:r>
    </w:p>
    <w:p>
      <w:r>
        <w:t xml:space="preserve">• start_runtime() запускает фоновые задачи.</w:t>
      </w:r>
    </w:p>
    <w:p>
      <w:r>
        <w:t xml:space="preserve">• stop_runtime() корректно останавливает задачи.</w:t>
      </w:r>
    </w:p>
    <w:p>
      <w:r>
        <w:t xml:space="preserve">• Validator loop обрабатывает события купюроприемника асинхронно.</w:t>
      </w:r>
    </w:p>
    <w:p>
      <w:r>
        <w:t xml:space="preserve">• Health monitor loop обновляет sale blockers по двери, температуре и fault devices.</w:t>
      </w:r>
    </w:p>
    <w:p>
      <w:r>
        <w:t xml:space="preserve">• Watchdog loop имитирует arm/kick/disarm и готов к замене на platform-specific реализацию.</w:t>
      </w:r>
    </w:p>
    <w:p>
      <w:r>
        <w:t xml:space="preserve">Это важно, потому что живой автомат работает с асинхронными событиями, а не только с ручными вызовами методов в unit tests.</w:t>
      </w:r>
    </w:p>
    <w:p>
      <w:pPr>
        <w:pStyle w:val="Heading2"/>
      </w:pPr>
      <w:r>
        <w:t xml:space="preserve">14. Safety и fail-safe</w:t>
      </w:r>
    </w:p>
    <w:p>
      <w:r>
        <w:t xml:space="preserve">Система должна быть консервативной.</w:t>
      </w:r>
    </w:p>
    <w:p>
      <w:r>
        <w:t xml:space="preserve">• Нельзя выдавать товар до подтвержденной оплаты.</w:t>
      </w:r>
    </w:p>
    <w:p>
      <w:r>
        <w:t xml:space="preserve">• Нельзя принимать оплату, если автомат в ошибке.</w:t>
      </w:r>
    </w:p>
    <w:p>
      <w:r>
        <w:t xml:space="preserve">• Нельзя принимать оплату при открытой сервисной двери.</w:t>
      </w:r>
    </w:p>
    <w:p>
      <w:r>
        <w:t xml:space="preserve">• Нельзя принимать оплату при критической температуре.</w:t>
      </w:r>
    </w:p>
    <w:p>
      <w:r>
        <w:t xml:space="preserve">• Нельзя принимать оплату, если товар отсутствует.</w:t>
      </w:r>
    </w:p>
    <w:p>
      <w:r>
        <w:t xml:space="preserve">• Нельзя принимать оплату, если сдача небезопасна.</w:t>
      </w:r>
    </w:p>
    <w:p>
      <w:r>
        <w:t xml:space="preserve">• Нельзя повторно выдавать товар при неоднозначном recovery.</w:t>
      </w:r>
    </w:p>
    <w:p>
      <w:r>
        <w:t xml:space="preserve">• Нельзя повторно выдавать сдачу при неизвестном результате payout.</w:t>
      </w:r>
    </w:p>
    <w:p>
      <w:r>
        <w:t xml:space="preserve">Fail-safe поведение означает блокировку продаж, логирование, journal entry и перевод в service/recovery режим, если продолжение может привести к потере денег, двойной выдаче или продаже испорченного товара.</w:t>
      </w:r>
    </w:p>
    <w:p>
      <w:pPr>
        <w:pStyle w:val="Heading2"/>
      </w:pPr>
      <w:r>
        <w:t xml:space="preserve">15. Persistence и config</w:t>
      </w:r>
    </w:p>
    <w:p>
      <w:r>
        <w:t xml:space="preserve">SQLite используется для локального durable состояния.</w:t>
      </w:r>
    </w:p>
    <w:p>
      <w:r>
        <w:t xml:space="preserve">Хранить нужно:</w:t>
      </w:r>
    </w:p>
    <w:p>
      <w:r>
        <w:t xml:space="preserve">• каталог товаров;</w:t>
      </w:r>
    </w:p>
    <w:p>
      <w:r>
        <w:t xml:space="preserve">• цены;</w:t>
      </w:r>
    </w:p>
    <w:p>
      <w:r>
        <w:t xml:space="preserve">• остатки по ячейкам;</w:t>
      </w:r>
    </w:p>
    <w:p>
      <w:r>
        <w:t xml:space="preserve">• transaction journal;</w:t>
      </w:r>
    </w:p>
    <w:p>
      <w:r>
        <w:t xml:space="preserve">• ошибки устройств;</w:t>
      </w:r>
    </w:p>
    <w:p>
      <w:r>
        <w:t xml:space="preserve">• деньги по номиналам;</w:t>
      </w:r>
    </w:p>
    <w:p>
      <w:r>
        <w:t xml:space="preserve">• кассовые остатки;</w:t>
      </w:r>
    </w:p>
    <w:p>
      <w:r>
        <w:t xml:space="preserve">• service events;</w:t>
      </w:r>
    </w:p>
    <w:p>
      <w:r>
        <w:t xml:space="preserve">• temperature events;</w:t>
      </w:r>
    </w:p>
    <w:p>
      <w:r>
        <w:t xml:space="preserve">• recovery log;</w:t>
      </w:r>
    </w:p>
    <w:p>
      <w:r>
        <w:t xml:space="preserve">• незавершенные транзакции;</w:t>
      </w:r>
    </w:p>
    <w:p>
      <w:r>
        <w:t xml:space="preserve">• настройки устройств;</w:t>
      </w:r>
    </w:p>
    <w:p>
      <w:r>
        <w:t xml:space="preserve">• platform-specific параметры портов и таймаутов.</w:t>
      </w:r>
    </w:p>
    <w:p>
      <w:r>
        <w:t xml:space="preserve">YAML-конфигурация должна содержать device mappings, включая купюроприемник на COM3, но это не должно попадать в доменную модель.</w:t>
      </w:r>
    </w:p>
    <w:p>
      <w:pPr>
        <w:pStyle w:val="Heading2"/>
      </w:pPr>
      <w:r>
        <w:t xml:space="preserve">16. UI и kiosk mode</w:t>
      </w:r>
    </w:p>
    <w:p>
      <w:r>
        <w:t xml:space="preserve">UI должен быть touch-friendly и отделенным от core.</w:t>
      </w:r>
    </w:p>
    <w:p>
      <w:r>
        <w:t xml:space="preserve">Нужные экраны:</w:t>
      </w:r>
    </w:p>
    <w:p>
      <w:r>
        <w:t xml:space="preserve">• главный экран;</w:t>
      </w:r>
    </w:p>
    <w:p>
      <w:r>
        <w:t xml:space="preserve">• каталог цветов;</w:t>
      </w:r>
    </w:p>
    <w:p>
      <w:r>
        <w:t xml:space="preserve">• карточка товара;</w:t>
      </w:r>
    </w:p>
    <w:p>
      <w:r>
        <w:t xml:space="preserve">• экран оплаты;</w:t>
      </w:r>
    </w:p>
    <w:p>
      <w:r>
        <w:t xml:space="preserve">• отображение внесенной суммы;</w:t>
      </w:r>
    </w:p>
    <w:p>
      <w:r>
        <w:t xml:space="preserve">• экран "нет сдачи";</w:t>
      </w:r>
    </w:p>
    <w:p>
      <w:r>
        <w:t xml:space="preserve">• экран exact change only;</w:t>
      </w:r>
    </w:p>
    <w:p>
      <w:r>
        <w:t xml:space="preserve">• экран "товар выдается";</w:t>
      </w:r>
    </w:p>
    <w:p>
      <w:r>
        <w:t xml:space="preserve">• экран "заберите товар";</w:t>
      </w:r>
    </w:p>
    <w:p>
      <w:r>
        <w:t xml:space="preserve">• экран ошибок;</w:t>
      </w:r>
    </w:p>
    <w:p>
      <w:r>
        <w:t xml:space="preserve">• экран блокировки продаж по температуре или fault state;</w:t>
      </w:r>
    </w:p>
    <w:p>
      <w:r>
        <w:t xml:space="preserve">• сервисный экран;</w:t>
      </w:r>
    </w:p>
    <w:p>
      <w:r>
        <w:t xml:space="preserve">• экран диагностики устройств.</w:t>
      </w:r>
    </w:p>
    <w:p>
      <w:r>
        <w:t xml:space="preserve">UI отправляет команды в application layer и получает view model от presenter. UI не должен напрямую управлять валидатором, мотором, окном выдачи или SQLite.</w:t>
      </w:r>
    </w:p>
    <w:p>
      <w:pPr>
        <w:pStyle w:val="Heading2"/>
      </w:pPr>
      <w:r>
        <w:t xml:space="preserve">17. Симуляторы и fault injection</w:t>
      </w:r>
    </w:p>
    <w:p>
      <w:r>
        <w:t xml:space="preserve">Симуляторы позволяют проверять поведение без оборудования.</w:t>
      </w:r>
    </w:p>
    <w:p>
      <w:r>
        <w:t xml:space="preserve">Поддерживаемые сценарии:</w:t>
      </w:r>
    </w:p>
    <w:p>
      <w:r>
        <w:t xml:space="preserve">• validator unavailable;</w:t>
      </w:r>
    </w:p>
    <w:p>
      <w:r>
        <w:t xml:space="preserve">• bill rejected;</w:t>
      </w:r>
    </w:p>
    <w:p>
      <w:r>
        <w:t xml:space="preserve">• bill jam;</w:t>
      </w:r>
    </w:p>
    <w:p>
      <w:r>
        <w:t xml:space="preserve">• partial payout;</w:t>
      </w:r>
    </w:p>
    <w:p>
      <w:r>
        <w:t xml:space="preserve">• motor fault;</w:t>
      </w:r>
    </w:p>
    <w:p>
      <w:r>
        <w:t xml:space="preserve">• door open;</w:t>
      </w:r>
    </w:p>
    <w:p>
      <w:r>
        <w:t xml:space="preserve">• critical temperature;</w:t>
      </w:r>
    </w:p>
    <w:p>
      <w:r>
        <w:t xml:space="preserve">• inventory mismatch;</w:t>
      </w:r>
    </w:p>
    <w:p>
      <w:r>
        <w:t xml:space="preserve">• unsafe multi-note change;</w:t>
      </w:r>
    </w:p>
    <w:p>
      <w:r>
        <w:t xml:space="preserve">• cancel after accepted cash.</w:t>
      </w:r>
    </w:p>
    <w:p>
      <w:r>
        <w:t xml:space="preserve">Симуляторы не заменяют bench tests, но позволяют безопасно разрабатывать core, пока железо и протоколы уточняются.</w:t>
      </w:r>
    </w:p>
    <w:p>
      <w:pPr>
        <w:pStyle w:val="Heading2"/>
      </w:pPr>
      <w:r>
        <w:t xml:space="preserve">18. Тесты</w:t>
      </w:r>
    </w:p>
    <w:p>
      <w:r>
        <w:t xml:space="preserve">Основные проверки:</w:t>
      </w:r>
    </w:p>
    <w:p>
      <w:r>
        <w:t xml:space="preserve">• compileall для src и tests;</w:t>
      </w:r>
    </w:p>
    <w:p>
      <w:r>
        <w:t xml:space="preserve">• unit/integration/recovery tests через unittest;</w:t>
      </w:r>
    </w:p>
    <w:p>
      <w:r>
        <w:t xml:space="preserve">• health check при открытой сервисной двери;</w:t>
      </w:r>
    </w:p>
    <w:p>
      <w:r>
        <w:t xml:space="preserve">• background validator loop;</w:t>
      </w:r>
    </w:p>
    <w:p>
      <w:r>
        <w:t xml:space="preserve">• блокировка unsafe change;</w:t>
      </w:r>
    </w:p>
    <w:p>
      <w:r>
        <w:t xml:space="preserve">• refund при отмене после принятой наличности.</w:t>
      </w:r>
    </w:p>
    <w:p>
      <w:r>
        <w:t xml:space="preserve">Команды:</w:t>
      </w:r>
    </w:p>
    <w:p>
      <w:pPr>
        <w:pStyle w:val="CodeBlock"/>
      </w:pPr>
      <w:r>
        <w:rPr>
          <w:rFonts w:ascii="Courier New" w:hAnsi="Courier New" w:cs="Courier New"/>
          <w:sz w:val="19"/>
        </w:rPr>
        <w:t xml:space="preserve">python -m compileall -q src tests</w:t>
        <w:br/>
        <w:t xml:space="preserve">python -m unittest discover -s tests -t tests -q</w:t>
        <w:br/>
        <w:t xml:space="preserve">python scripts\verify_project.py</w:t>
      </w:r>
    </w:p>
    <w:p>
      <w:r>
        <w:t xml:space="preserve">Если plain python -m unittest discover ведет себя иначе, используйте именно -s tests -t tests, как указано в runbook.</w:t>
      </w:r>
    </w:p>
    <w:p>
      <w:pPr>
        <w:pStyle w:val="Heading2"/>
      </w:pPr>
      <w:r>
        <w:t xml:space="preserve">19. Что было исправлено после анализа</w:t>
      </w:r>
    </w:p>
    <w:p>
      <w:r>
        <w:t xml:space="preserve">• Добавлен runtime lifecycle в ApplicationCore.</w:t>
      </w:r>
    </w:p>
    <w:p>
      <w:r>
        <w:t xml:space="preserve">• Добавлена фоновая обработка событий валидатора.</w:t>
      </w:r>
    </w:p>
    <w:p>
      <w:r>
        <w:t xml:space="preserve">• Добавлен health monitor polling на старте и в runtime.</w:t>
      </w:r>
    </w:p>
    <w:p>
      <w:r>
        <w:t xml:space="preserve">• Добавлена watchdog loop за интерфейсом WatchdogAdapter.</w:t>
      </w:r>
    </w:p>
    <w:p>
      <w:r>
        <w:t xml:space="preserve">• Усилен ChangeManager для worst-case multi-note overpay.</w:t>
      </w:r>
    </w:p>
    <w:p>
      <w:r>
        <w:t xml:space="preserve">• Добавлен refund при cancel после accepted cash.</w:t>
      </w:r>
    </w:p>
    <w:p>
      <w:r>
        <w:t xml:space="preserve">• Добавлен переход FSM ACCEPTING_CASH -&gt; RECOVERY_PENDING.</w:t>
      </w:r>
    </w:p>
    <w:p>
      <w:r>
        <w:t xml:space="preserve">• Simulator harness переведен на runtime tasks.</w:t>
      </w:r>
    </w:p>
    <w:p>
      <w:r>
        <w:t xml:space="preserve">• Добавлены тесты для unsafe change и refund.</w:t>
      </w:r>
    </w:p>
    <w:p>
      <w:r>
        <w:t xml:space="preserve">• Добавлен единый скрипт проверки проекта.</w:t>
      </w:r>
    </w:p>
    <w:p>
      <w:pPr>
        <w:pStyle w:val="Heading2"/>
      </w:pPr>
      <w:r>
        <w:t xml:space="preserve">20. Что делать дальше</w:t>
      </w:r>
    </w:p>
    <w:p>
      <w:r>
        <w:t xml:space="preserve">Приоритетный план:</w:t>
      </w:r>
    </w:p>
    <w:p>
      <w:r>
        <w:t xml:space="preserve">• Получить официальную документацию и стендовые параметры JCM DBV-300-SD.</w:t>
      </w:r>
    </w:p>
    <w:p>
      <w:r>
        <w:t xml:space="preserve">• Подтвердить режим DBV-300-SD: MDB, Serial или Pulse-like.</w:t>
      </w:r>
    </w:p>
    <w:p>
      <w:r>
        <w:t xml:space="preserve">• Реализовать и протестировать реальный transport/protocol adapter.</w:t>
      </w:r>
    </w:p>
    <w:p>
      <w:r>
        <w:t xml:space="preserve">• Подключить реальный узел сдачи и проверить partial payout, empty cassette, jam, mismatch.</w:t>
      </w:r>
    </w:p>
    <w:p>
      <w:r>
        <w:t xml:space="preserve">• Закрыть pickup timeout policy.</w:t>
      </w:r>
    </w:p>
    <w:p>
      <w:r>
        <w:t xml:space="preserve">• Довести transaction journal до полного journal-first live path.</w:t>
      </w:r>
    </w:p>
    <w:p>
      <w:r>
        <w:t xml:space="preserve">• Реализовать service procedures: инкассация, пополнение, ручная сверка, аудит сервисной двери.</w:t>
      </w:r>
    </w:p>
    <w:p>
      <w:r>
        <w:t xml:space="preserve">• Реализовать platform-specific kiosk/autostart/watchdog packaging для Windows и Linux.</w:t>
      </w:r>
    </w:p>
    <w:p>
      <w:r>
        <w:t xml:space="preserve">• Провести bench tests и затем пилот на реальном автомате.</w:t>
      </w:r>
    </w:p>
    <w:p>
      <w:pPr>
        <w:pStyle w:val="Heading2"/>
      </w:pPr>
      <w:r>
        <w:t xml:space="preserve">21. Риски миграции с legacy Windows-системы</w:t>
      </w:r>
    </w:p>
    <w:p>
      <w:r>
        <w:t xml:space="preserve">• В legacy могли быть скрытые COM-настройки и тайминги.</w:t>
      </w:r>
    </w:p>
    <w:p>
      <w:r>
        <w:t xml:space="preserve">• Старое ПО могло содержать аппаратные workaround, которых нет в документации.</w:t>
      </w:r>
    </w:p>
    <w:p>
      <w:r>
        <w:t xml:space="preserve">• Отдельная кнопка "Сдача" из старой логики должна быть заменена безопасным транзакционным cash flow или явно оформлена как отдельный бизнес-сценарий.</w:t>
      </w:r>
    </w:p>
    <w:p>
      <w:r>
        <w:t xml:space="preserve">• Windows/Linux различия по serial permissions, service hosting, autostart, kiosk locking и watchdog нельзя оставлять на последний этап.</w:t>
      </w:r>
    </w:p>
    <w:p>
      <w:r>
        <w:t xml:space="preserve">• Нужно осторожно переносить любые старые предположения: подтверждать их логами, документацией и стендом.</w:t>
      </w:r>
    </w:p>
    <w:p>
      <w:pPr>
        <w:pStyle w:val="Heading2"/>
      </w:pPr>
      <w:r>
        <w:t xml:space="preserve">22. Чеклист передачи проекта</w:t>
      </w:r>
    </w:p>
    <w:p>
      <w:r>
        <w:t xml:space="preserve">• Открыть этот Word-документ и убедиться, что русская кодировка отображается нормально.</w:t>
      </w:r>
    </w:p>
    <w:p>
      <w:r>
        <w:t xml:space="preserve">• Запустить python scripts\verify_project.py.</w:t>
      </w:r>
    </w:p>
    <w:p>
      <w:r>
        <w:t xml:space="preserve">• Прочитать README.md.</w:t>
      </w:r>
    </w:p>
    <w:p>
      <w:r>
        <w:t xml:space="preserve">• Прочитать docs/operations-runbook.md.</w:t>
      </w:r>
    </w:p>
    <w:p>
      <w:r>
        <w:t xml:space="preserve">• Для архитектуры пройти docs/phase-01...phase-10.</w:t>
      </w:r>
    </w:p>
    <w:p>
      <w:r>
        <w:t xml:space="preserve">• Для железа отдельно изучить docs/phase-10-real-hardware-integration.md.</w:t>
      </w:r>
    </w:p>
    <w:p>
      <w:r>
        <w:t xml:space="preserve">• Новые аппаратные решения фиксировать ADR-документами в docs/adr.</w:t>
      </w:r>
    </w:p>
    <w:p>
      <w:r>
        <w:t xml:space="preserve">• Не писать низкоуровневые команды DBV-300-SD по догадкам.</w:t>
      </w:r>
    </w:p>
    <w:p>
      <w:r>
        <w:t xml:space="preserve">• Любое физическое действие должно иметь idempotency, recovery story и тесты отказов.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ru-RU" w:eastAsia="ru-RU" w:bidi="ru-RU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60" w:after="120"/>
    </w:pPr>
    <w:rPr>
      <w:b/>
      <w:sz w:val="26"/>
      <w:color w:val="2F75B5"/>
    </w:rPr>
  </w:style>
  <w:style w:type="paragraph" w:styleId="Heading3">
    <w:name w:val="heading 3"/>
    <w:basedOn w:val="Normal"/>
    <w:next w:val="Normal"/>
    <w:qFormat/>
    <w:pPr>
      <w:keepNext/>
      <w:spacing w:before="200" w:after="90"/>
    </w:pPr>
    <w:rPr>
      <w:b/>
      <w:sz w:val="23"/>
      <w:color w:val="404040"/>
    </w:rPr>
  </w:style>
  <w:style w:type="paragraph" w:styleId="CodeBlock">
    <w:name w:val="Code Block"/>
    <w:basedOn w:val="Normal"/>
    <w:pPr>
      <w:spacing w:before="80" w:after="120"/>
      <w:ind w:left="240"/>
      <w:pBdr>
        <w:left w:val="single" w:sz="8" w:space="4" w:color="7F7F7F"/>
      </w:pBdr>
      <w:shd w:fill="F3F6F8"/>
    </w:pPr>
    <w:rPr>
      <w:rFonts w:ascii="Courier New" w:hAnsi="Courier New" w:cs="Courier New"/>
      <w:sz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Codex OOXML generator</Application>
  <Company>Flower Vending System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Flower Vending System Documentation</dc:title>
  <dc:creator>Codex</dc:creator>
  <dc:description>Полная проектная документация и руководство по передаче проекта.</dc:description>
  <dcterms:created xsi:type="dcterms:W3CDTF">2026-04-15T05:48:01Z</dcterms:created>
  <dcterms:modified xsi:type="dcterms:W3CDTF">2026-04-15T05:48:01Z</dcterms:modified>
</cp:coreProperties>
</file>