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B81" w:rsidRDefault="00876398">
      <w:pPr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根据之前学过的内容我们可以知道，攻击者可以通过开源工具和技术获得大量关于基础设置的敏感信息。作为渗透测试者，我们不能只关注如何攻击一个网络，我们还要理解如何缓解这些问题，给客户合理的建议和指导。企业可以采取几种方法让攻击者在实施一次隐蔽、成功的攻击并获取所需要的信息时变得困难。</w:t>
      </w:r>
    </w:p>
    <w:p w:rsidR="00876398" w:rsidRPr="00876398" w:rsidRDefault="00876398" w:rsidP="00876398">
      <w:pPr>
        <w:pStyle w:val="a5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 w:rsidRPr="00876398">
        <w:rPr>
          <w:rFonts w:ascii="楷体" w:eastAsia="楷体" w:hAnsi="楷体" w:hint="eastAsia"/>
          <w:sz w:val="24"/>
          <w:szCs w:val="24"/>
        </w:rPr>
        <w:t>命名规则</w:t>
      </w:r>
    </w:p>
    <w:p w:rsidR="00876398" w:rsidRDefault="00876398" w:rsidP="00876398">
      <w:pPr>
        <w:pStyle w:val="a5"/>
        <w:ind w:left="36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应该鼓励管理员使用不暴露设备信息的名字。（推荐使用内部命名规范，让入侵者难以理解，而合法的管理员却能够立刻了解每台服务器的功能）</w:t>
      </w:r>
    </w:p>
    <w:p w:rsidR="00505AE4" w:rsidRDefault="00505AE4" w:rsidP="00505AE4">
      <w:pPr>
        <w:pStyle w:val="a5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Port Knocking技术</w:t>
      </w:r>
    </w:p>
    <w:p w:rsidR="00505AE4" w:rsidRDefault="00505AE4" w:rsidP="00505AE4">
      <w:pPr>
        <w:pStyle w:val="a5"/>
        <w:ind w:left="36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管理员通常使用Port Knocking技术以避免端口扫描。这个概念非常简单，需要在连接</w:t>
      </w:r>
      <w:proofErr w:type="gramStart"/>
      <w:r>
        <w:rPr>
          <w:rFonts w:ascii="楷体" w:eastAsia="楷体" w:hAnsi="楷体" w:hint="eastAsia"/>
          <w:sz w:val="24"/>
          <w:szCs w:val="24"/>
        </w:rPr>
        <w:t>某个管理</w:t>
      </w:r>
      <w:proofErr w:type="gramEnd"/>
      <w:r>
        <w:rPr>
          <w:rFonts w:ascii="楷体" w:eastAsia="楷体" w:hAnsi="楷体" w:hint="eastAsia"/>
          <w:sz w:val="24"/>
          <w:szCs w:val="24"/>
        </w:rPr>
        <w:t>端口前（如SSH），首先连接一个秘密开放的端口</w:t>
      </w:r>
    </w:p>
    <w:p w:rsidR="00505AE4" w:rsidRDefault="00505AE4" w:rsidP="00505AE4">
      <w:pPr>
        <w:pStyle w:val="a5"/>
        <w:ind w:left="36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Port Knocking更高级的用法是建立一个Telnet服务器，如果有IP尝试连接Telnet端口，则基于主机的防火墙临时阻断对系统任何端口的访问。</w:t>
      </w:r>
    </w:p>
    <w:bookmarkStart w:id="0" w:name="_MON_1497179021"/>
    <w:bookmarkEnd w:id="0"/>
    <w:p w:rsidR="00505AE4" w:rsidRDefault="00505AE4" w:rsidP="00505AE4">
      <w:pPr>
        <w:pStyle w:val="a5"/>
        <w:ind w:left="36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object w:dxaOrig="1551" w:dyaOrig="9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8.75pt" o:ole="">
            <v:imagedata r:id="rId8" o:title=""/>
          </v:shape>
          <o:OLEObject Type="Embed" ProgID="Word.Document.12" ShapeID="_x0000_i1025" DrawAspect="Icon" ObjectID="_1497179634" r:id="rId9">
            <o:FieldCodes>\s</o:FieldCodes>
          </o:OLEObject>
        </w:object>
      </w:r>
    </w:p>
    <w:p w:rsidR="00505AE4" w:rsidRDefault="00505AE4" w:rsidP="00505AE4">
      <w:pPr>
        <w:pStyle w:val="a5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入侵检测和规避系统</w:t>
      </w:r>
    </w:p>
    <w:p w:rsidR="00505AE4" w:rsidRDefault="00505AE4" w:rsidP="00505AE4">
      <w:pPr>
        <w:pStyle w:val="a5"/>
        <w:ind w:left="36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尽管这些系统不像厂商宣传的那样能够提供完美的安全服务，但是一个正确配置的入侵检测系统（基于主机或者基于网络）对检测扫描有很大的帮助。这些设备应该用作公司深度防火策略的一部分，需要进行正确的管理、监控和更新，这样有助于解决公司面临的安全问题。</w:t>
      </w:r>
    </w:p>
    <w:p w:rsidR="00505AE4" w:rsidRDefault="00505AE4" w:rsidP="00505AE4">
      <w:pPr>
        <w:pStyle w:val="a5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触发点</w:t>
      </w:r>
    </w:p>
    <w:p w:rsidR="00505AE4" w:rsidRDefault="00505AE4" w:rsidP="00505AE4">
      <w:pPr>
        <w:pStyle w:val="a5"/>
        <w:ind w:left="360" w:firstLineChars="0" w:firstLine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策略性地设置一些早期预警系统，当有访问的时候就发出警告，类似物理安全中的边界入侵检测。管理员</w:t>
      </w:r>
      <w:r w:rsidR="00710888">
        <w:rPr>
          <w:rFonts w:ascii="楷体" w:eastAsia="楷体" w:hAnsi="楷体" w:hint="eastAsia"/>
          <w:sz w:val="24"/>
          <w:szCs w:val="24"/>
        </w:rPr>
        <w:t>应该规避在系统上开放尽可能多的端口，因为这会改变系统的主要用途。值得注意的是，如果网络中存在这样的系统，它应该与网络上其他系统一样经常得到维护。没有打补丁的系统无疑是攻击者的首选目标，无论如何，让攻击者在网络中获得一个立足点绝对不是一个好的主意。一旦攻击者找到内网扩展的支点，他们的工作就会变得更加简单，到时候尽管你响应了触发的预警系统，攻击者可能已经在网络中其他系统上留下了后门程序。</w:t>
      </w:r>
    </w:p>
    <w:p w:rsidR="00710888" w:rsidRDefault="00710888" w:rsidP="00710888">
      <w:pPr>
        <w:pStyle w:val="a5"/>
        <w:numPr>
          <w:ilvl w:val="0"/>
          <w:numId w:val="1"/>
        </w:numPr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关闭SNMP</w:t>
      </w:r>
    </w:p>
    <w:p w:rsidR="00710888" w:rsidRPr="00710888" w:rsidRDefault="00710888" w:rsidP="00710888">
      <w:pPr>
        <w:pStyle w:val="a5"/>
        <w:ind w:left="36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确保管理员以安全的方式使用SNMP。SNMP可以让攻击者获得大量有价值的信息。建议SNMP使用最新的安全策略，阻断和限制访问SNMP主机，最重要的是移除默认的团体名public。（</w:t>
      </w:r>
      <w:bookmarkStart w:id="1" w:name="_GoBack"/>
      <w:r w:rsidRPr="00710888">
        <w:rPr>
          <w:rFonts w:ascii="楷体" w:eastAsia="楷体" w:hAnsi="楷体" w:hint="eastAsia"/>
          <w:color w:val="FF0000"/>
          <w:sz w:val="24"/>
          <w:szCs w:val="24"/>
        </w:rPr>
        <w:t>由于各种原因，客户有可能不能使用最新的SNMP版本。在这种情况下，应尽可能地维护协议的安全性。如：应该锁定特定的主机访问SNMP</w:t>
      </w:r>
      <w:bookmarkEnd w:id="1"/>
      <w:r>
        <w:rPr>
          <w:rFonts w:ascii="楷体" w:eastAsia="楷体" w:hAnsi="楷体" w:hint="eastAsia"/>
          <w:sz w:val="24"/>
          <w:szCs w:val="24"/>
        </w:rPr>
        <w:t>）</w:t>
      </w:r>
    </w:p>
    <w:sectPr w:rsidR="00710888" w:rsidRPr="00710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398" w:rsidRDefault="00876398" w:rsidP="00876398">
      <w:r>
        <w:separator/>
      </w:r>
    </w:p>
  </w:endnote>
  <w:endnote w:type="continuationSeparator" w:id="0">
    <w:p w:rsidR="00876398" w:rsidRDefault="00876398" w:rsidP="00876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398" w:rsidRDefault="00876398" w:rsidP="00876398">
      <w:r>
        <w:separator/>
      </w:r>
    </w:p>
  </w:footnote>
  <w:footnote w:type="continuationSeparator" w:id="0">
    <w:p w:rsidR="00876398" w:rsidRDefault="00876398" w:rsidP="00876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E11C9"/>
    <w:multiLevelType w:val="hybridMultilevel"/>
    <w:tmpl w:val="507E5038"/>
    <w:lvl w:ilvl="0" w:tplc="1E62F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710"/>
    <w:rsid w:val="00090B81"/>
    <w:rsid w:val="00505AE4"/>
    <w:rsid w:val="00710888"/>
    <w:rsid w:val="00876398"/>
    <w:rsid w:val="00C0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6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3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398"/>
    <w:rPr>
      <w:sz w:val="18"/>
      <w:szCs w:val="18"/>
    </w:rPr>
  </w:style>
  <w:style w:type="paragraph" w:styleId="a5">
    <w:name w:val="List Paragraph"/>
    <w:basedOn w:val="a"/>
    <w:uiPriority w:val="34"/>
    <w:qFormat/>
    <w:rsid w:val="008763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6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63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6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6398"/>
    <w:rPr>
      <w:sz w:val="18"/>
      <w:szCs w:val="18"/>
    </w:rPr>
  </w:style>
  <w:style w:type="paragraph" w:styleId="a5">
    <w:name w:val="List Paragraph"/>
    <w:basedOn w:val="a"/>
    <w:uiPriority w:val="34"/>
    <w:qFormat/>
    <w:rsid w:val="008763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2015-06-30T05:01:00Z</dcterms:created>
  <dcterms:modified xsi:type="dcterms:W3CDTF">2015-06-30T06:27:00Z</dcterms:modified>
</cp:coreProperties>
</file>