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line="276" w:lineRule="auto"/>
        <w:ind w:left="720" w:hanging="360"/>
        <w:rPr/>
      </w:pPr>
      <w:bookmarkStart w:colFirst="0" w:colLast="0" w:name="_q96nconvbx4q" w:id="0"/>
      <w:bookmarkEnd w:id="0"/>
      <w:r w:rsidDel="00000000" w:rsidR="00000000" w:rsidRPr="00000000">
        <w:rPr>
          <w:color w:val="4a86e8"/>
          <w:rtl w:val="0"/>
        </w:rPr>
        <w:t xml:space="preserve">RESUMEN TE</w:t>
        <w:br w:type="textWrapping"/>
      </w:r>
      <w:r w:rsidDel="00000000" w:rsidR="00000000" w:rsidRPr="00000000">
        <w:rPr>
          <w:rFonts w:ascii="Montserrat Medium" w:cs="Montserrat Medium" w:eastAsia="Montserrat Medium" w:hAnsi="Montserrat Medium"/>
          <w:b w:val="0"/>
          <w:bCs w:val="0"/>
          <w:color w:val="4a86e8"/>
          <w:sz w:val="48"/>
          <w:szCs w:val="48"/>
          <w:rtl w:val="0"/>
        </w:rPr>
        <w:t xml:space="preserve">Technical 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ind w:left="0" w:firstLine="0"/>
        <w:rPr/>
      </w:pPr>
      <w:bookmarkStart w:colFirst="0" w:colLast="0" w:name="_bgrlroul1pru" w:id="1"/>
      <w:bookmarkEnd w:id="1"/>
      <w:r w:rsidDel="00000000" w:rsidR="00000000" w:rsidRPr="00000000">
        <w:rPr>
          <w:rtl w:val="0"/>
        </w:rPr>
        <w:t xml:space="preserve">T1-U1: PRESENT TENSES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Present Simple</w:t>
      </w:r>
      <w:r w:rsidDel="00000000" w:rsidR="00000000" w:rsidRPr="00000000">
        <w:rPr>
          <w:rtl w:val="0"/>
        </w:rPr>
        <w:t xml:space="preserve">: rutinas, hechos, horarios. </w:t>
      </w:r>
      <w:r w:rsidDel="00000000" w:rsidR="00000000" w:rsidRPr="00000000">
        <w:rPr>
          <w:i w:val="1"/>
          <w:iCs w:val="1"/>
          <w:rtl w:val="0"/>
        </w:rPr>
        <w:t xml:space="preserve">Siempre, nunca, cada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Present Continuous</w:t>
      </w:r>
      <w:r w:rsidDel="00000000" w:rsidR="00000000" w:rsidRPr="00000000">
        <w:rPr>
          <w:rtl w:val="0"/>
        </w:rPr>
        <w:t xml:space="preserve">: ahora mismo, temporal, futuro fijo. </w:t>
      </w:r>
      <w:r w:rsidDel="00000000" w:rsidR="00000000" w:rsidRPr="00000000">
        <w:rPr>
          <w:i w:val="1"/>
          <w:iCs w:val="1"/>
          <w:rtl w:val="0"/>
        </w:rPr>
        <w:t xml:space="preserve">Now, at the moment.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Present Perfect Simple</w:t>
      </w:r>
      <w:r w:rsidDel="00000000" w:rsidR="00000000" w:rsidRPr="00000000">
        <w:rPr>
          <w:rtl w:val="0"/>
        </w:rPr>
        <w:t xml:space="preserve">: experiencias, resultados presentes, </w:t>
      </w:r>
      <w:r w:rsidDel="00000000" w:rsidR="00000000" w:rsidRPr="00000000">
        <w:rPr>
          <w:i w:val="1"/>
          <w:iCs w:val="1"/>
          <w:rtl w:val="0"/>
        </w:rPr>
        <w:t xml:space="preserve">just, already, yet, ever, never, for, since.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Present Perfect Continuous</w:t>
      </w:r>
      <w:r w:rsidDel="00000000" w:rsidR="00000000" w:rsidRPr="00000000">
        <w:rPr>
          <w:rtl w:val="0"/>
        </w:rPr>
        <w:t xml:space="preserve">: duración desde el pasado hasta ahora. </w:t>
      </w:r>
      <w:r w:rsidDel="00000000" w:rsidR="00000000" w:rsidRPr="00000000">
        <w:rPr>
          <w:i w:val="1"/>
          <w:iCs w:val="1"/>
          <w:rtl w:val="0"/>
        </w:rPr>
        <w:t xml:space="preserve">For, since, all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Contables vs incontables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many/much, a few/a little, some/any.</w:t>
      </w:r>
      <w:r w:rsidDel="00000000" w:rsidR="00000000" w:rsidRPr="00000000">
        <w:rPr>
          <w:rtl w:val="0"/>
        </w:rPr>
      </w:r>
    </w:p>
    <w:tbl>
      <w:tblPr>
        <w:tblStyle w:val="Table1"/>
        <w:tblW w:w="10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35"/>
        <w:gridCol w:w="2635"/>
        <w:gridCol w:w="2635"/>
        <w:gridCol w:w="2635"/>
        <w:tblGridChange w:id="0">
          <w:tblGrid>
            <w:gridCol w:w="2635"/>
            <w:gridCol w:w="2635"/>
            <w:gridCol w:w="2635"/>
            <w:gridCol w:w="263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Palabras 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Rutinas, verdades universales, horarios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always, usually, often, sometimes, never, every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She works at Google.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Ahora mismo, temporal, planes fijos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now, at the moment, right now, today, 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I'm reading a 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Perfect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Experiencia, resultado presente, acción reciente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just, already, yet, ever, never, for, since,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She has written a 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Perfect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Énfasis en duración (acción que empezó y sigue)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for, since, all day, how long, lately, recently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He has been surfing for 7 hours.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ind w:left="0" w:firstLine="0"/>
        <w:rPr/>
      </w:pPr>
      <w:bookmarkStart w:colFirst="0" w:colLast="0" w:name="_4e40kzg22e2j" w:id="2"/>
      <w:bookmarkEnd w:id="2"/>
      <w:r w:rsidDel="00000000" w:rsidR="00000000" w:rsidRPr="00000000">
        <w:rPr>
          <w:rtl w:val="0"/>
        </w:rPr>
        <w:t xml:space="preserve">T1-U2: PAST TENSES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Past Simple</w:t>
      </w:r>
      <w:r w:rsidDel="00000000" w:rsidR="00000000" w:rsidRPr="00000000">
        <w:rPr>
          <w:rtl w:val="0"/>
        </w:rPr>
        <w:t xml:space="preserve">: acción completa y puntual. </w:t>
      </w:r>
      <w:r w:rsidDel="00000000" w:rsidR="00000000" w:rsidRPr="00000000">
        <w:rPr>
          <w:i w:val="1"/>
          <w:iCs w:val="1"/>
          <w:rtl w:val="0"/>
        </w:rPr>
        <w:t xml:space="preserve">Yesterday, last week, 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Past Continuous</w:t>
      </w:r>
      <w:r w:rsidDel="00000000" w:rsidR="00000000" w:rsidRPr="00000000">
        <w:rPr>
          <w:rtl w:val="0"/>
        </w:rPr>
        <w:t xml:space="preserve">: acción en progreso interrumpida. </w:t>
      </w:r>
      <w:r w:rsidDel="00000000" w:rsidR="00000000" w:rsidRPr="00000000">
        <w:rPr>
          <w:i w:val="1"/>
          <w:iCs w:val="1"/>
          <w:rtl w:val="0"/>
        </w:rPr>
        <w:t xml:space="preserve">While, when.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Used to</w:t>
      </w:r>
      <w:r w:rsidDel="00000000" w:rsidR="00000000" w:rsidRPr="00000000">
        <w:rPr>
          <w:rtl w:val="0"/>
        </w:rPr>
        <w:t xml:space="preserve">: hábitos o estados pasados que ya no son ciertos.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Past Perfect Simple</w:t>
      </w:r>
      <w:r w:rsidDel="00000000" w:rsidR="00000000" w:rsidRPr="00000000">
        <w:rPr>
          <w:rtl w:val="0"/>
        </w:rPr>
        <w:t xml:space="preserve">: acción anterior a otra pasada. </w:t>
      </w:r>
      <w:r w:rsidDel="00000000" w:rsidR="00000000" w:rsidRPr="00000000">
        <w:rPr>
          <w:i w:val="1"/>
          <w:iCs w:val="1"/>
          <w:rtl w:val="0"/>
        </w:rPr>
        <w:t xml:space="preserve">After, before, by the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Past Perfect Continuous</w:t>
      </w:r>
      <w:r w:rsidDel="00000000" w:rsidR="00000000" w:rsidRPr="00000000">
        <w:rPr>
          <w:rtl w:val="0"/>
        </w:rPr>
        <w:t xml:space="preserve">: duración de una acción antes de otra pasada.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Doble consonante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rtl w:val="0"/>
        </w:rPr>
        <w:t xml:space="preserve">sit → sitting</w:t>
      </w:r>
      <w:r w:rsidDel="00000000" w:rsidR="00000000" w:rsidRPr="00000000">
        <w:rPr>
          <w:rtl w:val="0"/>
        </w:rPr>
        <w:t xml:space="preserve"> (1 vocal + 1 consonante, sílaba tónica).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Direcciones y phrasal verbs de viajes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set off, hold up, see off, check in/out, stop over.</w:t>
      </w:r>
      <w:r w:rsidDel="00000000" w:rsidR="00000000" w:rsidRPr="00000000">
        <w:rPr>
          <w:rtl w:val="0"/>
        </w:rPr>
      </w:r>
    </w:p>
    <w:tbl>
      <w:tblPr>
        <w:tblStyle w:val="Table2"/>
        <w:tblW w:w="10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35"/>
        <w:gridCol w:w="2635"/>
        <w:gridCol w:w="2635"/>
        <w:gridCol w:w="2635"/>
        <w:tblGridChange w:id="0">
          <w:tblGrid>
            <w:gridCol w:w="2635"/>
            <w:gridCol w:w="2635"/>
            <w:gridCol w:w="2635"/>
            <w:gridCol w:w="263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Palabras 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Acción completada en pasado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yesterday, last week, in 2010, ... ago,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visited Paris.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 progreso (interrumpida o simultánea)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while, when, as, this time last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was reading when you called.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Hábito pasado (ya 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(sin palabras clave específicas)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used to play soccer.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 Perfect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Antes de otra acción pasada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after, before, by the time, as soon as, until, already, just, never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She had already left when I arrived.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 Perfect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Duración antes de otra acción pasada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long, before, since, for, all day, until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They had been working for hours before the crash.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ind w:left="0" w:firstLine="0"/>
        <w:rPr/>
      </w:pPr>
      <w:bookmarkStart w:colFirst="0" w:colLast="0" w:name="_7tunuuhs6ejz" w:id="3"/>
      <w:bookmarkEnd w:id="3"/>
      <w:r w:rsidDel="00000000" w:rsidR="00000000" w:rsidRPr="00000000">
        <w:rPr>
          <w:rtl w:val="0"/>
        </w:rPr>
        <w:t xml:space="preserve">T1-U3: PERFECT TENSES (repaso)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Just, already, yet, ever, never, for, since</w:t>
      </w:r>
      <w:r w:rsidDel="00000000" w:rsidR="00000000" w:rsidRPr="00000000">
        <w:rPr>
          <w:rtl w:val="0"/>
        </w:rPr>
        <w:t xml:space="preserve"> (clave para perfectos).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Preposiciones de lugar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at</w:t>
      </w:r>
      <w:r w:rsidDel="00000000" w:rsidR="00000000" w:rsidRPr="00000000">
        <w:rPr>
          <w:rtl w:val="0"/>
        </w:rPr>
        <w:t xml:space="preserve"> (punto), </w:t>
      </w:r>
      <w:r w:rsidDel="00000000" w:rsidR="00000000" w:rsidRPr="00000000">
        <w:rPr>
          <w:i w:val="1"/>
          <w:i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(superficie/transporte), </w:t>
      </w:r>
      <w:r w:rsidDel="00000000" w:rsidR="00000000" w:rsidRPr="00000000">
        <w:rPr>
          <w:i w:val="1"/>
          <w:i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(espacio/ciudad).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Preposiciones de tiempo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(días), </w:t>
      </w:r>
      <w:r w:rsidDel="00000000" w:rsidR="00000000" w:rsidRPr="00000000">
        <w:rPr>
          <w:i w:val="1"/>
          <w:i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(meses/años), </w:t>
      </w:r>
      <w:r w:rsidDel="00000000" w:rsidR="00000000" w:rsidRPr="00000000">
        <w:rPr>
          <w:i w:val="1"/>
          <w:iCs w:val="1"/>
          <w:rtl w:val="0"/>
        </w:rPr>
        <w:t xml:space="preserve">at</w:t>
      </w:r>
      <w:r w:rsidDel="00000000" w:rsidR="00000000" w:rsidRPr="00000000">
        <w:rPr>
          <w:rtl w:val="0"/>
        </w:rPr>
        <w:t xml:space="preserve"> (horas/festividades).</w:t>
      </w:r>
    </w:p>
    <w:p w:rsidR="00000000" w:rsidDel="00000000" w:rsidP="00000000" w:rsidRDefault="00000000" w:rsidRPr="00000000" w14:paraId="00000045">
      <w:pPr>
        <w:pStyle w:val="Heading2"/>
        <w:numPr>
          <w:ilvl w:val="0"/>
          <w:numId w:val="1"/>
        </w:numPr>
        <w:spacing w:before="0" w:beforeAutospacing="0"/>
      </w:pPr>
      <w:bookmarkStart w:colFirst="0" w:colLast="0" w:name="_fwah7jb4f7p5" w:id="4"/>
      <w:bookmarkEnd w:id="4"/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4995"/>
        <w:gridCol w:w="3495"/>
        <w:tblGridChange w:id="0">
          <w:tblGrid>
            <w:gridCol w:w="1995"/>
            <w:gridCol w:w="4995"/>
            <w:gridCol w:w="349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Acaba de ocurrir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have just finished.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Antes de lo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She has already arrived.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No ha ocurrido (neg/interrog)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Have you eaten yet?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 algún momento (preguntas)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Have you ever been to Paris?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Nunca en la vida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have never seen that.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Duración (periodo de tiempo)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5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Punto de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since 2020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ind w:left="0" w:firstLine="0"/>
        <w:rPr/>
      </w:pPr>
      <w:bookmarkStart w:colFirst="0" w:colLast="0" w:name="_ewvbbfenz3s6" w:id="5"/>
      <w:bookmarkEnd w:id="5"/>
      <w:r w:rsidDel="00000000" w:rsidR="00000000" w:rsidRPr="00000000">
        <w:rPr>
          <w:rtl w:val="0"/>
        </w:rPr>
        <w:t xml:space="preserve">T1-U4: FUTURE TENSES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Will</w:t>
      </w:r>
      <w:r w:rsidDel="00000000" w:rsidR="00000000" w:rsidRPr="00000000">
        <w:rPr>
          <w:rtl w:val="0"/>
        </w:rPr>
        <w:t xml:space="preserve">: decisiones espontáneas, promesas, predicciones sin evidencia.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Be going to</w:t>
      </w:r>
      <w:r w:rsidDel="00000000" w:rsidR="00000000" w:rsidRPr="00000000">
        <w:rPr>
          <w:rtl w:val="0"/>
        </w:rPr>
        <w:t xml:space="preserve">: planes previos, evidencia visible.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Present Continuous with future</w:t>
      </w:r>
      <w:r w:rsidDel="00000000" w:rsidR="00000000" w:rsidRPr="00000000">
        <w:rPr>
          <w:rtl w:val="0"/>
        </w:rPr>
        <w:t xml:space="preserve">: acuerdos fijos (hora/lugar).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Future Continuous</w:t>
      </w:r>
      <w:r w:rsidDel="00000000" w:rsidR="00000000" w:rsidRPr="00000000">
        <w:rPr>
          <w:rtl w:val="0"/>
        </w:rPr>
        <w:t xml:space="preserve">: en progreso en un momento futuro.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Future Perfect</w:t>
      </w:r>
      <w:r w:rsidDel="00000000" w:rsidR="00000000" w:rsidRPr="00000000">
        <w:rPr>
          <w:rtl w:val="0"/>
        </w:rPr>
        <w:t xml:space="preserve">: completado antes de un momento futuro (</w:t>
      </w:r>
      <w:r w:rsidDel="00000000" w:rsidR="00000000" w:rsidRPr="00000000">
        <w:rPr>
          <w:i w:val="1"/>
          <w:iCs w:val="1"/>
          <w:rtl w:val="0"/>
        </w:rPr>
        <w:t xml:space="preserve">by + tiempo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Conectores</w:t>
      </w:r>
      <w:r w:rsidDel="00000000" w:rsidR="00000000" w:rsidRPr="00000000">
        <w:rPr>
          <w:rtl w:val="0"/>
        </w:rPr>
        <w:t xml:space="preserve">: adición (and), contraste (but), causa/efecto (because), tiempo (then).</w:t>
      </w:r>
    </w:p>
    <w:tbl>
      <w:tblPr>
        <w:tblStyle w:val="Table4"/>
        <w:tblW w:w="10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35"/>
        <w:gridCol w:w="2635"/>
        <w:gridCol w:w="2635"/>
        <w:gridCol w:w="2635"/>
        <w:tblGridChange w:id="0">
          <w:tblGrid>
            <w:gridCol w:w="2635"/>
            <w:gridCol w:w="2635"/>
            <w:gridCol w:w="2635"/>
            <w:gridCol w:w="263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Palabras 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Decisión espontánea, predicción, promesa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tomorrow, next week, in 2030, soon,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will help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 going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Plan previo, evidencia visible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tomorrow, next week, this evening, soon, look!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It's going to rain.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 Continuous</w:t>
            </w:r>
            <w:r w:rsidDel="00000000" w:rsidR="00000000" w:rsidRPr="00000000">
              <w:rPr>
                <w:rtl w:val="0"/>
              </w:rPr>
              <w:t xml:space="preserve"> (futuro)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Acuerdo fijo (hora, lugar, persona)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tomorrow, next week, this evening, tonight, on 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I'm meeting John tonight.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 progreso en momento futuro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this time tomorrow, at 8 PM tomorrow, by then, in [x]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will be working at 8 PM.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Perfect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Completado antes de momento futuro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by [specific time], by the time, by then, 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will have finished by 5 PM.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ind w:left="0" w:firstLine="0"/>
        <w:rPr/>
      </w:pPr>
      <w:bookmarkStart w:colFirst="0" w:colLast="0" w:name="_qkep0x606usz" w:id="6"/>
      <w:bookmarkEnd w:id="6"/>
      <w:r w:rsidDel="00000000" w:rsidR="00000000" w:rsidRPr="00000000">
        <w:rPr>
          <w:rtl w:val="0"/>
        </w:rPr>
        <w:t xml:space="preserve">T2-U5: MODAL TENSES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Can/Could/Be able to</w:t>
      </w:r>
      <w:r w:rsidDel="00000000" w:rsidR="00000000" w:rsidRPr="00000000">
        <w:rPr>
          <w:rtl w:val="0"/>
        </w:rPr>
        <w:t xml:space="preserve">: habilidad.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May/Might/Must/Can’t</w:t>
      </w:r>
      <w:r w:rsidDel="00000000" w:rsidR="00000000" w:rsidRPr="00000000">
        <w:rPr>
          <w:rtl w:val="0"/>
        </w:rPr>
        <w:t xml:space="preserve">: posibilidad y deducción.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Must/Have to/Should/Ought to</w:t>
      </w:r>
      <w:r w:rsidDel="00000000" w:rsidR="00000000" w:rsidRPr="00000000">
        <w:rPr>
          <w:rtl w:val="0"/>
        </w:rPr>
        <w:t xml:space="preserve">: obligación y consejo.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Modal Perfect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must have been, might have forgotten, should have told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Adverbios</w:t>
      </w:r>
      <w:r w:rsidDel="00000000" w:rsidR="00000000" w:rsidRPr="00000000">
        <w:rPr>
          <w:rtl w:val="0"/>
        </w:rPr>
        <w:t xml:space="preserve">: modo, lugar, tiempo, frecuencia, grado.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/>
        <w:ind w:right="600"/>
      </w:pPr>
      <w:r w:rsidDel="00000000" w:rsidR="00000000" w:rsidRPr="00000000">
        <w:rPr>
          <w:b w:val="1"/>
          <w:bCs w:val="1"/>
          <w:rtl w:val="0"/>
        </w:rPr>
        <w:t xml:space="preserve">Adverbios de frecuencia:</w:t>
      </w:r>
      <w:r w:rsidDel="00000000" w:rsidR="00000000" w:rsidRPr="00000000">
        <w:rPr>
          <w:rtl w:val="0"/>
        </w:rPr>
        <w:t xml:space="preserve"> always, never, often, sometimes, usually (van ANTES del verbo principal)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Comparativos y superlativos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reglas cortos/largos(tall→taller, big→bigger, amazing→more amazing), irregulares (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rtl w:val="0"/>
        </w:rPr>
        <w:t xml:space="preserve">good → better → best</w:t>
      </w:r>
      <w:r w:rsidDel="00000000" w:rsidR="00000000" w:rsidRPr="00000000">
        <w:rPr>
          <w:rtl w:val="0"/>
        </w:rPr>
        <w:t xml:space="preserve">), igualdad (</w:t>
      </w:r>
      <w:r w:rsidDel="00000000" w:rsidR="00000000" w:rsidRPr="00000000">
        <w:rPr>
          <w:i w:val="1"/>
          <w:iCs w:val="1"/>
          <w:rtl w:val="0"/>
        </w:rPr>
        <w:t xml:space="preserve">as...as</w:t>
      </w:r>
      <w:r w:rsidDel="00000000" w:rsidR="00000000" w:rsidRPr="00000000">
        <w:rPr>
          <w:rtl w:val="0"/>
        </w:rPr>
        <w:t xml:space="preserve">), inferioridad (</w:t>
      </w:r>
      <w:r w:rsidDel="00000000" w:rsidR="00000000" w:rsidRPr="00000000">
        <w:rPr>
          <w:i w:val="1"/>
          <w:iCs w:val="1"/>
          <w:rtl w:val="0"/>
        </w:rPr>
        <w:t xml:space="preserve">less...than</w:t>
      </w:r>
      <w:r w:rsidDel="00000000" w:rsidR="00000000" w:rsidRPr="00000000">
        <w:rPr>
          <w:rtl w:val="0"/>
        </w:rPr>
        <w:t xml:space="preserve">).</w:t>
      </w:r>
    </w:p>
    <w:tbl>
      <w:tblPr>
        <w:tblStyle w:val="Table5"/>
        <w:tblW w:w="10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35"/>
        <w:gridCol w:w="2635"/>
        <w:gridCol w:w="2635"/>
        <w:gridCol w:w="2635"/>
        <w:tblGridChange w:id="0">
          <w:tblGrid>
            <w:gridCol w:w="2635"/>
            <w:gridCol w:w="2635"/>
            <w:gridCol w:w="2635"/>
            <w:gridCol w:w="263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Palabras clave (implícitas)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Habilidad/Permiso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can, could, be able to, be allowed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(contexto de capacidad o permiso)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can swim.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Posibilidad/Deducción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may (70%), might (30%), must (seguro), can't (imposible)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maybe, perhaps, I'm sure, I'm certain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It might rain.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Obligación/Consejo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must, have to, mustn't, 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necessary, important, optional,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You should see a doctor.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ind w:left="0" w:firstLine="0"/>
        <w:rPr/>
      </w:pPr>
      <w:bookmarkStart w:colFirst="0" w:colLast="0" w:name="_1t1y5w8nsmn3" w:id="7"/>
      <w:bookmarkEnd w:id="7"/>
      <w:r w:rsidDel="00000000" w:rsidR="00000000" w:rsidRPr="00000000">
        <w:rPr>
          <w:rtl w:val="0"/>
        </w:rPr>
        <w:t xml:space="preserve">T2-U6: CONDITIONAL TENSES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: verdades universales (</w:t>
      </w:r>
      <w:r w:rsidDel="00000000" w:rsidR="00000000" w:rsidRPr="00000000">
        <w:rPr>
          <w:i w:val="1"/>
          <w:iCs w:val="1"/>
          <w:rtl w:val="0"/>
        </w:rPr>
        <w:t xml:space="preserve">if + presente, presente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: posible futuro (</w:t>
      </w:r>
      <w:r w:rsidDel="00000000" w:rsidR="00000000" w:rsidRPr="00000000">
        <w:rPr>
          <w:i w:val="1"/>
          <w:iCs w:val="1"/>
          <w:rtl w:val="0"/>
        </w:rPr>
        <w:t xml:space="preserve">if + presente, will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Second</w:t>
      </w:r>
      <w:r w:rsidDel="00000000" w:rsidR="00000000" w:rsidRPr="00000000">
        <w:rPr>
          <w:rtl w:val="0"/>
        </w:rPr>
        <w:t xml:space="preserve">: hipotético presente/futuro (</w:t>
      </w:r>
      <w:r w:rsidDel="00000000" w:rsidR="00000000" w:rsidRPr="00000000">
        <w:rPr>
          <w:i w:val="1"/>
          <w:iCs w:val="1"/>
          <w:rtl w:val="0"/>
        </w:rPr>
        <w:t xml:space="preserve">if + pasado, would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Third</w:t>
      </w:r>
      <w:r w:rsidDel="00000000" w:rsidR="00000000" w:rsidRPr="00000000">
        <w:rPr>
          <w:rtl w:val="0"/>
        </w:rPr>
        <w:t xml:space="preserve">: hipotético pasado (</w:t>
      </w:r>
      <w:r w:rsidDel="00000000" w:rsidR="00000000" w:rsidRPr="00000000">
        <w:rPr>
          <w:i w:val="1"/>
          <w:iCs w:val="1"/>
          <w:rtl w:val="0"/>
        </w:rPr>
        <w:t xml:space="preserve">if + past perfect, would have + participio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Wish clauses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Presente: </w:t>
      </w:r>
      <w:r w:rsidDel="00000000" w:rsidR="00000000" w:rsidRPr="00000000">
        <w:rPr>
          <w:i w:val="1"/>
          <w:iCs w:val="1"/>
          <w:rtl w:val="0"/>
        </w:rPr>
        <w:t xml:space="preserve">wish + pasado 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Pasado: </w:t>
      </w:r>
      <w:r w:rsidDel="00000000" w:rsidR="00000000" w:rsidRPr="00000000">
        <w:rPr>
          <w:i w:val="1"/>
          <w:iCs w:val="1"/>
          <w:rtl w:val="0"/>
        </w:rPr>
        <w:t xml:space="preserve">wish + past perfect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Futuro: </w:t>
      </w:r>
      <w:r w:rsidDel="00000000" w:rsidR="00000000" w:rsidRPr="00000000">
        <w:rPr>
          <w:i w:val="1"/>
          <w:iCs w:val="1"/>
          <w:rtl w:val="0"/>
        </w:rPr>
        <w:t xml:space="preserve">wish + would + infinitivo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CV y emails formales</w:t>
      </w:r>
      <w:r w:rsidDel="00000000" w:rsidR="00000000" w:rsidRPr="00000000">
        <w:rPr>
          <w:rtl w:val="0"/>
        </w:rPr>
        <w:t xml:space="preserve">: expresiones clave (</w:t>
      </w:r>
      <w:r w:rsidDel="00000000" w:rsidR="00000000" w:rsidRPr="00000000">
        <w:rPr>
          <w:i w:val="1"/>
          <w:iCs w:val="1"/>
          <w:rtl w:val="0"/>
        </w:rPr>
        <w:t xml:space="preserve">I am writing to inform you...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yours sincerely/faithfully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tbl>
      <w:tblPr>
        <w:tblStyle w:val="Table6"/>
        <w:tblW w:w="10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8"/>
        <w:gridCol w:w="2108"/>
        <w:gridCol w:w="2108"/>
        <w:gridCol w:w="2108"/>
        <w:gridCol w:w="2108"/>
        <w:tblGridChange w:id="0">
          <w:tblGrid>
            <w:gridCol w:w="2108"/>
            <w:gridCol w:w="2108"/>
            <w:gridCol w:w="2108"/>
            <w:gridCol w:w="2108"/>
            <w:gridCol w:w="210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clause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clause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Palabras 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presente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presente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when, whenever, 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If you heat ice, it melts.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presente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will + inf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if, unless, as soon as, when, before, 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If it rains, we will stay home.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past 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would + inf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if, if I were 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If I were rich, I would travel.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past perfect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would have + 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if, if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If I had studied, I would have passed.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ind w:left="0" w:firstLine="0"/>
        <w:rPr/>
      </w:pPr>
      <w:bookmarkStart w:colFirst="0" w:colLast="0" w:name="_gwe1r13ibft6" w:id="8"/>
      <w:bookmarkEnd w:id="8"/>
      <w:r w:rsidDel="00000000" w:rsidR="00000000" w:rsidRPr="00000000">
        <w:rPr>
          <w:rtl w:val="0"/>
        </w:rPr>
        <w:t xml:space="preserve">T2-U7: PASSIVE VOICE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Estructura</w:t>
      </w:r>
      <w:r w:rsidDel="00000000" w:rsidR="00000000" w:rsidRPr="00000000">
        <w:rPr>
          <w:rtl w:val="0"/>
        </w:rPr>
        <w:t xml:space="preserve">: sujeto + </w:t>
      </w:r>
      <w:r w:rsidDel="00000000" w:rsidR="00000000" w:rsidRPr="00000000">
        <w:rPr>
          <w:i w:val="1"/>
          <w:iCs w:val="1"/>
          <w:rtl w:val="0"/>
        </w:rPr>
        <w:t xml:space="preserve">to be + participio pasado</w:t>
      </w:r>
      <w:r w:rsidDel="00000000" w:rsidR="00000000" w:rsidRPr="00000000">
        <w:rPr>
          <w:rtl w:val="0"/>
        </w:rPr>
        <w:t xml:space="preserve"> (mismo tiempo que la activa).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Uso de “get”</w:t>
      </w:r>
      <w:r w:rsidDel="00000000" w:rsidR="00000000" w:rsidRPr="00000000">
        <w:rPr>
          <w:rtl w:val="0"/>
        </w:rPr>
        <w:t xml:space="preserve"> en pasiva informal (</w:t>
      </w:r>
      <w:r w:rsidDel="00000000" w:rsidR="00000000" w:rsidRPr="00000000">
        <w:rPr>
          <w:i w:val="1"/>
          <w:iCs w:val="1"/>
          <w:rtl w:val="0"/>
        </w:rPr>
        <w:t xml:space="preserve">got stolen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Causativos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Have someone do something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Get someone to do something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Make someone do something</w:t>
      </w:r>
      <w:r w:rsidDel="00000000" w:rsidR="00000000" w:rsidRPr="00000000">
        <w:rPr>
          <w:rtl w:val="0"/>
        </w:rPr>
        <w:t xml:space="preserve"> (obligar)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Let someone do something</w:t>
      </w:r>
      <w:r w:rsidDel="00000000" w:rsidR="00000000" w:rsidRPr="00000000">
        <w:rPr>
          <w:rtl w:val="0"/>
        </w:rPr>
        <w:t xml:space="preserve"> (permitir)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Causativo de servicio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have/get + objeto + participio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have my hair cut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Phrasal verbs laborales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apply for, go through, follow up, take on, turn down, show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Preguntas típicas de entrevista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7"/>
        <w:tblW w:w="104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3930"/>
        <w:gridCol w:w="3495"/>
        <w:tblGridChange w:id="0">
          <w:tblGrid>
            <w:gridCol w:w="3060"/>
            <w:gridCol w:w="3930"/>
            <w:gridCol w:w="349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Presente 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team tests the software.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software is tested.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Pasado 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thief stole the car.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car was stolen.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Futuro 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They will install the update.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update will be installed.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Presente perfecto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Someone has fixed the bug.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ind w:left="0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bug has been fixed.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ind w:left="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ind w:left="0" w:firstLine="0"/>
        <w:rPr/>
      </w:pPr>
      <w:bookmarkStart w:colFirst="0" w:colLast="0" w:name="_m7jv2yd9zinl" w:id="9"/>
      <w:bookmarkEnd w:id="9"/>
      <w:r w:rsidDel="00000000" w:rsidR="00000000" w:rsidRPr="00000000">
        <w:rPr>
          <w:rtl w:val="0"/>
        </w:rPr>
        <w:t xml:space="preserve">T3-U8: RELATIVE CLAUSES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Pronombres:</w:t>
      </w:r>
      <w:r w:rsidDel="00000000" w:rsidR="00000000" w:rsidRPr="00000000">
        <w:rPr>
          <w:rtl w:val="0"/>
        </w:rPr>
        <w:t xml:space="preserve"> who (personas), which (cosas), that (defining), whose (posesión), where (lugar), when (tiempo)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Defining</w:t>
      </w:r>
      <w:r w:rsidDel="00000000" w:rsidR="00000000" w:rsidRPr="00000000">
        <w:rPr>
          <w:rtl w:val="0"/>
        </w:rPr>
        <w:t xml:space="preserve"> (sin comas, información necesaria): </w:t>
      </w:r>
      <w:r w:rsidDel="00000000" w:rsidR="00000000" w:rsidRPr="00000000">
        <w:rPr>
          <w:i w:val="1"/>
          <w:iCs w:val="1"/>
          <w:rtl w:val="0"/>
        </w:rPr>
        <w:t xml:space="preserve">who, which, that, whose, where, when.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Non-defining</w:t>
      </w:r>
      <w:r w:rsidDel="00000000" w:rsidR="00000000" w:rsidRPr="00000000">
        <w:rPr>
          <w:rtl w:val="0"/>
        </w:rPr>
        <w:t xml:space="preserve"> (con comas, info extra): </w:t>
      </w:r>
      <w:r w:rsidDel="00000000" w:rsidR="00000000" w:rsidRPr="00000000">
        <w:rPr>
          <w:i w:val="1"/>
          <w:iCs w:val="1"/>
          <w:rtl w:val="0"/>
        </w:rPr>
        <w:t xml:space="preserve">who, which, whose, where</w:t>
      </w:r>
      <w:r w:rsidDel="00000000" w:rsidR="00000000" w:rsidRPr="00000000">
        <w:rPr>
          <w:rtl w:val="0"/>
        </w:rPr>
        <w:t xml:space="preserve"> (no </w:t>
      </w:r>
      <w:r w:rsidDel="00000000" w:rsidR="00000000" w:rsidRPr="00000000">
        <w:rPr>
          <w:i w:val="1"/>
          <w:iCs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Pronombres con preposiciones</w:t>
      </w:r>
      <w:r w:rsidDel="00000000" w:rsidR="00000000" w:rsidRPr="00000000">
        <w:rPr>
          <w:rtl w:val="0"/>
        </w:rPr>
        <w:t xml:space="preserve">: formal (</w:t>
      </w:r>
      <w:r w:rsidDel="00000000" w:rsidR="00000000" w:rsidRPr="00000000">
        <w:rPr>
          <w:i w:val="1"/>
          <w:iCs w:val="1"/>
          <w:rtl w:val="0"/>
        </w:rPr>
        <w:t xml:space="preserve">to which</w:t>
      </w:r>
      <w:r w:rsidDel="00000000" w:rsidR="00000000" w:rsidRPr="00000000">
        <w:rPr>
          <w:rtl w:val="0"/>
        </w:rPr>
        <w:t xml:space="preserve">) vs informal (</w:t>
      </w:r>
      <w:r w:rsidDel="00000000" w:rsidR="00000000" w:rsidRPr="00000000">
        <w:rPr>
          <w:i w:val="1"/>
          <w:iCs w:val="1"/>
          <w:rtl w:val="0"/>
        </w:rPr>
        <w:t xml:space="preserve">which...to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Phrasal verbs técnicos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back into, boot off, hack on, link on, log up, log off.</w:t>
      </w:r>
      <w:r w:rsidDel="00000000" w:rsidR="00000000" w:rsidRPr="00000000">
        <w:rPr>
          <w:rtl w:val="0"/>
        </w:rPr>
      </w:r>
    </w:p>
    <w:tbl>
      <w:tblPr>
        <w:tblStyle w:val="Table8"/>
        <w:tblW w:w="10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8"/>
        <w:gridCol w:w="2108"/>
        <w:gridCol w:w="2108"/>
        <w:gridCol w:w="2108"/>
        <w:gridCol w:w="2108"/>
        <w:tblGridChange w:id="0">
          <w:tblGrid>
            <w:gridCol w:w="2108"/>
            <w:gridCol w:w="2108"/>
            <w:gridCol w:w="2108"/>
            <w:gridCol w:w="2108"/>
            <w:gridCol w:w="210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Pronombres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¿Se puede omitir?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who, which, that, whose, where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Non-defining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Adicional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who, which, whose, where (no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that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</w:tr>
    </w:tbl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footerReference r:id="rId6" w:type="default"/>
      <w:pgSz w:h="18720" w:w="12240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0f1115"/>
        <w:sz w:val="24"/>
        <w:szCs w:val="24"/>
      </w:rPr>
    </w:rPrDefault>
    <w:pPrDefault>
      <w:pPr>
        <w:shd w:fill="ffffff" w:val="clear"/>
        <w:spacing w:after="240" w:before="240" w:line="360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Montserrat Medium" w:cs="Montserrat Medium" w:eastAsia="Montserrat Medium" w:hAnsi="Montserrat Medium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="240" w:lineRule="auto"/>
    </w:pPr>
    <w:rPr>
      <w:rFonts w:ascii="Montserrat Medium" w:cs="Montserrat Medium" w:eastAsia="Montserrat Medium" w:hAnsi="Montserrat Medium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="240" w:lineRule="auto"/>
    </w:pPr>
    <w:rPr>
      <w:rFonts w:ascii="Montserrat" w:cs="Montserrat" w:eastAsia="Montserrat" w:hAnsi="Montserrat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line="240" w:lineRule="auto"/>
    </w:pPr>
    <w:rPr>
      <w:rFonts w:ascii="Montserrat Medium" w:cs="Montserrat Medium" w:eastAsia="Montserrat Medium" w:hAnsi="Montserrat Medium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120" w:line="240" w:lineRule="auto"/>
    </w:pPr>
    <w:rPr>
      <w:rFonts w:ascii="Montserrat Medium" w:cs="Montserrat Medium" w:eastAsia="Montserrat Medium" w:hAnsi="Montserrat Medium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after="120" w:before="480" w:lineRule="auto"/>
    </w:pPr>
    <w:rPr>
      <w:rFonts w:ascii="Montserrat Medium" w:cs="Montserrat Medium" w:eastAsia="Montserrat Medium" w:hAnsi="Montserrat Medium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jc w:val="center"/>
    </w:pPr>
    <w:rPr>
      <w:rFonts w:ascii="Montserrat" w:cs="Montserrat" w:eastAsia="Montserrat" w:hAnsi="Montserrat"/>
      <w:b w:val="1"/>
      <w:bCs w:val="1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480" w:lineRule="auto"/>
      <w:jc w:val="center"/>
    </w:pPr>
    <w:rPr>
      <w:rFonts w:ascii="Montserrat Medium" w:cs="Montserrat Medium" w:eastAsia="Montserrat Medium" w:hAnsi="Montserrat Medium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3" Type="http://schemas.openxmlformats.org/officeDocument/2006/relationships/font" Target="fonts/NovaMono-regular.ttf"/><Relationship Id="rId12" Type="http://schemas.openxmlformats.org/officeDocument/2006/relationships/font" Target="fonts/MontserratMedium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