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Structure Json Reçu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"Vue"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"Interieur"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"Meteo"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"Temps"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"Duree"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"Vent"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"Sens"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"Nord"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"Est"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"Sud"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f59e0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"Ouest"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0F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0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f59e0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"Vitesse"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25.0</w:t>
      </w:r>
    </w:p>
    <w:p w:rsidR="00000000" w:rsidDel="00000000" w:rsidP="00000000" w:rsidRDefault="00000000" w:rsidRPr="00000000" w14:paraId="00000011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2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"Objectifs"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"cerceaux"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"atterrissage"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"tours"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"positionnement"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"maintien_altitude"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18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A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"Mouvements"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"Gaz"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"Tangage"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"Roulis"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f59e0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"Lacet"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9e0b"/>
          <w:sz w:val="20"/>
          <w:szCs w:val="20"/>
          <w:rtl w:val="0"/>
        </w:rPr>
        <w:t xml:space="preserve">0.5</w:t>
      </w:r>
    </w:p>
    <w:p w:rsidR="00000000" w:rsidDel="00000000" w:rsidP="00000000" w:rsidRDefault="00000000" w:rsidRPr="00000000" w14:paraId="0000001F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Interieur :</w:t>
      </w:r>
      <w:r w:rsidDel="00000000" w:rsidR="00000000" w:rsidRPr="00000000">
        <w:rPr>
          <w:sz w:val="24"/>
          <w:szCs w:val="24"/>
          <w:rtl w:val="0"/>
        </w:rPr>
        <w:t xml:space="preserve"> Définit le lieu de la simulation.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pour l’intérieur 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pour l’extérieur.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Meteo : </w:t>
      </w:r>
      <w:r w:rsidDel="00000000" w:rsidR="00000000" w:rsidRPr="00000000">
        <w:rPr>
          <w:sz w:val="24"/>
          <w:szCs w:val="24"/>
          <w:rtl w:val="0"/>
        </w:rPr>
        <w:t xml:space="preserve">Gère les conditions visuelles et physiques (0 : Soleil, 1 : Pluie,                      2 : Nuageux).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Jour : </w:t>
      </w:r>
      <w:r w:rsidDel="00000000" w:rsidR="00000000" w:rsidRPr="00000000">
        <w:rPr>
          <w:sz w:val="24"/>
          <w:szCs w:val="24"/>
          <w:rtl w:val="0"/>
        </w:rPr>
        <w:t xml:space="preserve">Alterne entre le mode Jour (true) et Nuit (false).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Vent : </w:t>
      </w:r>
      <w:r w:rsidDel="00000000" w:rsidR="00000000" w:rsidRPr="00000000">
        <w:rPr>
          <w:sz w:val="24"/>
          <w:szCs w:val="24"/>
          <w:rtl w:val="0"/>
        </w:rPr>
        <w:t xml:space="preserve">Le vent est défini par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vitesse en km/h</w:t>
      </w:r>
      <w:r w:rsidDel="00000000" w:rsidR="00000000" w:rsidRPr="00000000">
        <w:rPr>
          <w:sz w:val="24"/>
          <w:szCs w:val="24"/>
          <w:rtl w:val="0"/>
        </w:rPr>
        <w:t xml:space="preserve"> et une direction vectorielle basée sur les points cardinaux.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80.0" w:type="dxa"/>
        <w:jc w:val="left"/>
        <w:tblLayout w:type="fixed"/>
        <w:tblLook w:val="0600"/>
      </w:tblPr>
      <w:tblGrid>
        <w:gridCol w:w="1370"/>
        <w:gridCol w:w="2015"/>
        <w:gridCol w:w="2495"/>
        <w:tblGridChange w:id="0">
          <w:tblGrid>
            <w:gridCol w:w="1370"/>
            <w:gridCol w:w="2015"/>
            <w:gridCol w:w="24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Angle (Degrés)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Coordonnées (X,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(0, 1) 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(1, 0)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(0, -1)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(-1, 0)</w:t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Objectifs : </w:t>
      </w:r>
      <w:r w:rsidDel="00000000" w:rsidR="00000000" w:rsidRPr="00000000">
        <w:rPr>
          <w:sz w:val="24"/>
          <w:szCs w:val="24"/>
          <w:rtl w:val="0"/>
        </w:rPr>
        <w:t xml:space="preserve">Une série de validateurs (booléens) et de compteurs :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Cerceau : </w:t>
      </w:r>
      <w:r w:rsidDel="00000000" w:rsidR="00000000" w:rsidRPr="00000000">
        <w:rPr>
          <w:sz w:val="24"/>
          <w:szCs w:val="24"/>
          <w:rtl w:val="0"/>
        </w:rPr>
        <w:t xml:space="preserve">Nombre de cerceaux à traverser (ex : 5).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Atterrissage : </w:t>
      </w:r>
      <w:r w:rsidDel="00000000" w:rsidR="00000000" w:rsidRPr="00000000">
        <w:rPr>
          <w:sz w:val="24"/>
          <w:szCs w:val="24"/>
          <w:rtl w:val="0"/>
        </w:rPr>
        <w:t xml:space="preserve">Les états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true/false</w:t>
      </w:r>
      <w:r w:rsidDel="00000000" w:rsidR="00000000" w:rsidRPr="00000000">
        <w:rPr>
          <w:sz w:val="24"/>
          <w:szCs w:val="24"/>
          <w:rtl w:val="0"/>
        </w:rPr>
        <w:t xml:space="preserve"> confirment si l’objectif est activé.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Tours : </w:t>
      </w:r>
      <w:r w:rsidDel="00000000" w:rsidR="00000000" w:rsidRPr="00000000">
        <w:rPr>
          <w:sz w:val="24"/>
          <w:szCs w:val="24"/>
          <w:rtl w:val="0"/>
        </w:rPr>
        <w:t xml:space="preserve">Les états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true/false</w:t>
      </w:r>
      <w:r w:rsidDel="00000000" w:rsidR="00000000" w:rsidRPr="00000000">
        <w:rPr>
          <w:sz w:val="24"/>
          <w:szCs w:val="24"/>
          <w:rtl w:val="0"/>
        </w:rPr>
        <w:t xml:space="preserve"> confirment si l’objectif est activé.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Positionnement : </w:t>
      </w:r>
      <w:r w:rsidDel="00000000" w:rsidR="00000000" w:rsidRPr="00000000">
        <w:rPr>
          <w:sz w:val="24"/>
          <w:szCs w:val="24"/>
          <w:rtl w:val="0"/>
        </w:rPr>
        <w:t xml:space="preserve">Les états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true/false</w:t>
      </w:r>
      <w:r w:rsidDel="00000000" w:rsidR="00000000" w:rsidRPr="00000000">
        <w:rPr>
          <w:sz w:val="24"/>
          <w:szCs w:val="24"/>
          <w:rtl w:val="0"/>
        </w:rPr>
        <w:t xml:space="preserve"> confirment si l’objectif est activé.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Maintien d’altitude : </w:t>
      </w:r>
      <w:r w:rsidDel="00000000" w:rsidR="00000000" w:rsidRPr="00000000">
        <w:rPr>
          <w:sz w:val="24"/>
          <w:szCs w:val="24"/>
          <w:rtl w:val="0"/>
        </w:rPr>
        <w:t xml:space="preserve">Les états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true/false</w:t>
      </w:r>
      <w:r w:rsidDel="00000000" w:rsidR="00000000" w:rsidRPr="00000000">
        <w:rPr>
          <w:sz w:val="24"/>
          <w:szCs w:val="24"/>
          <w:rtl w:val="0"/>
        </w:rPr>
        <w:t xml:space="preserve"> confirment si l’objectif est activé.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Mouvements : </w:t>
      </w:r>
      <w:r w:rsidDel="00000000" w:rsidR="00000000" w:rsidRPr="00000000">
        <w:rPr>
          <w:sz w:val="24"/>
          <w:szCs w:val="24"/>
          <w:rtl w:val="0"/>
        </w:rPr>
        <w:t xml:space="preserve">Toutes les commandes de pilotage sont normalisées sur une amplitude allant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-1.0 à 1.0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0.0 </w:t>
      </w:r>
      <w:r w:rsidDel="00000000" w:rsidR="00000000" w:rsidRPr="00000000">
        <w:rPr>
          <w:sz w:val="24"/>
          <w:szCs w:val="24"/>
          <w:rtl w:val="0"/>
        </w:rPr>
        <w:t xml:space="preserve">représente le point mort (stationnaire ou neutre).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1.0</w:t>
      </w:r>
      <w:r w:rsidDel="00000000" w:rsidR="00000000" w:rsidRPr="00000000">
        <w:rPr>
          <w:sz w:val="24"/>
          <w:szCs w:val="24"/>
          <w:rtl w:val="0"/>
        </w:rPr>
        <w:t xml:space="preserve"> représente la puissance maximale dans une direction.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-1.0</w:t>
      </w:r>
      <w:r w:rsidDel="00000000" w:rsidR="00000000" w:rsidRPr="00000000">
        <w:rPr>
          <w:rtl w:val="0"/>
        </w:rPr>
        <w:t xml:space="preserve"> représente la puissance maximale dans la direction opposée.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