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w:t>
            </w:r>
            <w:r>
              <w:rPr>
                <w:rFonts w:hint="eastAsia"/>
                <w:lang w:val="en-US" w:eastAsia="zh-CN"/>
              </w:rP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val="en-US" w:eastAsia="zh-CN"/>
              </w:rPr>
            </w:pPr>
            <w:r>
              <w:rPr>
                <w:rFonts w:hint="eastAsia"/>
              </w:rPr>
              <w:t>0.</w:t>
            </w:r>
            <w:r>
              <w:rPr>
                <w:rFonts w:hint="eastAsia"/>
                <w:lang w:val="en-US" w:eastAsia="zh-CN"/>
              </w:rPr>
              <w:t>2</w:t>
            </w:r>
            <w:r>
              <w:rPr>
                <w:rFonts w:hint="eastAsia"/>
              </w:rPr>
              <w:t>.</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lang w:eastAsia="zh-CN"/>
              </w:rPr>
              <w:t>2018.12.3</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529191306"/>
      <w:bookmarkStart w:id="2" w:name="_Toc496460827"/>
      <w:bookmarkStart w:id="3" w:name="_Toc27132"/>
      <w:bookmarkStart w:id="4" w:name="_Toc495856382"/>
      <w:bookmarkStart w:id="5" w:name="_Toc466020645"/>
      <w:bookmarkStart w:id="6" w:name="_Toc5146"/>
      <w:bookmarkStart w:id="7" w:name="_Toc447553497"/>
      <w:bookmarkStart w:id="8" w:name="_Toc466742046"/>
      <w:bookmarkStart w:id="9" w:name="_Toc60"/>
      <w:bookmarkStart w:id="10" w:name="_Toc446076693"/>
      <w:bookmarkStart w:id="11" w:name="_Toc12861"/>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eastAsia="宋体"/>
                <w:lang w:val="en-US" w:eastAsia="zh-CN"/>
              </w:rPr>
            </w:pPr>
            <w:r>
              <w:rPr>
                <w:rFonts w:hint="eastAsia"/>
                <w:lang w:val="en-US" w:eastAsia="zh-CN"/>
              </w:rPr>
              <w:t>0.2.0</w:t>
            </w:r>
          </w:p>
        </w:tc>
        <w:tc>
          <w:tcPr>
            <w:tcW w:w="1704" w:type="dxa"/>
          </w:tcPr>
          <w:p>
            <w:pPr>
              <w:rPr>
                <w:rFonts w:hint="eastAsia" w:eastAsia="宋体"/>
                <w:lang w:val="en-US" w:eastAsia="zh-CN"/>
              </w:rPr>
            </w:pPr>
            <w:r>
              <w:rPr>
                <w:rFonts w:hint="eastAsia"/>
                <w:lang w:val="en-US" w:eastAsia="zh-CN"/>
              </w:rPr>
              <w:t>张荣阳</w:t>
            </w:r>
          </w:p>
        </w:tc>
        <w:tc>
          <w:tcPr>
            <w:tcW w:w="1930" w:type="dxa"/>
          </w:tcPr>
          <w:p>
            <w:pPr>
              <w:rPr>
                <w:rFonts w:hint="eastAsia" w:eastAsia="宋体"/>
                <w:lang w:val="en-US" w:eastAsia="zh-CN"/>
              </w:rPr>
            </w:pPr>
            <w:r>
              <w:rPr>
                <w:rFonts w:hint="eastAsia"/>
                <w:lang w:val="en-US" w:eastAsia="zh-CN"/>
              </w:rPr>
              <w:t>G07</w:t>
            </w:r>
          </w:p>
        </w:tc>
        <w:tc>
          <w:tcPr>
            <w:tcW w:w="1671" w:type="dxa"/>
          </w:tcPr>
          <w:p>
            <w:pPr>
              <w:rPr>
                <w:rFonts w:hint="eastAsia" w:eastAsia="宋体"/>
                <w:lang w:val="en-US" w:eastAsia="zh-CN"/>
              </w:rPr>
            </w:pPr>
            <w:r>
              <w:rPr>
                <w:rFonts w:hint="eastAsia"/>
                <w:lang w:val="en-US" w:eastAsia="zh-CN"/>
              </w:rPr>
              <w:t>2018/11/22-2018/11/22</w:t>
            </w:r>
          </w:p>
        </w:tc>
        <w:tc>
          <w:tcPr>
            <w:tcW w:w="1672" w:type="dxa"/>
          </w:tcPr>
          <w:p>
            <w:pPr>
              <w:ind w:firstLine="420"/>
              <w:rPr>
                <w:rFonts w:hint="eastAsia" w:eastAsia="宋体"/>
                <w:lang w:val="en-US" w:eastAsia="zh-CN"/>
              </w:rPr>
            </w:pPr>
            <w:r>
              <w:rPr>
                <w:rFonts w:hint="eastAsia"/>
                <w:lang w:val="en-US" w:eastAsia="zh-CN"/>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firstLineChars="0"/>
              <w:rPr>
                <w:rFonts w:hint="eastAsia"/>
                <w:lang w:val="en-US" w:eastAsia="zh-CN"/>
              </w:rPr>
            </w:pPr>
            <w:r>
              <w:rPr>
                <w:rFonts w:hint="eastAsia"/>
                <w:lang w:val="en-US" w:eastAsia="zh-CN"/>
              </w:rPr>
              <w:t>0.2.1</w:t>
            </w:r>
          </w:p>
        </w:tc>
        <w:tc>
          <w:tcPr>
            <w:tcW w:w="1704" w:type="dxa"/>
            <w:vAlign w:val="top"/>
          </w:tcPr>
          <w:p>
            <w:pPr>
              <w:rPr>
                <w:rFonts w:hint="eastAsia"/>
                <w:lang w:val="en-US" w:eastAsia="zh-CN"/>
              </w:rPr>
            </w:pPr>
            <w:r>
              <w:rPr>
                <w:rFonts w:hint="eastAsia"/>
                <w:lang w:val="en-US" w:eastAsia="zh-CN"/>
              </w:rPr>
              <w:t>赵伟宏</w:t>
            </w:r>
          </w:p>
        </w:tc>
        <w:tc>
          <w:tcPr>
            <w:tcW w:w="1930" w:type="dxa"/>
            <w:vAlign w:val="top"/>
          </w:tcPr>
          <w:p>
            <w:pPr>
              <w:rPr>
                <w:rFonts w:hint="eastAsia"/>
                <w:lang w:val="en-US" w:eastAsia="zh-CN"/>
              </w:rPr>
            </w:pPr>
            <w:r>
              <w:rPr>
                <w:rFonts w:hint="eastAsia"/>
                <w:lang w:val="en-US" w:eastAsia="zh-CN"/>
              </w:rPr>
              <w:t>无</w:t>
            </w:r>
          </w:p>
        </w:tc>
        <w:tc>
          <w:tcPr>
            <w:tcW w:w="1671" w:type="dxa"/>
            <w:vAlign w:val="top"/>
          </w:tcPr>
          <w:p>
            <w:pPr>
              <w:rPr>
                <w:rFonts w:hint="eastAsia"/>
                <w:lang w:val="en-US" w:eastAsia="zh-CN"/>
              </w:rPr>
            </w:pPr>
            <w:r>
              <w:rPr>
                <w:rFonts w:hint="eastAsia"/>
                <w:lang w:val="en-US" w:eastAsia="zh-CN"/>
              </w:rPr>
              <w:t>2018/11/23-2018/11/23</w:t>
            </w:r>
          </w:p>
        </w:tc>
        <w:tc>
          <w:tcPr>
            <w:tcW w:w="1672" w:type="dxa"/>
            <w:vAlign w:val="top"/>
          </w:tcPr>
          <w:p>
            <w:pPr>
              <w:rPr>
                <w:rFonts w:hint="eastAsia"/>
                <w:lang w:val="en-US" w:eastAsia="zh-CN"/>
              </w:rPr>
            </w:pPr>
            <w:r>
              <w:rPr>
                <w:rFonts w:hint="eastAsia"/>
                <w:lang w:val="en-US" w:eastAsia="zh-CN"/>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lang w:val="en-US" w:eastAsia="zh-CN"/>
              </w:rPr>
            </w:pPr>
            <w:r>
              <w:rPr>
                <w:rFonts w:hint="eastAsia"/>
                <w:lang w:val="en-US" w:eastAsia="zh-CN"/>
              </w:rPr>
              <w:t>0.2.2</w:t>
            </w:r>
          </w:p>
        </w:tc>
        <w:tc>
          <w:tcPr>
            <w:tcW w:w="1704" w:type="dxa"/>
          </w:tcPr>
          <w:p>
            <w:pPr>
              <w:rPr>
                <w:rFonts w:hint="eastAsia"/>
                <w:lang w:val="en-US" w:eastAsia="zh-CN"/>
              </w:rPr>
            </w:pPr>
            <w:r>
              <w:rPr>
                <w:rFonts w:hint="eastAsia"/>
                <w:lang w:val="en-US" w:eastAsia="zh-CN"/>
              </w:rPr>
              <w:t>陈帆</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lang w:val="en-US" w:eastAsia="zh-CN"/>
              </w:rPr>
            </w:pPr>
            <w:r>
              <w:rPr>
                <w:rFonts w:hint="eastAsia"/>
                <w:lang w:val="en-US" w:eastAsia="zh-CN"/>
              </w:rPr>
              <w:t>2018/12/03-2018/12/03</w:t>
            </w:r>
          </w:p>
        </w:tc>
        <w:tc>
          <w:tcPr>
            <w:tcW w:w="1672" w:type="dxa"/>
          </w:tcPr>
          <w:p>
            <w:pPr>
              <w:rPr>
                <w:rFonts w:hint="eastAsia"/>
                <w:lang w:val="en-US" w:eastAsia="zh-CN"/>
              </w:rPr>
            </w:pPr>
            <w:r>
              <w:rPr>
                <w:rFonts w:hint="eastAsia"/>
                <w:lang w:val="en-US" w:eastAsia="zh-CN"/>
              </w:rPr>
              <w:t>修改范围与限制</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bookmarkStart w:id="28" w:name="_GoBack"/>
      <w:bookmarkEnd w:id="28"/>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Pr>
        <w:pStyle w:val="3"/>
      </w:pPr>
      <w:bookmarkStart w:id="15" w:name="_Toc7484"/>
      <w:r>
        <w:rPr>
          <w:rFonts w:hint="eastAsia"/>
        </w:rPr>
        <w:t>1.3业务目标</w:t>
      </w:r>
      <w:bookmarkEnd w:id="15"/>
    </w:p>
    <w:p>
      <w:pPr>
        <w:rPr>
          <w:rFonts w:hint="eastAsia"/>
          <w:lang w:val="en-US" w:eastAsia="zh-CN"/>
        </w:rPr>
      </w:pPr>
      <w:r>
        <w:rPr>
          <w:rFonts w:hint="eastAsia"/>
          <w:lang w:val="en-US" w:eastAsia="zh-CN"/>
        </w:rPr>
        <w:t>BO-1：站在钓鱼发烧友的角度设计渔乐生活app。</w:t>
      </w:r>
    </w:p>
    <w:p>
      <w:pPr>
        <w:rPr>
          <w:rFonts w:hint="eastAsia"/>
          <w:lang w:val="en-US" w:eastAsia="zh-CN"/>
        </w:rPr>
      </w:pPr>
      <w:r>
        <w:rPr>
          <w:rFonts w:hint="eastAsia"/>
          <w:lang w:val="en-US" w:eastAsia="zh-CN"/>
        </w:rPr>
        <w:t>BO-2：基于完全地位位置。</w:t>
      </w:r>
    </w:p>
    <w:p>
      <w:pPr>
        <w:rPr>
          <w:rFonts w:hint="eastAsia"/>
          <w:lang w:val="en-US" w:eastAsia="zh-CN"/>
        </w:rPr>
      </w:pPr>
      <w:r>
        <w:rPr>
          <w:rFonts w:hint="eastAsia"/>
          <w:lang w:val="en-US" w:eastAsia="zh-CN"/>
        </w:rPr>
        <w:t>BO-3：可以发起自定义活动（如约钓，喝茶聊天等活动）。</w:t>
      </w:r>
    </w:p>
    <w:p/>
    <w:p>
      <w:pPr>
        <w:pStyle w:val="3"/>
      </w:pPr>
      <w:bookmarkStart w:id="16" w:name="_Toc21158"/>
      <w:r>
        <w:rPr>
          <w:rFonts w:hint="eastAsia"/>
        </w:rPr>
        <w:t>1.4成功指标</w:t>
      </w:r>
      <w:bookmarkEnd w:id="16"/>
    </w:p>
    <w:p>
      <w:pPr>
        <w:rPr>
          <w:rFonts w:hint="eastAsia"/>
          <w:lang w:val="en-US" w:eastAsia="zh-CN"/>
        </w:rPr>
      </w:pPr>
      <w:r>
        <w:rPr>
          <w:rFonts w:hint="eastAsia"/>
          <w:lang w:val="en-US" w:eastAsia="zh-CN"/>
        </w:rPr>
        <w:t>SM-1：完全符合钓鱼发烧友的需求</w:t>
      </w:r>
    </w:p>
    <w:p>
      <w:pPr>
        <w:rPr>
          <w:rFonts w:hint="eastAsia"/>
          <w:lang w:val="en-US" w:eastAsia="zh-CN"/>
        </w:rPr>
      </w:pPr>
      <w:r>
        <w:rPr>
          <w:rFonts w:hint="eastAsia"/>
          <w:lang w:val="en-US" w:eastAsia="zh-CN"/>
        </w:rPr>
        <w:t>SM-2：正确的地理位置</w:t>
      </w:r>
    </w:p>
    <w:p>
      <w:pPr>
        <w:rPr>
          <w:rFonts w:hint="eastAsia"/>
          <w:lang w:val="en-US" w:eastAsia="zh-CN"/>
        </w:rPr>
      </w:pPr>
      <w:r>
        <w:rPr>
          <w:rFonts w:hint="eastAsia"/>
          <w:lang w:val="en-US" w:eastAsia="zh-CN"/>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：需求不够明确，开发时间紧迫，小组缺少界面原型十分强力的角色的问题；</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：鱼获，钓点；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pPr>
        <w:rPr>
          <w:rFonts w:hint="eastAsia"/>
          <w:lang w:val="en-US" w:eastAsia="zh-CN"/>
        </w:rPr>
      </w:pPr>
      <w:r>
        <w:rPr>
          <w:rFonts w:hint="eastAsia"/>
          <w:lang w:val="en-US" w:eastAsia="zh-CN"/>
        </w:rPr>
        <w:t>RI-1：实现过程中的问题（技术方面）</w:t>
      </w:r>
    </w:p>
    <w:p>
      <w:pPr>
        <w:rPr>
          <w:rFonts w:hint="eastAsia"/>
          <w:lang w:val="en-US" w:eastAsia="zh-CN"/>
        </w:rPr>
      </w:pPr>
      <w:r>
        <w:rPr>
          <w:rFonts w:hint="eastAsia"/>
          <w:lang w:val="en-US" w:eastAsia="zh-CN"/>
        </w:rPr>
        <w:t>RI-2：时机问题（市场上同类app的数量，季节，南北地域）</w:t>
      </w:r>
    </w:p>
    <w:p>
      <w:pPr>
        <w:rPr>
          <w:rFonts w:hint="eastAsia"/>
          <w:lang w:val="en-US" w:eastAsia="zh-CN"/>
        </w:rPr>
      </w:pPr>
      <w:r>
        <w:rPr>
          <w:rFonts w:hint="eastAsia"/>
          <w:lang w:val="en-US" w:eastAsia="zh-CN"/>
        </w:rPr>
        <w:t>RI-3：用户接受能力（钓鱼爱好者对app的要求）</w:t>
      </w:r>
    </w:p>
    <w:p>
      <w:pPr>
        <w:pStyle w:val="3"/>
      </w:pPr>
      <w:bookmarkStart w:id="19" w:name="_Toc22957"/>
      <w:r>
        <w:rPr>
          <w:rFonts w:hint="eastAsia"/>
        </w:rPr>
        <w:t>1.7业务假设与依赖</w:t>
      </w:r>
      <w:bookmarkEnd w:id="19"/>
    </w:p>
    <w:p>
      <w:pPr>
        <w:rPr>
          <w:rFonts w:hint="eastAsia"/>
          <w:lang w:val="en-US" w:eastAsia="zh-CN"/>
        </w:rPr>
      </w:pPr>
      <w:r>
        <w:rPr>
          <w:rFonts w:hint="eastAsia"/>
          <w:lang w:val="en-US" w:eastAsia="zh-CN"/>
        </w:rPr>
        <w:t>AS-1：系统为VIP提供所有的钓点（别人收藏的并未分享的钓点等等）</w:t>
      </w:r>
    </w:p>
    <w:p>
      <w:pPr>
        <w:rPr>
          <w:rFonts w:hint="eastAsia"/>
          <w:lang w:val="en-US" w:eastAsia="zh-CN"/>
        </w:rPr>
      </w:pPr>
      <w:r>
        <w:rPr>
          <w:rFonts w:hint="eastAsia"/>
          <w:lang w:val="en-US" w:eastAsia="zh-CN"/>
        </w:rPr>
        <w:t>AS-2：提供全套一条龙服务，渔具，前往钓点，打车等等</w:t>
      </w:r>
    </w:p>
    <w:p>
      <w:pPr>
        <w:rPr>
          <w:rFonts w:hint="eastAsia"/>
          <w:lang w:val="en-US" w:eastAsia="zh-CN"/>
        </w:rPr>
      </w:pPr>
      <w:r>
        <w:rPr>
          <w:rFonts w:hint="eastAsia"/>
          <w:lang w:val="en-US" w:eastAsia="zh-CN"/>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lang w:eastAsia="zh-CN"/>
        </w:rPr>
        <w:t>、</w:t>
      </w:r>
      <w:r>
        <w:rPr>
          <w:rFonts w:hint="eastAsia"/>
          <w:lang w:val="en-US" w:eastAsia="zh-CN"/>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pPr>
        <w:rPr>
          <w:rFonts w:hint="eastAsia"/>
        </w:rPr>
      </w:pPr>
      <w:r>
        <w:t>FE-8：警告、封禁违规用户，屏蔽违规内容。</w:t>
      </w:r>
    </w:p>
    <w:p>
      <w:pPr>
        <w:rPr>
          <w:rFonts w:hint="eastAsia"/>
          <w:lang w:val="en-US" w:eastAsia="zh-CN"/>
        </w:rPr>
      </w:pPr>
      <w:r>
        <w:rPr>
          <w:rFonts w:hint="eastAsia"/>
          <w:lang w:val="en-US" w:eastAsia="zh-CN"/>
        </w:rPr>
        <w:t>FE-9：发起、修改、加入、评论活动（如约钓活动、钓鱼聚会活动等）。</w:t>
      </w:r>
    </w:p>
    <w:p>
      <w:pPr>
        <w:rPr>
          <w:rFonts w:hint="eastAsia"/>
          <w:lang w:val="en-US" w:eastAsia="zh-CN"/>
        </w:rPr>
      </w:pPr>
      <w:r>
        <w:rPr>
          <w:rFonts w:hint="eastAsia"/>
          <w:lang w:val="en-US" w:eastAsia="zh-CN"/>
        </w:rPr>
        <w:t>FE-10：对地理位置标点加入详情页，对钓点信息特别加入“地域特征、气候特征、天气状况、建议钓法”等信息点。</w:t>
      </w:r>
    </w:p>
    <w:p>
      <w:pPr>
        <w:rPr>
          <w:rFonts w:hint="eastAsia"/>
          <w:lang w:val="en-US" w:eastAsia="zh-CN"/>
        </w:rPr>
      </w:pPr>
      <w:r>
        <w:rPr>
          <w:rFonts w:hint="eastAsia"/>
          <w:lang w:val="en-US" w:eastAsia="zh-CN"/>
        </w:rPr>
        <w:t>FE-11：地理信息维护。</w:t>
      </w:r>
    </w:p>
    <w:p>
      <w:pPr>
        <w:rPr>
          <w:rFonts w:hint="eastAsia"/>
          <w:lang w:val="en-US" w:eastAsia="zh-CN"/>
        </w:rPr>
      </w:pPr>
      <w:r>
        <w:rPr>
          <w:rFonts w:hint="eastAsia"/>
          <w:lang w:val="en-US" w:eastAsia="zh-CN"/>
        </w:rPr>
        <w:t>FE-12：版本维护、服务器维护。</w:t>
      </w:r>
    </w:p>
    <w:p>
      <w:pPr>
        <w:rPr>
          <w:rFonts w:hint="eastAsia"/>
          <w:lang w:val="en-US" w:eastAsia="zh-CN"/>
        </w:rPr>
      </w:pPr>
      <w:r>
        <w:rPr>
          <w:rFonts w:hint="eastAsia"/>
          <w:lang w:val="en-US" w:eastAsia="zh-CN"/>
        </w:rPr>
        <w:t>FE-13：bug反馈和处理。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r>
        <w:rPr>
          <w:rFonts w:hint="eastAsia" w:eastAsia="宋体"/>
          <w:lang w:eastAsia="zh-CN"/>
        </w:rPr>
        <w:drawing>
          <wp:inline distT="0" distB="0" distL="114300" distR="114300">
            <wp:extent cx="5263515" cy="3973195"/>
            <wp:effectExtent l="0" t="0" r="0" b="0"/>
            <wp:docPr id="2" name="图片 2" descr="渔乐生活APP局部特性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渔乐生活APP局部特性树图"/>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3675" cy="6661150"/>
            <wp:effectExtent l="0" t="0" r="0" b="0"/>
            <wp:docPr id="3" name="图片 3" descr="渔乐生活APP部分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渔乐生活APP部分关联图"/>
                    <pic:cNvPicPr>
                      <a:picLocks noChangeAspect="1"/>
                    </pic:cNvPicPr>
                  </pic:nvPicPr>
                  <pic:blipFill>
                    <a:blip r:embed="rId7"/>
                    <a:stretch>
                      <a:fillRect/>
                    </a:stretch>
                  </pic:blipFill>
                  <pic:spPr>
                    <a:xfrm>
                      <a:off x="0" y="0"/>
                      <a:ext cx="5273675" cy="6661150"/>
                    </a:xfrm>
                    <a:prstGeom prst="rect">
                      <a:avLst/>
                    </a:prstGeom>
                  </pic:spPr>
                </pic:pic>
              </a:graphicData>
            </a:graphic>
          </wp:inline>
        </w:drawing>
      </w:r>
    </w:p>
    <w:p>
      <w:pPr>
        <w:rPr>
          <w:rFonts w:hint="eastAsia"/>
        </w:rPr>
      </w:pPr>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lang w:val="en-US" w:eastAsia="zh-CN"/>
              </w:rPr>
            </w:pPr>
            <w:r>
              <w:rPr>
                <w:rFonts w:hint="eastAsia"/>
                <w:lang w:val="en-US" w:eastAsia="zh-CN"/>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lang w:val="en-US" w:eastAsia="zh-CN"/>
              </w:rPr>
            </w:pPr>
            <w:r>
              <w:rPr>
                <w:rFonts w:hint="eastAsia"/>
                <w:lang w:val="en-US" w:eastAsia="zh-CN"/>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lang w:val="en-US" w:eastAsia="zh-CN"/>
        </w:rPr>
        <w:t>1</w:t>
      </w:r>
      <w:r>
        <w:t>：该APP的钓点及渔具店信息的提供范围会不断扩大，但范围最大限于中国。</w:t>
      </w:r>
    </w:p>
    <w:p>
      <w:pPr>
        <w:pStyle w:val="2"/>
        <w:rPr>
          <w:rFonts w:hint="eastAsia"/>
        </w:rPr>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张荣阳</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领导团队</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作为领导团队的人，要加强和客户自己的交流</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界面漂亮，风格统一</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赵伟宏</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分管进度，完成分配任务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提高交互体验</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陈帆</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监督和审查</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功能完善</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林翼力</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减少系统漏洞</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刘浥</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功能精细化</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视频直播</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整体使用体验如何</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是否方便使用</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助教陈栩</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在意</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符合基本使用要求</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助教冯一鸣</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符合迭代开发要求</w:t>
            </w:r>
          </w:p>
        </w:tc>
      </w:tr>
      <w:tr>
        <w:tblPrEx>
          <w:tblLayout w:type="fixed"/>
          <w:tblCellMar>
            <w:top w:w="0" w:type="dxa"/>
            <w:left w:w="108" w:type="dxa"/>
            <w:bottom w:w="0" w:type="dxa"/>
            <w:right w:w="108" w:type="dxa"/>
          </w:tblCellMar>
        </w:tblPrEx>
        <w:trPr>
          <w:trHeight w:val="51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助教陈妍蓝</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符合评审要求开发</w:t>
            </w:r>
          </w:p>
        </w:tc>
      </w:tr>
    </w:tbl>
    <w:p>
      <w:pPr>
        <w:rPr>
          <w:rFonts w:hint="eastAsia"/>
        </w:rPr>
      </w:pPr>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网站服务器软件必须是最新版本。我们将把我们的项目在安卓端和ios系统上进行使用，尽量使用最新的安卓系统和ios系统，在网页端部署我们的</w:t>
      </w:r>
      <w:r>
        <w:t>APP</w:t>
      </w:r>
      <w:r>
        <w:rPr>
          <w:rFonts w:hint="eastAsia"/>
        </w:rPr>
        <w:t>的管理员网页，尽量使用chrome和F</w:t>
      </w:r>
      <w:r>
        <w:t>irefox</w:t>
      </w:r>
      <w:r>
        <w:rPr>
          <w:rFonts w:hint="eastAsia"/>
        </w:rPr>
        <w:t xml:space="preserve">浏览器。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1079E3"/>
    <w:rsid w:val="00124D18"/>
    <w:rsid w:val="00156AA5"/>
    <w:rsid w:val="003B4A7D"/>
    <w:rsid w:val="0055516A"/>
    <w:rsid w:val="00691E6F"/>
    <w:rsid w:val="00757A48"/>
    <w:rsid w:val="00A076AC"/>
    <w:rsid w:val="00B06FC4"/>
    <w:rsid w:val="00B94821"/>
    <w:rsid w:val="00BB1759"/>
    <w:rsid w:val="00C66184"/>
    <w:rsid w:val="00E4186B"/>
    <w:rsid w:val="00E81317"/>
    <w:rsid w:val="00F529E6"/>
    <w:rsid w:val="00F66A63"/>
    <w:rsid w:val="056F5386"/>
    <w:rsid w:val="0B5B125E"/>
    <w:rsid w:val="0CC02BFD"/>
    <w:rsid w:val="0D6C2B65"/>
    <w:rsid w:val="1A59164E"/>
    <w:rsid w:val="25561553"/>
    <w:rsid w:val="28277D49"/>
    <w:rsid w:val="28F04D7B"/>
    <w:rsid w:val="3273689D"/>
    <w:rsid w:val="36F1647D"/>
    <w:rsid w:val="4C5639F6"/>
    <w:rsid w:val="54DD7E48"/>
    <w:rsid w:val="64211743"/>
    <w:rsid w:val="77BE4DD1"/>
    <w:rsid w:val="797C5F0B"/>
    <w:rsid w:val="7AFE052F"/>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kern w:val="0"/>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kern w:val="0"/>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 Char1"/>
    <w:link w:val="2"/>
    <w:qFormat/>
    <w:uiPriority w:val="9"/>
    <w:rPr>
      <w:rFonts w:ascii="Calibri Light" w:hAnsi="Calibri Light" w:eastAsia="宋体" w:cs="Times New Roman"/>
      <w:b/>
      <w:kern w:val="0"/>
      <w:sz w:val="32"/>
      <w:szCs w:val="32"/>
    </w:rPr>
  </w:style>
  <w:style w:type="character" w:customStyle="1" w:styleId="15">
    <w:name w:val="批注框文本 Char"/>
    <w:basedOn w:val="10"/>
    <w:link w:val="5"/>
    <w:semiHidden/>
    <w:qFormat/>
    <w:uiPriority w:val="99"/>
    <w:rPr>
      <w:rFonts w:ascii="宋体" w:hAnsi="宋体" w:eastAsia="宋体" w:cs="宋体"/>
      <w:kern w:val="0"/>
      <w:sz w:val="18"/>
      <w:szCs w:val="18"/>
    </w:rPr>
  </w:style>
  <w:style w:type="character" w:customStyle="1" w:styleId="16">
    <w:name w:val="页眉 Char"/>
    <w:basedOn w:val="10"/>
    <w:link w:val="7"/>
    <w:qFormat/>
    <w:uiPriority w:val="99"/>
    <w:rPr>
      <w:rFonts w:ascii="宋体" w:hAnsi="宋体" w:eastAsia="宋体" w:cs="宋体"/>
      <w:kern w:val="0"/>
      <w:sz w:val="18"/>
      <w:szCs w:val="18"/>
    </w:rPr>
  </w:style>
  <w:style w:type="character" w:customStyle="1" w:styleId="17">
    <w:name w:val="页脚 Char"/>
    <w:basedOn w:val="10"/>
    <w:link w:val="6"/>
    <w:uiPriority w:val="99"/>
    <w:rPr>
      <w:rFonts w:ascii="宋体" w:hAnsi="宋体" w:eastAsia="宋体" w:cs="宋体"/>
      <w:kern w:val="0"/>
      <w:sz w:val="18"/>
      <w:szCs w:val="18"/>
    </w:rPr>
  </w:style>
  <w:style w:type="character" w:customStyle="1" w:styleId="18">
    <w:name w:val="标题 2 Char"/>
    <w:basedOn w:val="10"/>
    <w:link w:val="3"/>
    <w:qFormat/>
    <w:uiPriority w:val="9"/>
    <w:rPr>
      <w:rFonts w:asciiTheme="majorHAnsi" w:hAnsiTheme="majorHAnsi" w:eastAsiaTheme="majorEastAsia" w:cstheme="majorBidi"/>
      <w:bCs/>
      <w:kern w:val="0"/>
      <w:sz w:val="30"/>
      <w:szCs w:val="32"/>
    </w:rPr>
  </w:style>
  <w:style w:type="character" w:customStyle="1" w:styleId="19">
    <w:name w:val="标题 3 Char"/>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04D18-5DE1-41A7-9765-6FE44452B7F3}">
  <ds:schemaRefs/>
</ds:datastoreItem>
</file>

<file path=docProps/app.xml><?xml version="1.0" encoding="utf-8"?>
<Properties xmlns="http://schemas.openxmlformats.org/officeDocument/2006/extended-properties" xmlns:vt="http://schemas.openxmlformats.org/officeDocument/2006/docPropsVTypes">
  <Template>Normal</Template>
  <Pages>8</Pages>
  <Words>444</Words>
  <Characters>2535</Characters>
  <Lines>21</Lines>
  <Paragraphs>5</Paragraphs>
  <TotalTime>2</TotalTime>
  <ScaleCrop>false</ScaleCrop>
  <LinksUpToDate>false</LinksUpToDate>
  <CharactersWithSpaces>2974</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bananice</cp:lastModifiedBy>
  <dcterms:modified xsi:type="dcterms:W3CDTF">2018-12-07T02:21:44Z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