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</w:rPr>
      </w:pPr>
      <w:r>
        <w:rPr>
          <w:rFonts w:hint="eastAsia"/>
          <w:sz w:val="36"/>
        </w:rPr>
        <w:t>关于</w:t>
      </w:r>
      <w:r>
        <w:rPr>
          <w:sz w:val="36"/>
        </w:rPr>
        <w:t>CCB的决定的变更说明</w:t>
      </w:r>
    </w:p>
    <w:p>
      <w:pPr>
        <w:jc w:val="center"/>
        <w:rPr>
          <w:rFonts w:hint="eastAsia"/>
          <w:sz w:val="36"/>
        </w:rPr>
      </w:pPr>
    </w:p>
    <w:p>
      <w:r>
        <w:rPr>
          <w:rFonts w:hint="eastAsia"/>
          <w:lang w:val="en-US" w:eastAsia="zh-CN"/>
        </w:rPr>
        <w:t>致</w:t>
      </w:r>
      <w:r>
        <w:rPr>
          <w:rFonts w:hint="eastAsia"/>
        </w:rPr>
        <w:t>C</w:t>
      </w:r>
      <w:r>
        <w:t>CB</w:t>
      </w:r>
      <w:r>
        <w:rPr>
          <w:rFonts w:hint="eastAsia"/>
          <w:lang w:val="en-US" w:eastAsia="zh-CN"/>
        </w:rPr>
        <w:t>委员会</w:t>
      </w:r>
      <w:r>
        <w:rPr>
          <w:rFonts w:hint="eastAsia"/>
        </w:rPr>
        <w:t>：</w:t>
      </w:r>
    </w:p>
    <w:p>
      <w:r>
        <w:tab/>
      </w:r>
      <w:r>
        <w:rPr>
          <w:rFonts w:hint="eastAsia"/>
        </w:rPr>
        <w:t>由于P</w:t>
      </w:r>
      <w:r>
        <w:t>RD2018-G0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项目小组于2019/01/08的需求变更申请邮件中并未带有详细的变更影响分析材料，并且在申请表中也未对变更影响做过多的说明，导致委员会产生这次变更对项目的影响过于轻微的判断。因此，委员会通过了本次同意变更的申请。但在</w:t>
      </w:r>
      <w:r>
        <w:t>2019/01/09</w:t>
      </w:r>
      <w:r>
        <w:rPr>
          <w:rFonts w:hint="eastAsia"/>
        </w:rPr>
        <w:t>新提交的变更申请中G</w:t>
      </w:r>
      <w:r>
        <w:t>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小组对变更的影响进行了详细的阐述，考虑到此次变更将会影响</w:t>
      </w:r>
      <w:r>
        <w:rPr>
          <w:rFonts w:hint="eastAsia"/>
          <w:lang w:val="en-US" w:eastAsia="zh-CN"/>
        </w:rPr>
        <w:t>超过98%</w:t>
      </w:r>
      <w:r>
        <w:rPr>
          <w:rFonts w:hint="eastAsia"/>
        </w:rPr>
        <w:t>的原有需求，影响巨大，严重影响原有计划。而G</w:t>
      </w:r>
      <w:r>
        <w:t>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项目小组也确实没有过多可用工期用以实现该变更。委员会经过深入的研究后，决定采纳G</w:t>
      </w:r>
      <w:r>
        <w:t>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小组关于不通过此次变更的建议。</w:t>
      </w:r>
    </w:p>
    <w:p>
      <w:pPr>
        <w:ind w:firstLine="420"/>
      </w:pPr>
      <w:r>
        <w:rPr>
          <w:rFonts w:hint="eastAsia"/>
        </w:rPr>
        <w:t>特此申明。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CCB</w:t>
      </w:r>
      <w:r>
        <w:rPr>
          <w:rFonts w:hint="eastAsia"/>
        </w:rPr>
        <w:t>委员会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主席：张荣阳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副主席：郑友璐</w:t>
      </w:r>
      <w:bookmarkStart w:id="0" w:name="_GoBack"/>
      <w:bookmarkEnd w:id="0"/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成员：赵豪杰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2019/1/12</w:t>
      </w:r>
      <w:r>
        <w:tab/>
      </w: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83"/>
    <w:rsid w:val="001430D4"/>
    <w:rsid w:val="00222F04"/>
    <w:rsid w:val="00356086"/>
    <w:rsid w:val="00746619"/>
    <w:rsid w:val="007860E2"/>
    <w:rsid w:val="00791C83"/>
    <w:rsid w:val="00B11983"/>
    <w:rsid w:val="00B51B82"/>
    <w:rsid w:val="00CD7D93"/>
    <w:rsid w:val="7C98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350</Characters>
  <Lines>2</Lines>
  <Paragraphs>1</Paragraphs>
  <TotalTime>0</TotalTime>
  <ScaleCrop>false</ScaleCrop>
  <LinksUpToDate>false</LinksUpToDate>
  <CharactersWithSpaces>410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2019-01-12T13:14:00Z</dcterms:created>
  <dc:creator>友璐 郑</dc:creator>
  <cp:lastModifiedBy>BLACK JET</cp:lastModifiedBy>
  <dcterms:modified xsi:type="dcterms:W3CDTF">2019-01-12T15:58:20Z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