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5785" cy="1130300"/>
            <wp:effectExtent l="0" t="0" r="3175" b="5080"/>
            <wp:docPr id="3" name="图片 3" descr="说明: 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2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-CCBC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-1-</w:t>
            </w:r>
            <w:r>
              <w:rPr>
                <w:rFonts w:hint="eastAsia"/>
                <w:szCs w:val="21"/>
                <w:lang w:val="en-US" w:eastAsia="zh-CN"/>
              </w:rPr>
              <w:t>06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CCB章程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Change Control Board Charter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12861"/>
      <w:bookmarkStart w:id="1" w:name="_Toc466742046"/>
      <w:bookmarkStart w:id="2" w:name="_Toc27132"/>
      <w:bookmarkStart w:id="3" w:name="_Toc60"/>
      <w:bookmarkStart w:id="4" w:name="_Toc447553497"/>
      <w:bookmarkStart w:id="5" w:name="_Toc446076693"/>
      <w:bookmarkStart w:id="6" w:name="_Toc495739754"/>
      <w:bookmarkStart w:id="7" w:name="_Toc466020645"/>
      <w:bookmarkStart w:id="8" w:name="_Toc496719355"/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42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szCs w:val="21"/>
              </w:rPr>
              <w:t>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2"/>
        <w:pBdr>
          <w:bottom w:val="single" w:color="auto" w:sz="6" w:space="1"/>
        </w:pBdr>
        <w:spacing w:before="0"/>
        <w:jc w:val="center"/>
        <w:rPr>
          <w:rFonts w:ascii="宋体" w:hAnsi="宋体"/>
        </w:rPr>
      </w:pPr>
      <w:r>
        <w:rPr>
          <w:rFonts w:hint="eastAsia" w:ascii="宋体" w:hAnsi="宋体"/>
        </w:rPr>
        <w:t>CCB章程</w:t>
      </w:r>
    </w:p>
    <w:p>
      <w:r>
        <w:rPr>
          <w:rFonts w:hint="eastAsia"/>
          <w:b/>
        </w:rPr>
        <w:t>项目名称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软件工程系列课程教学辅助网站需求</w:t>
      </w:r>
      <w:r>
        <w:t>变更管理</w:t>
      </w:r>
    </w:p>
    <w:p>
      <w:r>
        <w:rPr>
          <w:rFonts w:hint="eastAsia"/>
          <w:b/>
        </w:rPr>
        <w:t>项目执行时间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日</w:t>
      </w:r>
      <w:r>
        <w:t>-201</w:t>
      </w:r>
      <w:r>
        <w:rPr>
          <w:rFonts w:hint="eastAsia"/>
          <w:lang w:val="en-US" w:eastAsia="zh-CN"/>
        </w:rPr>
        <w:t>9</w:t>
      </w:r>
      <w:r>
        <w:t>年1月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日</w:t>
      </w:r>
      <w:bookmarkStart w:id="10" w:name="_GoBack"/>
      <w:bookmarkEnd w:id="10"/>
    </w:p>
    <w:p>
      <w:r>
        <w:rPr>
          <w:rFonts w:hint="eastAsia"/>
          <w:b/>
        </w:rPr>
        <w:t>发起人兼客户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杨枨老师、侯宏仑老师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</w:rPr>
        <w:t>项目经理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  <w:lang w:val="en-US" w:eastAsia="zh-CN"/>
        </w:rPr>
        <w:t>张荣阳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</w:rPr>
        <w:t>主要干系人</w:t>
      </w:r>
      <w:r>
        <w:rPr>
          <w:rFonts w:hint="eastAsia"/>
        </w:rPr>
        <w:t>：</w:t>
      </w:r>
      <w:r>
        <w:tab/>
      </w:r>
      <w:r>
        <w:rPr>
          <w:rFonts w:hint="eastAsia"/>
          <w:lang w:val="en-US" w:eastAsia="zh-CN"/>
        </w:rPr>
        <w:t>郑友璐</w:t>
      </w:r>
      <w:r>
        <w:t xml:space="preserve"> | PRD201</w:t>
      </w:r>
      <w:r>
        <w:rPr>
          <w:rFonts w:hint="eastAsia"/>
          <w:lang w:val="en-US" w:eastAsia="zh-CN"/>
        </w:rPr>
        <w:t>8 G05组长</w:t>
      </w:r>
    </w:p>
    <w:p>
      <w:pPr>
        <w:ind w:left="1260" w:firstLine="420"/>
      </w:pPr>
      <w:r>
        <w:rPr>
          <w:rFonts w:hint="eastAsia"/>
          <w:lang w:val="en-US" w:eastAsia="zh-CN"/>
        </w:rPr>
        <w:t>赵豪杰</w:t>
      </w:r>
      <w:r>
        <w:rPr>
          <w:rFonts w:hint="eastAsia"/>
        </w:rPr>
        <w:t xml:space="preserve"> </w:t>
      </w:r>
      <w:r>
        <w:t>| PRD201</w:t>
      </w:r>
      <w:r>
        <w:rPr>
          <w:rFonts w:hint="eastAsia"/>
          <w:lang w:val="en-US" w:eastAsia="zh-CN"/>
        </w:rPr>
        <w:t>8 G06组长</w:t>
      </w:r>
    </w:p>
    <w:p>
      <w:pPr>
        <w:ind w:left="1260" w:firstLine="420"/>
      </w:pPr>
      <w:r>
        <w:rPr>
          <w:rFonts w:hint="eastAsia"/>
          <w:lang w:val="en-US" w:eastAsia="zh-CN"/>
        </w:rPr>
        <w:t>陈栩</w:t>
      </w:r>
      <w:r>
        <w:rPr>
          <w:rFonts w:hint="eastAsia"/>
        </w:rPr>
        <w:t xml:space="preserve">  </w:t>
      </w:r>
      <w:r>
        <w:t xml:space="preserve"> | PRD201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助教</w:t>
      </w:r>
    </w:p>
    <w:p>
      <w:pPr>
        <w:ind w:left="1260" w:firstLine="420"/>
      </w:pPr>
      <w:r>
        <w:rPr>
          <w:rFonts w:hint="eastAsia"/>
          <w:lang w:val="en-US" w:eastAsia="zh-CN"/>
        </w:rPr>
        <w:t>陈妍蓝</w:t>
      </w:r>
      <w:r>
        <w:rPr>
          <w:rFonts w:hint="eastAsia"/>
        </w:rPr>
        <w:t xml:space="preserve"> </w:t>
      </w:r>
      <w:r>
        <w:t>| PRD201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助教</w:t>
      </w:r>
    </w:p>
    <w:p>
      <w:pPr>
        <w:ind w:left="1260" w:firstLine="420"/>
      </w:pPr>
      <w:r>
        <w:rPr>
          <w:rFonts w:hint="eastAsia"/>
          <w:lang w:val="en-US" w:eastAsia="zh-CN"/>
        </w:rPr>
        <w:t>冯一鸣</w:t>
      </w:r>
      <w:r>
        <w:rPr>
          <w:rFonts w:hint="eastAsia"/>
        </w:rPr>
        <w:t xml:space="preserve"> </w:t>
      </w:r>
      <w:r>
        <w:t>| PRD201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助教</w:t>
      </w:r>
    </w:p>
    <w:p>
      <w:pPr>
        <w:pBdr>
          <w:bottom w:val="single" w:color="auto" w:sz="6" w:space="1"/>
        </w:pBdr>
        <w:rPr>
          <w:b/>
          <w:sz w:val="24"/>
        </w:rPr>
      </w:pPr>
      <w:r>
        <w:rPr>
          <w:rFonts w:hint="eastAsia"/>
          <w:b/>
          <w:sz w:val="24"/>
        </w:rPr>
        <w:t>项目描述</w:t>
      </w:r>
    </w:p>
    <w:p>
      <w:r>
        <w:rPr>
          <w:rFonts w:hint="eastAsia"/>
          <w:b/>
        </w:rPr>
        <w:t>项目目标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由于本项目需求可能出现变更风险，特此成立本</w:t>
      </w:r>
      <w:r>
        <w:t>CCB委员会（</w:t>
      </w:r>
      <w:bookmarkStart w:id="9" w:name="OLE_LINK2"/>
      <w:r>
        <w:t>需求变更控制委员会</w:t>
      </w:r>
      <w:bookmarkEnd w:id="9"/>
      <w:r>
        <w:t>），控制需求的变更对项目带来巨大风险。</w:t>
      </w:r>
    </w:p>
    <w:p>
      <w:r>
        <w:rPr>
          <w:rFonts w:hint="eastAsia"/>
          <w:b/>
        </w:rPr>
        <w:t>职权范围</w:t>
      </w:r>
      <w:r>
        <w:rPr>
          <w:rFonts w:hint="eastAsia"/>
        </w:rPr>
        <w:t>：</w:t>
      </w:r>
    </w:p>
    <w:tbl>
      <w:tblPr>
        <w:tblStyle w:val="42"/>
        <w:tblW w:w="92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4260"/>
        <w:gridCol w:w="38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0" w:type="dxa"/>
            <w:tcBorders>
              <w:top w:val="single" w:color="B1BBCC" w:sz="8" w:space="0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D9D9D9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角色</w:t>
            </w:r>
          </w:p>
        </w:tc>
        <w:tc>
          <w:tcPr>
            <w:tcW w:w="4260" w:type="dxa"/>
            <w:tcBorders>
              <w:top w:val="single" w:color="B1BBCC" w:sz="8" w:space="0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D9D9D9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描述和职责</w:t>
            </w:r>
          </w:p>
        </w:tc>
        <w:tc>
          <w:tcPr>
            <w:tcW w:w="3880" w:type="dxa"/>
            <w:tcBorders>
              <w:top w:val="single" w:color="B1BBCC" w:sz="8" w:space="0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D9D9D9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变更控制委员会主席 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变更控制委员会主席，如果变更控制委员会未能达成一致，主席通常有最终决定权；针对每个变更请求确定评估人和修改人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赵豪杰，郑友璐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变更控制委员会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变更控制委员会针对某一具体项目决定是批准还是驳回提出的变更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  <w:lang w:val="en-US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陈栩，陈妍蓝，冯一鸣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评估者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受CCB主席要求负责完成变更影响分析的人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修改者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针对批准的变更请求，负责完成产品修改的人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全体成员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提交者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提交新变更请求的人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全体成员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请求接收者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最初接收新提交变更请求的人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验证者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验证变更是否已正确实现的人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全体成员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项目</w:t>
      </w:r>
      <w:r>
        <w:rPr>
          <w:b/>
        </w:rPr>
        <w:t>工作流程</w:t>
      </w:r>
      <w:r>
        <w:rPr>
          <w:rFonts w:hint="eastAsia"/>
          <w:b/>
        </w:rPr>
        <w:t>：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drawing>
          <wp:inline distT="0" distB="0" distL="0" distR="0">
            <wp:extent cx="5264150" cy="4146550"/>
            <wp:effectExtent l="0" t="0" r="0" b="6350"/>
            <wp:docPr id="1" name="图片 1" descr="C:\Users\Administrator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捕获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</w:p>
    <w:p>
      <w:r>
        <w:rPr>
          <w:rFonts w:hint="eastAsia"/>
          <w:b/>
        </w:rPr>
        <w:t>项目授权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由项目总经理和</w:t>
      </w:r>
      <w:r>
        <w:t>CCB委员会主席进行对本阶段授权。</w:t>
      </w:r>
    </w:p>
    <w:p>
      <w:r>
        <w:rPr>
          <w:rFonts w:hint="eastAsia"/>
          <w:b/>
        </w:rPr>
        <w:t>文件签署</w:t>
      </w:r>
      <w:r>
        <w:rPr>
          <w:rFonts w:hint="eastAsia"/>
        </w:rPr>
        <w:t>：</w:t>
      </w:r>
    </w:p>
    <w:p>
      <w:pPr>
        <w:ind w:left="420" w:leftChars="200"/>
      </w:pPr>
      <w:r>
        <w:rPr>
          <w:rFonts w:hint="eastAsia"/>
        </w:rPr>
        <w:t>对该项目进行审阅并给予批准</w:t>
      </w:r>
    </w:p>
    <w:p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3420110</wp:posOffset>
                </wp:positionH>
                <wp:positionV relativeFrom="paragraph">
                  <wp:posOffset>3175</wp:posOffset>
                </wp:positionV>
                <wp:extent cx="1458595" cy="955040"/>
                <wp:effectExtent l="0" t="0" r="8255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CCB成员：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陈栩</w:t>
                            </w:r>
                          </w:p>
                          <w:p>
                            <w:pPr>
                              <w:spacing w:after="240"/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>
                            <w: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9.3pt;margin-top:0.25pt;height:75.2pt;width:114.85pt;z-index:251670528;mso-width-relative:page;mso-height-relative:page;" fillcolor="#FFFFFF" filled="t" stroked="f" coordsize="21600,21600" o:gfxdata="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5M3ETWAAAACAEAAA8A&#10;AAAAAAAAAQAgAAAAIgAAAGRycy9kb3ducmV2LnhtbFBLAQIUABQAAAAIAIdO4kBF/wNdGQIAAAUE&#10;AAAOAAAAAAAAAAEAIAAAACUBAABkcnMvZTJvRG9jLnhtbFBLBQYAAAAABgAGAFkBAACw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CCB成员：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陈栩</w:t>
                      </w:r>
                    </w:p>
                    <w:p>
                      <w:pPr>
                        <w:spacing w:after="240"/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r>
                        <w:t>2018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3175</wp:posOffset>
                </wp:positionV>
                <wp:extent cx="1458595" cy="955040"/>
                <wp:effectExtent l="0" t="0" r="8255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副主席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赵豪杰</w:t>
                            </w:r>
                          </w:p>
                          <w:p>
                            <w:pPr>
                              <w:spacing w:after="240"/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>
                            <w: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1.4pt;margin-top:0.25pt;height:75.2pt;width:114.85pt;z-index:251668480;mso-width-relative:page;mso-height-relative:page;" fillcolor="#FFFFFF" filled="t" stroked="f" coordsize="21600,21600" o:gfxdata="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fngvE1gAAAAgBAAAP&#10;AAAAAAAAAAEAIAAAACIAAABkcnMvZG93bnJldi54bWxQSwECFAAUAAAACACHTuJAk9AvjxoCAAAF&#10;BAAADgAAAAAAAAABACAAAAAlAQAAZHJzL2Uyb0RvYy54bWxQSwUGAAAAAAYABgBZAQAAs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副主席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赵豪杰</w:t>
                      </w:r>
                    </w:p>
                    <w:p>
                      <w:pPr>
                        <w:spacing w:after="240"/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r>
                        <w:t>2018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22860</wp:posOffset>
                </wp:positionV>
                <wp:extent cx="1458595" cy="955040"/>
                <wp:effectExtent l="0" t="0" r="8255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t>主席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郑友璐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spacing w:after="240"/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>
                            <w: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05pt;margin-top:1.8pt;height:75.2pt;width:114.85pt;z-index:251661312;mso-width-relative:page;mso-height-relative:page;" fillcolor="#FFFFFF" filled="t" stroked="f" coordsize="21600,21600" o:gfxdata="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PsOr9YAAAAIAQAA&#10;DwAAAAAAAAABACAAAAAiAAAAZHJzL2Rvd25yZXYueG1sUEsBAhQAFAAAAAgAh07iQElih50bAgAA&#10;BAQAAA4AAAAAAAAAAQAgAAAAJQEAAGRycy9lMm9Eb2MueG1sUEsFBgAAAAAGAAYAWQEAALIFAAAA&#10;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CCB</w:t>
                      </w:r>
                      <w:r>
                        <w:t>主席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郑友璐</w:t>
                      </w:r>
                      <w:r>
                        <w:t xml:space="preserve"> </w:t>
                      </w:r>
                    </w:p>
                    <w:p>
                      <w:pPr>
                        <w:spacing w:after="240"/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r>
                        <w:t>2018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26035</wp:posOffset>
                </wp:positionV>
                <wp:extent cx="1458595" cy="955040"/>
                <wp:effectExtent l="0" t="0" r="8255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CCB成员：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冯一鸣</w:t>
                            </w:r>
                          </w:p>
                          <w:p>
                            <w:pPr>
                              <w:spacing w:after="240"/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>
                            <w: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9.65pt;margin-top:2.05pt;height:75.2pt;width:114.85pt;z-index:251662336;mso-width-relative:page;mso-height-relative:page;" fillcolor="#FFFFFF" filled="t" stroked="f" coordsize="21600,21600" o:gfxdata="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F6nFr1wAAAAkBAAAP&#10;AAAAAAAAAAEAIAAAACIAAABkcnMvZG93bnJldi54bWxQSwECFAAUAAAACACHTuJAi+koOxkCAAAE&#10;BAAADgAAAAAAAAABACAAAAAmAQAAZHJzL2Uyb0RvYy54bWxQSwUGAAAAAAYABgBZAQAAs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CCB成员：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冯一鸣</w:t>
                      </w:r>
                    </w:p>
                    <w:p>
                      <w:pPr>
                        <w:spacing w:after="240"/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r>
                        <w:t>2018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6985</wp:posOffset>
                </wp:positionV>
                <wp:extent cx="1458595" cy="955040"/>
                <wp:effectExtent l="0" t="0" r="8255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CCB成员：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陈妍蓝</w:t>
                            </w:r>
                          </w:p>
                          <w:p>
                            <w:pPr>
                              <w:spacing w:after="240"/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>
                            <w: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4pt;margin-top:0.55pt;height:75.2pt;width:114.85pt;z-index:251666432;mso-width-relative:page;mso-height-relative:page;" fillcolor="#FFFFFF" filled="t" stroked="f" coordsize="21600,21600" o:gfxdata="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88JYC1QAAAAgBAAAP&#10;AAAAAAAAAAEAIAAAACIAAABkcnMvZG93bnJldi54bWxQSwECFAAUAAAACACHTuJAn02rTxsCAAAE&#10;BAAADgAAAAAAAAABACAAAAAkAQAAZHJzL2Uyb0RvYy54bWxQSwUGAAAAAAYABgBZAQAAs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CCB成员：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陈妍蓝</w:t>
                      </w:r>
                    </w:p>
                    <w:p>
                      <w:pPr>
                        <w:spacing w:after="240"/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r>
                        <w:t>2018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551815</wp:posOffset>
                </wp:positionV>
                <wp:extent cx="4635500" cy="0"/>
                <wp:effectExtent l="0" t="0" r="317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3pt;margin-top:43.45pt;height:0pt;width:365pt;z-index:251663360;mso-width-relative:page;mso-height-relative:page;" filled="f" stroked="t" coordsize="21600,21600" o:gfxdata="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kY8r/XAAAACAEAAA8AAAAAAAAAAQAgAAAAIgAAAGRy&#10;cy9kb3ducmV2LnhtbFBLAQIUABQAAAAIAIdO4kBqbNoOzQEAAGMDAAAOAAAAAAAAAAEAIAAAACY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60"/>
        <w:numPr>
          <w:ilvl w:val="0"/>
          <w:numId w:val="0"/>
        </w:numPr>
        <w:ind w:left="425"/>
        <w:rPr>
          <w:b w:val="0"/>
          <w:sz w:val="16"/>
        </w:rPr>
      </w:pPr>
    </w:p>
    <w:p>
      <w:pPr>
        <w:pStyle w:val="62"/>
        <w:numPr>
          <w:ilvl w:val="0"/>
          <w:numId w:val="0"/>
        </w:numPr>
        <w:ind w:left="567"/>
      </w:pPr>
    </w:p>
    <w:p>
      <w:pPr>
        <w:pStyle w:val="60"/>
        <w:numPr>
          <w:ilvl w:val="0"/>
          <w:numId w:val="0"/>
        </w:numPr>
      </w:pPr>
      <w:r>
        <w:rPr>
          <w:rFonts w:ascii="宋体" w:hAnsi="宋体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300355</wp:posOffset>
                </wp:positionV>
                <wp:extent cx="2233930" cy="885825"/>
                <wp:effectExtent l="0" t="0" r="0" b="9525"/>
                <wp:wrapTight wrapText="bothSides">
                  <wp:wrapPolygon>
                    <wp:start x="0" y="0"/>
                    <wp:lineTo x="0" y="21368"/>
                    <wp:lineTo x="21367" y="21368"/>
                    <wp:lineTo x="21367" y="0"/>
                    <wp:lineTo x="0" y="0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发起人：杨枨</w:t>
                            </w:r>
                          </w:p>
                          <w:p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>
                            <w:pPr>
                              <w:tabs>
                                <w:tab w:val="left" w:pos="3368"/>
                              </w:tabs>
                            </w:pPr>
                          </w:p>
                          <w:p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5pt;margin-top:23.65pt;height:69.75pt;width:175.9pt;mso-position-horizontal-relative:page;mso-wrap-distance-left:9pt;mso-wrap-distance-right:9pt;z-index:-251656192;mso-width-relative:page;mso-height-relative:page;" fillcolor="#FFFFFF" filled="t" stroked="f" coordsize="21600,21600" wrapcoords="0 0 0 21368 21367 21368 21367 0 0 0" o:gfxdata="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YH409cAAAAKAQAA&#10;DwAAAAAAAAABACAAAAAiAAAAZHJzL2Rvd25yZXYueG1sUEsBAhQAFAAAAAgAh07iQDeqU4gaAgAA&#10;BAQAAA4AAAAAAAAAAQAgAAAAJgEAAGRycy9lMm9Eb2MueG1sUEsFBgAAAAAGAAYAWQEAALIFAAAA&#10;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发起人：杨枨</w:t>
                      </w:r>
                    </w:p>
                    <w:p>
                      <w:pPr>
                        <w:tabs>
                          <w:tab w:val="left" w:pos="3368"/>
                        </w:tabs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pPr>
                        <w:tabs>
                          <w:tab w:val="left" w:pos="3368"/>
                        </w:tabs>
                      </w:pPr>
                    </w:p>
                    <w:p>
                      <w:pPr>
                        <w:tabs>
                          <w:tab w:val="left" w:pos="3368"/>
                        </w:tabs>
                      </w:pPr>
                      <w:r>
                        <w:t>2018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宋体" w:hAnsi="宋体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214630</wp:posOffset>
                </wp:positionV>
                <wp:extent cx="2233930" cy="876300"/>
                <wp:effectExtent l="0" t="0" r="0" b="0"/>
                <wp:wrapTight wrapText="bothSides">
                  <wp:wrapPolygon>
                    <wp:start x="0" y="0"/>
                    <wp:lineTo x="0" y="21130"/>
                    <wp:lineTo x="21367" y="21130"/>
                    <wp:lineTo x="21367" y="0"/>
                    <wp:lineTo x="0" y="0"/>
                  </wp:wrapPolygon>
                </wp:wrapTight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发起人：侯宏仑</w:t>
                            </w:r>
                            <w: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/>
                          <w:p>
                            <w: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pt;margin-top:16.9pt;height:69pt;width:175.9pt;mso-wrap-distance-left:9pt;mso-wrap-distance-right:9pt;z-index:-251657216;mso-width-relative:page;mso-height-relative:page;" fillcolor="#FFFFFF" filled="t" stroked="f" coordsize="21600,21600" wrapcoords="0 0 0 21130 21367 21130 21367 0 0 0" o:gfxdata="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zryR9YAAAAJ&#10;AQAADwAAAAAAAAABACAAAAAiAAAAZHJzL2Rvd25yZXYueG1sUEsBAhQAFAAAAAgAh07iQDEU/fIe&#10;AgAABgQAAA4AAAAAAAAAAQAgAAAAJQ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发起人：侯宏仑</w:t>
                      </w:r>
                      <w:r>
                        <w:t xml:space="preserve"> </w:t>
                      </w:r>
                    </w:p>
                    <w:p>
                      <w:r>
                        <w:rPr>
                          <w:rFonts w:hint="eastAsia"/>
                        </w:rPr>
                        <w:t>签字：</w:t>
                      </w:r>
                    </w:p>
                    <w:p/>
                    <w:p>
                      <w:r>
                        <w:t>2018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="宋体"/>
        <w:lang w:val="en-US" w:eastAsia="zh-CN"/>
      </w:rPr>
    </w:pP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2063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id w:val="-854573966"/>
        <w:showingPlcHdr/>
        <w:docPartObj>
          <w:docPartGallery w:val="AutoText"/>
        </w:docPartObj>
      </w:sdtPr>
      <w:sdtContent/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6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2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70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2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trackRevisions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5C9F"/>
    <w:rsid w:val="00037DFF"/>
    <w:rsid w:val="00064598"/>
    <w:rsid w:val="000A131C"/>
    <w:rsid w:val="000C2D9D"/>
    <w:rsid w:val="000E0F3A"/>
    <w:rsid w:val="000F6590"/>
    <w:rsid w:val="001577A4"/>
    <w:rsid w:val="00164536"/>
    <w:rsid w:val="00172C35"/>
    <w:rsid w:val="001731A6"/>
    <w:rsid w:val="001A3E8F"/>
    <w:rsid w:val="001A7610"/>
    <w:rsid w:val="001B3163"/>
    <w:rsid w:val="001B3283"/>
    <w:rsid w:val="001B740C"/>
    <w:rsid w:val="001F14BD"/>
    <w:rsid w:val="002069D3"/>
    <w:rsid w:val="00255676"/>
    <w:rsid w:val="00266AB5"/>
    <w:rsid w:val="002956B7"/>
    <w:rsid w:val="002E2AB3"/>
    <w:rsid w:val="002E5A13"/>
    <w:rsid w:val="002E7385"/>
    <w:rsid w:val="002F1BEB"/>
    <w:rsid w:val="003262FC"/>
    <w:rsid w:val="00326FD8"/>
    <w:rsid w:val="003475C0"/>
    <w:rsid w:val="00367ED8"/>
    <w:rsid w:val="003823AD"/>
    <w:rsid w:val="003B54DA"/>
    <w:rsid w:val="003B7700"/>
    <w:rsid w:val="003E5F64"/>
    <w:rsid w:val="003F3569"/>
    <w:rsid w:val="004206CE"/>
    <w:rsid w:val="00427E90"/>
    <w:rsid w:val="0045248C"/>
    <w:rsid w:val="0046483C"/>
    <w:rsid w:val="004A4650"/>
    <w:rsid w:val="004B78BF"/>
    <w:rsid w:val="004D1FAA"/>
    <w:rsid w:val="004F18EA"/>
    <w:rsid w:val="004F2316"/>
    <w:rsid w:val="004F2D4B"/>
    <w:rsid w:val="00504341"/>
    <w:rsid w:val="00510DF7"/>
    <w:rsid w:val="00513F78"/>
    <w:rsid w:val="005337D0"/>
    <w:rsid w:val="00553A54"/>
    <w:rsid w:val="00555B7B"/>
    <w:rsid w:val="00557325"/>
    <w:rsid w:val="00573B14"/>
    <w:rsid w:val="005B1532"/>
    <w:rsid w:val="005C4257"/>
    <w:rsid w:val="005C5C60"/>
    <w:rsid w:val="005F01E4"/>
    <w:rsid w:val="005F0667"/>
    <w:rsid w:val="005F7203"/>
    <w:rsid w:val="00603AA3"/>
    <w:rsid w:val="00614D4E"/>
    <w:rsid w:val="00630978"/>
    <w:rsid w:val="006460BA"/>
    <w:rsid w:val="00677F8B"/>
    <w:rsid w:val="006B0B3B"/>
    <w:rsid w:val="006B19ED"/>
    <w:rsid w:val="006C4A8F"/>
    <w:rsid w:val="006F1D60"/>
    <w:rsid w:val="00700EB7"/>
    <w:rsid w:val="007359D4"/>
    <w:rsid w:val="0076408F"/>
    <w:rsid w:val="00766793"/>
    <w:rsid w:val="00777E8E"/>
    <w:rsid w:val="007C3C28"/>
    <w:rsid w:val="00805733"/>
    <w:rsid w:val="00807245"/>
    <w:rsid w:val="00825B64"/>
    <w:rsid w:val="00830431"/>
    <w:rsid w:val="008330A0"/>
    <w:rsid w:val="00835DF5"/>
    <w:rsid w:val="00884E04"/>
    <w:rsid w:val="008A3201"/>
    <w:rsid w:val="008D0D46"/>
    <w:rsid w:val="008E2743"/>
    <w:rsid w:val="008F5560"/>
    <w:rsid w:val="0091674B"/>
    <w:rsid w:val="00920C00"/>
    <w:rsid w:val="00975EE6"/>
    <w:rsid w:val="00A10999"/>
    <w:rsid w:val="00A27F79"/>
    <w:rsid w:val="00A31F24"/>
    <w:rsid w:val="00A440A7"/>
    <w:rsid w:val="00A51AA3"/>
    <w:rsid w:val="00A6528D"/>
    <w:rsid w:val="00A83C56"/>
    <w:rsid w:val="00AF7DF9"/>
    <w:rsid w:val="00B70946"/>
    <w:rsid w:val="00B801E3"/>
    <w:rsid w:val="00BB05BD"/>
    <w:rsid w:val="00BB7D70"/>
    <w:rsid w:val="00BC4278"/>
    <w:rsid w:val="00BC6D25"/>
    <w:rsid w:val="00BD2EFF"/>
    <w:rsid w:val="00C00BA2"/>
    <w:rsid w:val="00C44071"/>
    <w:rsid w:val="00CA2516"/>
    <w:rsid w:val="00CC11FC"/>
    <w:rsid w:val="00CD16EC"/>
    <w:rsid w:val="00CD6E4D"/>
    <w:rsid w:val="00CE3475"/>
    <w:rsid w:val="00D3691C"/>
    <w:rsid w:val="00D636BC"/>
    <w:rsid w:val="00D72E8D"/>
    <w:rsid w:val="00D76606"/>
    <w:rsid w:val="00DB2BA3"/>
    <w:rsid w:val="00DE152F"/>
    <w:rsid w:val="00DE4550"/>
    <w:rsid w:val="00E03FD4"/>
    <w:rsid w:val="00EC41C3"/>
    <w:rsid w:val="00F038B2"/>
    <w:rsid w:val="00F2050D"/>
    <w:rsid w:val="00F20BBF"/>
    <w:rsid w:val="00F37A7F"/>
    <w:rsid w:val="00F52AE7"/>
    <w:rsid w:val="00F84268"/>
    <w:rsid w:val="00FA61DF"/>
    <w:rsid w:val="00FC259D"/>
    <w:rsid w:val="15DE1164"/>
    <w:rsid w:val="2E8A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semiHidden="0" w:name="Normal Indent"/>
    <w:lsdException w:uiPriority="99" w:name="footnote text"/>
    <w:lsdException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5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6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7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5">
    <w:name w:val="Default Paragraph Font"/>
    <w:semiHidden/>
    <w:unhideWhenUsed/>
    <w:uiPriority w:val="1"/>
  </w:style>
  <w:style w:type="table" w:default="1" w:styleId="4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1"/>
    <w:semiHidden/>
    <w:unhideWhenUsed/>
    <w:uiPriority w:val="99"/>
    <w:pPr>
      <w:spacing w:line="240" w:lineRule="auto"/>
    </w:pPr>
    <w:rPr>
      <w:rFonts w:ascii="宋体" w:hAnsi="宋体" w:eastAsia="宋体"/>
      <w:b/>
      <w:bCs/>
      <w:sz w:val="21"/>
      <w:szCs w:val="22"/>
    </w:rPr>
  </w:style>
  <w:style w:type="paragraph" w:styleId="12">
    <w:name w:val="annotation text"/>
    <w:basedOn w:val="1"/>
    <w:link w:val="68"/>
    <w:unhideWhenUsed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3">
    <w:name w:val="toc 7"/>
    <w:basedOn w:val="1"/>
    <w:next w:val="1"/>
    <w:unhideWhenUsed/>
    <w:uiPriority w:val="39"/>
    <w:pPr>
      <w:ind w:left="2520" w:leftChars="1200"/>
    </w:pPr>
  </w:style>
  <w:style w:type="paragraph" w:styleId="14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5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6">
    <w:name w:val="Body Text"/>
    <w:basedOn w:val="1"/>
    <w:link w:val="80"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7">
    <w:name w:val="toc 5"/>
    <w:basedOn w:val="1"/>
    <w:next w:val="1"/>
    <w:unhideWhenUsed/>
    <w:uiPriority w:val="39"/>
    <w:pPr>
      <w:ind w:left="1680" w:leftChars="800"/>
    </w:pPr>
  </w:style>
  <w:style w:type="paragraph" w:styleId="18">
    <w:name w:val="toc 3"/>
    <w:basedOn w:val="1"/>
    <w:next w:val="1"/>
    <w:uiPriority w:val="39"/>
    <w:pPr>
      <w:ind w:left="840" w:leftChars="400"/>
    </w:pPr>
  </w:style>
  <w:style w:type="paragraph" w:styleId="19">
    <w:name w:val="Plain Text"/>
    <w:basedOn w:val="1"/>
    <w:link w:val="59"/>
    <w:unhideWhenUsed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20">
    <w:name w:val="toc 8"/>
    <w:basedOn w:val="1"/>
    <w:next w:val="1"/>
    <w:unhideWhenUsed/>
    <w:uiPriority w:val="39"/>
    <w:pPr>
      <w:ind w:left="2940" w:leftChars="1400"/>
    </w:pPr>
  </w:style>
  <w:style w:type="paragraph" w:styleId="21">
    <w:name w:val="Date"/>
    <w:basedOn w:val="1"/>
    <w:next w:val="1"/>
    <w:link w:val="69"/>
    <w:unhideWhenUsed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22">
    <w:name w:val="Balloon Text"/>
    <w:basedOn w:val="1"/>
    <w:link w:val="67"/>
    <w:unhideWhenUsed/>
    <w:uiPriority w:val="99"/>
    <w:rPr>
      <w:sz w:val="18"/>
      <w:szCs w:val="18"/>
    </w:rPr>
  </w:style>
  <w:style w:type="paragraph" w:styleId="23">
    <w:name w:val="footer"/>
    <w:basedOn w:val="1"/>
    <w:link w:val="7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4">
    <w:name w:val="header"/>
    <w:basedOn w:val="1"/>
    <w:link w:val="7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5">
    <w:name w:val="toc 1"/>
    <w:basedOn w:val="1"/>
    <w:next w:val="1"/>
    <w:unhideWhenUsed/>
    <w:uiPriority w:val="39"/>
  </w:style>
  <w:style w:type="paragraph" w:styleId="26">
    <w:name w:val="toc 4"/>
    <w:basedOn w:val="1"/>
    <w:next w:val="1"/>
    <w:unhideWhenUsed/>
    <w:uiPriority w:val="39"/>
    <w:pPr>
      <w:ind w:left="1260" w:leftChars="600"/>
    </w:pPr>
  </w:style>
  <w:style w:type="paragraph" w:styleId="27">
    <w:name w:val="Subtitle"/>
    <w:basedOn w:val="28"/>
    <w:next w:val="1"/>
    <w:link w:val="64"/>
    <w:qFormat/>
    <w:uiPriority w:val="11"/>
    <w:rPr>
      <w:spacing w:val="15"/>
      <w:sz w:val="32"/>
    </w:rPr>
  </w:style>
  <w:style w:type="paragraph" w:styleId="28">
    <w:name w:val="Title"/>
    <w:basedOn w:val="1"/>
    <w:next w:val="1"/>
    <w:link w:val="5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9">
    <w:name w:val="List"/>
    <w:basedOn w:val="1"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30">
    <w:name w:val="toc 6"/>
    <w:basedOn w:val="1"/>
    <w:next w:val="1"/>
    <w:unhideWhenUsed/>
    <w:uiPriority w:val="39"/>
    <w:pPr>
      <w:ind w:left="2100" w:leftChars="1000"/>
    </w:pPr>
  </w:style>
  <w:style w:type="paragraph" w:styleId="31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32">
    <w:name w:val="toc 2"/>
    <w:basedOn w:val="1"/>
    <w:next w:val="1"/>
    <w:uiPriority w:val="39"/>
    <w:pPr>
      <w:ind w:left="420" w:leftChars="200"/>
    </w:pPr>
  </w:style>
  <w:style w:type="paragraph" w:styleId="33">
    <w:name w:val="toc 9"/>
    <w:basedOn w:val="1"/>
    <w:next w:val="1"/>
    <w:unhideWhenUsed/>
    <w:uiPriority w:val="39"/>
    <w:pPr>
      <w:ind w:left="3360" w:leftChars="1600"/>
    </w:pPr>
  </w:style>
  <w:style w:type="paragraph" w:styleId="34">
    <w:name w:val="Normal (Web)"/>
    <w:basedOn w:val="1"/>
    <w:unhideWhenUsed/>
    <w:uiPriority w:val="99"/>
    <w:pPr>
      <w:spacing w:before="100" w:beforeAutospacing="1" w:after="100" w:afterAutospacing="1" w:line="276" w:lineRule="auto"/>
    </w:pPr>
    <w:rPr>
      <w:color w:val="141414" w:themeColor="text1"/>
      <w:sz w:val="24"/>
      <w:szCs w:val="24"/>
      <w14:textFill>
        <w14:solidFill>
          <w14:schemeClr w14:val="tx1"/>
        </w14:solidFill>
      </w14:textFill>
    </w:rPr>
  </w:style>
  <w:style w:type="character" w:styleId="36">
    <w:name w:val="Strong"/>
    <w:qFormat/>
    <w:uiPriority w:val="22"/>
    <w:rPr>
      <w:b/>
      <w:bCs/>
      <w:color w:val="auto"/>
    </w:rPr>
  </w:style>
  <w:style w:type="character" w:styleId="37">
    <w:name w:val="page number"/>
    <w:basedOn w:val="35"/>
    <w:unhideWhenUsed/>
    <w:uiPriority w:val="99"/>
    <w:rPr>
      <w:rFonts w:ascii="Times New Roman" w:hAnsi="Times New Roman" w:eastAsia="宋体"/>
      <w:sz w:val="16"/>
    </w:rPr>
  </w:style>
  <w:style w:type="character" w:styleId="38">
    <w:name w:val="FollowedHyperlink"/>
    <w:basedOn w:val="35"/>
    <w:unhideWhenUsed/>
    <w:uiPriority w:val="99"/>
    <w:rPr>
      <w:color w:val="800080"/>
      <w:u w:val="single"/>
    </w:rPr>
  </w:style>
  <w:style w:type="character" w:styleId="39">
    <w:name w:val="Emphasis"/>
    <w:qFormat/>
    <w:uiPriority w:val="20"/>
    <w:rPr>
      <w:i/>
      <w:iCs/>
      <w:color w:val="auto"/>
    </w:rPr>
  </w:style>
  <w:style w:type="character" w:styleId="40">
    <w:name w:val="Hyperlink"/>
    <w:basedOn w:val="35"/>
    <w:unhideWhenUsed/>
    <w:uiPriority w:val="99"/>
    <w:rPr>
      <w:color w:val="0000FF"/>
      <w:u w:val="single"/>
    </w:rPr>
  </w:style>
  <w:style w:type="character" w:styleId="41">
    <w:name w:val="annotation reference"/>
    <w:unhideWhenUsed/>
    <w:uiPriority w:val="99"/>
    <w:rPr>
      <w:sz w:val="21"/>
      <w:szCs w:val="21"/>
    </w:rPr>
  </w:style>
  <w:style w:type="table" w:styleId="43">
    <w:name w:val="Table Grid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4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6">
    <w:name w:val="Default"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7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8">
    <w:name w:val="标题 1 字符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9">
    <w:name w:val="标题 2 字符"/>
    <w:link w:val="3"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0">
    <w:name w:val="标题 字符"/>
    <w:link w:val="28"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1">
    <w:name w:val="标题 3 字符"/>
    <w:link w:val="4"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2">
    <w:name w:val="标题 4 字符"/>
    <w:link w:val="5"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3">
    <w:name w:val="标题 5 字符"/>
    <w:link w:val="6"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4">
    <w:name w:val="标题 6 字符"/>
    <w:link w:val="7"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5">
    <w:name w:val="标题 7 字符"/>
    <w:link w:val="8"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6">
    <w:name w:val="标题 8 字符"/>
    <w:link w:val="9"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7">
    <w:name w:val="标题 9 字符"/>
    <w:link w:val="10"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8">
    <w:name w:val="表格"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9">
    <w:name w:val="纯文本 字符"/>
    <w:basedOn w:val="35"/>
    <w:link w:val="19"/>
    <w:uiPriority w:val="99"/>
    <w:rPr>
      <w:rFonts w:hAnsi="Courier New" w:cs="Courier New" w:asciiTheme="minorEastAsia"/>
      <w:color w:val="141414" w:themeColor="text1"/>
      <w14:textFill>
        <w14:solidFill>
          <w14:schemeClr w14:val="tx1"/>
        </w14:solidFill>
      </w14:textFill>
    </w:rPr>
  </w:style>
  <w:style w:type="paragraph" w:customStyle="1" w:styleId="60">
    <w:name w:val="一级标题"/>
    <w:next w:val="1"/>
    <w:link w:val="6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141414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1">
    <w:name w:val="一级标题 字符"/>
    <w:basedOn w:val="35"/>
    <w:link w:val="60"/>
    <w:uiPriority w:val="0"/>
    <w:rPr>
      <w:rFonts w:eastAsia="宋体"/>
      <w:b/>
      <w:color w:val="141414" w:themeColor="text1"/>
      <w:sz w:val="32"/>
      <w14:textFill>
        <w14:solidFill>
          <w14:schemeClr w14:val="tx1"/>
        </w14:solidFill>
      </w14:textFill>
    </w:rPr>
  </w:style>
  <w:style w:type="paragraph" w:customStyle="1" w:styleId="62">
    <w:name w:val="二级标题"/>
    <w:basedOn w:val="60"/>
    <w:next w:val="1"/>
    <w:link w:val="63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3">
    <w:name w:val="二级标题 字符"/>
    <w:basedOn w:val="35"/>
    <w:link w:val="62"/>
    <w:uiPriority w:val="0"/>
    <w:rPr>
      <w:rFonts w:eastAsia="宋体"/>
      <w:b/>
      <w:color w:val="141414" w:themeColor="text1"/>
      <w:sz w:val="30"/>
      <w14:textFill>
        <w14:solidFill>
          <w14:schemeClr w14:val="tx1"/>
        </w14:solidFill>
      </w14:textFill>
    </w:rPr>
  </w:style>
  <w:style w:type="character" w:customStyle="1" w:styleId="64">
    <w:name w:val="副标题 字符"/>
    <w:link w:val="27"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5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customStyle="1" w:styleId="66">
    <w:name w:val="列出段落1"/>
    <w:basedOn w:val="1"/>
    <w:uiPriority w:val="34"/>
    <w:pPr>
      <w:ind w:firstLine="420" w:firstLineChars="200"/>
    </w:pPr>
  </w:style>
  <w:style w:type="character" w:customStyle="1" w:styleId="67">
    <w:name w:val="批注框文本 字符"/>
    <w:link w:val="22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8">
    <w:name w:val="批注文字 字符"/>
    <w:link w:val="12"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9">
    <w:name w:val="日期 字符"/>
    <w:basedOn w:val="35"/>
    <w:link w:val="21"/>
    <w:uiPriority w:val="99"/>
    <w:rPr>
      <w:rFonts w:eastAsia="宋体"/>
      <w:color w:val="141414" w:themeColor="text1"/>
      <w14:textFill>
        <w14:solidFill>
          <w14:schemeClr w14:val="tx1"/>
        </w14:solidFill>
      </w14:textFill>
    </w:rPr>
  </w:style>
  <w:style w:type="paragraph" w:customStyle="1" w:styleId="70">
    <w:name w:val="三级标题"/>
    <w:basedOn w:val="62"/>
    <w:next w:val="1"/>
    <w:link w:val="7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1">
    <w:name w:val="三级标题 字符"/>
    <w:basedOn w:val="35"/>
    <w:link w:val="70"/>
    <w:uiPriority w:val="0"/>
    <w:rPr>
      <w:rFonts w:ascii="宋体" w:hAnsi="宋体" w:eastAsia="宋体"/>
      <w:b/>
      <w:color w:val="141414" w:themeColor="text1"/>
      <w:sz w:val="28"/>
      <w14:textFill>
        <w14:solidFill>
          <w14:schemeClr w14:val="tx1"/>
        </w14:solidFill>
      </w14:textFill>
    </w:rPr>
  </w:style>
  <w:style w:type="paragraph" w:customStyle="1" w:styleId="72">
    <w:name w:val="四级标题"/>
    <w:basedOn w:val="70"/>
    <w:next w:val="1"/>
    <w:link w:val="73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3">
    <w:name w:val="四级标题 字符"/>
    <w:basedOn w:val="71"/>
    <w:link w:val="72"/>
    <w:uiPriority w:val="0"/>
    <w:rPr>
      <w:rFonts w:ascii="宋体" w:hAnsi="宋体" w:eastAsia="宋体"/>
      <w:color w:val="141414" w:themeColor="text1"/>
      <w:sz w:val="24"/>
      <w14:textFill>
        <w14:solidFill>
          <w14:schemeClr w14:val="tx1"/>
        </w14:solidFill>
      </w14:textFill>
    </w:rPr>
  </w:style>
  <w:style w:type="paragraph" w:styleId="74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6">
    <w:name w:val="小四正文"/>
    <w:basedOn w:val="19"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7">
    <w:name w:val="页脚 字符"/>
    <w:link w:val="23"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8">
    <w:name w:val="页眉 字符"/>
    <w:link w:val="24"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9">
    <w:name w:val="引用标志"/>
    <w:basedOn w:val="1"/>
    <w:next w:val="1"/>
    <w:uiPriority w:val="0"/>
  </w:style>
  <w:style w:type="character" w:customStyle="1" w:styleId="80">
    <w:name w:val="正文文本 字符"/>
    <w:basedOn w:val="35"/>
    <w:link w:val="16"/>
    <w:uiPriority w:val="0"/>
    <w:rPr>
      <w:rFonts w:ascii="Times New Roman" w:hAnsi="Times New Roman" w:eastAsia="宋体" w:cs="Times New Roman"/>
      <w:szCs w:val="20"/>
    </w:rPr>
  </w:style>
  <w:style w:type="character" w:customStyle="1" w:styleId="81">
    <w:name w:val="批注主题 字符"/>
    <w:basedOn w:val="68"/>
    <w:link w:val="11"/>
    <w:semiHidden/>
    <w:uiPriority w:val="99"/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82">
    <w:name w:val="Revision"/>
    <w:hidden/>
    <w:semiHidden/>
    <w:uiPriority w:val="99"/>
    <w:rPr>
      <w:rFonts w:ascii="宋体" w:hAnsi="宋体" w:eastAsia="宋体" w:cs="宋体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BDFD39-5B1A-4E8B-88DF-4BE753546B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4</Pages>
  <Words>163</Words>
  <Characters>931</Characters>
  <Lines>7</Lines>
  <Paragraphs>2</Paragraphs>
  <TotalTime>1</TotalTime>
  <ScaleCrop>false</ScaleCrop>
  <LinksUpToDate>false</LinksUpToDate>
  <CharactersWithSpaces>1092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BLACK JET</cp:lastModifiedBy>
  <dcterms:modified xsi:type="dcterms:W3CDTF">2019-01-06T03:43:00Z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