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0" b="317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  ]草稿</w:t>
            </w:r>
          </w:p>
          <w:p>
            <w:r>
              <w:rPr>
                <w:rFonts w:hint="eastAsia"/>
              </w:rPr>
              <w:t>　[√]正式发布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-R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张荣阳，赵伟宏，刘浥，林翼力，陈帆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-1-</w:t>
            </w:r>
            <w:r>
              <w:rPr>
                <w:rFonts w:hint="eastAsia"/>
                <w:szCs w:val="21"/>
                <w:lang w:val="en-US" w:eastAsia="zh-CN"/>
              </w:rPr>
              <w:t>15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风险管理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cs="Times New Roman"/>
          <w:b/>
          <w:spacing w:val="15"/>
          <w:sz w:val="32"/>
          <w:szCs w:val="56"/>
        </w:rPr>
        <w:t>R</w:t>
      </w:r>
      <w:r>
        <w:rPr>
          <w:rFonts w:cs="Times New Roman"/>
          <w:b/>
          <w:spacing w:val="15"/>
          <w:sz w:val="32"/>
          <w:szCs w:val="56"/>
        </w:rPr>
        <w:t>isk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_Toc495739754"/>
      <w:bookmarkStart w:id="1" w:name="_Toc12861"/>
      <w:bookmarkStart w:id="2" w:name="_Toc447553497"/>
      <w:bookmarkStart w:id="3" w:name="_Toc466742046"/>
      <w:bookmarkStart w:id="4" w:name="_Toc4635"/>
      <w:bookmarkStart w:id="5" w:name="_Toc446076693"/>
      <w:bookmarkStart w:id="6" w:name="_Toc60"/>
      <w:bookmarkStart w:id="7" w:name="_Toc27132"/>
      <w:bookmarkStart w:id="8" w:name="_Toc466020645"/>
      <w:bookmarkStart w:id="9" w:name="_Toc496719355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pPr w:leftFromText="180" w:rightFromText="180" w:vertAnchor="text" w:horzAnchor="page" w:tblpX="1750" w:tblpY="684"/>
        <w:tblOverlap w:val="never"/>
        <w:tblW w:w="82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both"/>
              <w:rPr>
                <w:b/>
                <w:szCs w:val="21"/>
              </w:rPr>
            </w:pP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赵伟宏，刘浥，林翼力，陈帆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2018/10/26-2018/10/26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2018/11/10-2018/11/10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完善风险的处罚条件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2018/11/18-2018/11/18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5.4错别字，添加开会迟到和任务没完成的处罚措施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0.4.0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2018/11/22-2018/11/22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添加特别说明，明确替补角色，增加风险登记表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1.0</w:t>
            </w:r>
            <w:r>
              <w:rPr>
                <w:rFonts w:hint="eastAsia"/>
                <w:szCs w:val="21"/>
              </w:rPr>
              <w:t>.0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林翼力</w:t>
            </w:r>
          </w:p>
        </w:tc>
        <w:tc>
          <w:tcPr>
            <w:tcW w:w="193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/1/</w:t>
            </w:r>
            <w:r>
              <w:rPr>
                <w:rFonts w:hint="eastAsia"/>
                <w:szCs w:val="21"/>
                <w:lang w:val="en-US" w:eastAsia="zh-CN"/>
              </w:rPr>
              <w:t>15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/1/</w:t>
            </w:r>
            <w:r>
              <w:rPr>
                <w:rFonts w:hint="eastAsia"/>
                <w:szCs w:val="21"/>
                <w:lang w:val="en-US" w:eastAsia="zh-CN"/>
              </w:rPr>
              <w:t>15</w:t>
            </w:r>
          </w:p>
        </w:tc>
        <w:tc>
          <w:tcPr>
            <w:tcW w:w="1672" w:type="dxa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正式发布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>
          <w:pPr>
            <w:jc w:val="center"/>
          </w:pPr>
          <w: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"_Toc4635"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_Toc4635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"_Toc26760" </w:instrText>
          </w:r>
          <w:r>
            <w:fldChar w:fldCharType="separate"/>
          </w:r>
          <w:r>
            <w:rPr>
              <w:rFonts w:hint="eastAsia"/>
            </w:rPr>
            <w:t xml:space="preserve">1 </w:t>
          </w:r>
          <w:r>
            <w:t>项目风险类别定义</w:t>
          </w:r>
          <w:r>
            <w:tab/>
          </w:r>
          <w:r>
            <w:fldChar w:fldCharType="begin"/>
          </w:r>
          <w:r>
            <w:instrText xml:space="preserve"> PAGEREF _Toc26760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"_Toc16755" </w:instrText>
          </w:r>
          <w:r>
            <w:fldChar w:fldCharType="separate"/>
          </w:r>
          <w:r>
            <w:rPr>
              <w:rFonts w:hint="eastAsia"/>
            </w:rPr>
            <w:t xml:space="preserve">2 </w:t>
          </w:r>
          <w:r>
            <w:t>项目风险概率和影响定义</w:t>
          </w:r>
          <w:r>
            <w:tab/>
          </w:r>
          <w:r>
            <w:fldChar w:fldCharType="begin"/>
          </w:r>
          <w:r>
            <w:instrText xml:space="preserve"> PAGEREF _Toc16755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"_Toc27149" </w:instrText>
          </w:r>
          <w:r>
            <w:fldChar w:fldCharType="separate"/>
          </w:r>
          <w:r>
            <w:rPr>
              <w:rFonts w:hint="eastAsia"/>
            </w:rPr>
            <w:t xml:space="preserve">3 </w:t>
          </w:r>
          <w:r>
            <w:t>项目风险状态定义</w:t>
          </w:r>
          <w:r>
            <w:tab/>
          </w:r>
          <w:r>
            <w:fldChar w:fldCharType="begin"/>
          </w:r>
          <w:r>
            <w:instrText xml:space="preserve"> PAGEREF _Toc27149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"_Toc15964" </w:instrText>
          </w:r>
          <w:r>
            <w:fldChar w:fldCharType="separate"/>
          </w:r>
          <w:r>
            <w:rPr>
              <w:rFonts w:hint="eastAsia"/>
            </w:rPr>
            <w:t xml:space="preserve">4 </w:t>
          </w:r>
          <w:r>
            <w:t>风险评估</w:t>
          </w:r>
          <w:r>
            <w:tab/>
          </w:r>
          <w:r>
            <w:fldChar w:fldCharType="begin"/>
          </w:r>
          <w:r>
            <w:instrText xml:space="preserve"> PAGEREF _Toc15964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"_Toc24204" </w:instrText>
          </w:r>
          <w:r>
            <w:fldChar w:fldCharType="separate"/>
          </w:r>
          <w:r>
            <w:rPr>
              <w:rFonts w:hint="eastAsia"/>
            </w:rPr>
            <w:t xml:space="preserve">5 </w:t>
          </w:r>
          <w:r>
            <w:t>风险控制</w:t>
          </w:r>
          <w:r>
            <w:tab/>
          </w:r>
          <w:r>
            <w:fldChar w:fldCharType="begin"/>
          </w:r>
          <w:r>
            <w:instrText xml:space="preserve"> PAGEREF _Toc24204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"_Toc20560" </w:instrText>
          </w:r>
          <w:r>
            <w:fldChar w:fldCharType="separate"/>
          </w:r>
          <w:r>
            <w:rPr>
              <w:rFonts w:hint="eastAsia"/>
            </w:rPr>
            <w:t>6 风险登记</w:t>
          </w:r>
          <w:r>
            <w:tab/>
          </w:r>
          <w:r>
            <w:fldChar w:fldCharType="begin"/>
          </w:r>
          <w:r>
            <w:instrText xml:space="preserve"> PAGEREF _Toc20560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26760"/>
      <w:bookmarkStart w:id="11" w:name="_Toc496816799"/>
      <w:bookmarkStart w:id="12" w:name="_Toc497044005"/>
      <w:r>
        <w:t>项目风险类别定义</w:t>
      </w:r>
      <w:bookmarkEnd w:id="10"/>
      <w:bookmarkEnd w:id="11"/>
      <w:bookmarkEnd w:id="12"/>
    </w:p>
    <w:tbl>
      <w:tblPr>
        <w:tblStyle w:val="42"/>
        <w:tblW w:w="81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6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风险类别</w:t>
            </w:r>
          </w:p>
        </w:tc>
        <w:tc>
          <w:tcPr>
            <w:tcW w:w="6465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技术风险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软件开发阶段人员的技术无法达到开发的要求，以及开发过程中，用户对技术的要求无法达到</w:t>
            </w:r>
            <w:r>
              <w:rPr>
                <w:sz w:val="20"/>
                <w:szCs w:val="20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</w:t>
            </w:r>
            <w:r>
              <w:rPr>
                <w:rFonts w:hint="eastAsia"/>
                <w:sz w:val="20"/>
                <w:szCs w:val="20"/>
              </w:rPr>
              <w:t>用户更改，开发人员的变更以及减少，开发人员请假生病以及课程繁忙</w:t>
            </w:r>
            <w:r>
              <w:rPr>
                <w:sz w:val="20"/>
                <w:szCs w:val="20"/>
              </w:rPr>
              <w:t>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结构风险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系统结构的改变和人员配置的改变。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工具风险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通常包括开发过程中的工具无法达到开发的要求，以及工具的变更和出错情况。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任务风险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通常包括开发人员对任务分配的不平均，以及开发人员没有即使有效的完成自己的任务。</w:t>
            </w:r>
          </w:p>
        </w:tc>
      </w:tr>
    </w:tbl>
    <w:p>
      <w:pPr>
        <w:pStyle w:val="59"/>
      </w:pPr>
      <w:bookmarkStart w:id="13" w:name="_Toc16755"/>
      <w:bookmarkStart w:id="14" w:name="_Toc497044006"/>
      <w:bookmarkStart w:id="15" w:name="_Toc496816800"/>
      <w:r>
        <w:t>项目风险概率和影响定义</w:t>
      </w:r>
      <w:bookmarkEnd w:id="13"/>
      <w:bookmarkEnd w:id="14"/>
      <w:bookmarkEnd w:id="15"/>
    </w:p>
    <w:tbl>
      <w:tblPr>
        <w:tblStyle w:val="41"/>
        <w:tblW w:w="76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992"/>
        <w:gridCol w:w="1276"/>
        <w:gridCol w:w="1139"/>
        <w:gridCol w:w="1880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定性描述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进度</w:t>
            </w:r>
          </w:p>
        </w:tc>
        <w:tc>
          <w:tcPr>
            <w:tcW w:w="1139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成本</w:t>
            </w:r>
          </w:p>
        </w:tc>
        <w:tc>
          <w:tcPr>
            <w:tcW w:w="1880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质量</w:t>
            </w:r>
          </w:p>
        </w:tc>
        <w:tc>
          <w:tcPr>
            <w:tcW w:w="1763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概率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6058" w:type="dxa"/>
            <w:gridSpan w:val="4"/>
            <w:vMerge w:val="restart"/>
            <w:shd w:val="clear" w:color="auto" w:fill="auto"/>
            <w:vAlign w:val="center"/>
          </w:tcPr>
          <w:p>
            <w:r>
              <w:rPr>
                <w:rFonts w:hint="eastAsia"/>
              </w:rPr>
              <w:t>表示发生的可能性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6058" w:type="dxa"/>
            <w:gridSpan w:val="4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6058" w:type="dxa"/>
            <w:gridSpan w:val="4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影响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进度延期半个月以上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项目最终结果实际无法使用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每月重大变更大于</w:t>
            </w:r>
            <w:r>
              <w:t>3</w:t>
            </w:r>
            <w:r>
              <w:rPr>
                <w:rFonts w:hint="eastAsia"/>
              </w:rPr>
              <w:t>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进度延期一周以上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</w:t>
            </w:r>
            <w:r>
              <w:t>10%</w:t>
            </w:r>
            <w:r>
              <w:rPr>
                <w:rFonts w:hint="eastAsia"/>
              </w:rPr>
              <w:t>～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质量降低到顾客不能接受的程度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每月重大变更大于</w:t>
            </w:r>
            <w:r>
              <w:t>2</w:t>
            </w:r>
            <w:r>
              <w:rPr>
                <w:rFonts w:hint="eastAsia"/>
              </w:rPr>
              <w:t>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进度延期三天以上一周以内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成本超支小于</w:t>
            </w:r>
            <w:r>
              <w:t>5%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仅有要求极其严格的应用受到影响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每月变更大于</w:t>
            </w:r>
            <w:r>
              <w:t>5</w:t>
            </w:r>
            <w:r>
              <w:rPr>
                <w:rFonts w:hint="eastAsia"/>
              </w:rPr>
              <w:t>起</w:t>
            </w:r>
          </w:p>
        </w:tc>
      </w:tr>
    </w:tbl>
    <w:p/>
    <w:p>
      <w:pPr>
        <w:pStyle w:val="59"/>
      </w:pPr>
      <w:bookmarkStart w:id="16" w:name="_Toc497044008"/>
      <w:bookmarkStart w:id="17" w:name="_Toc496816802"/>
      <w:bookmarkStart w:id="18" w:name="_Toc15964"/>
      <w:r>
        <w:t>风险评估</w:t>
      </w:r>
      <w:bookmarkEnd w:id="16"/>
      <w:bookmarkEnd w:id="17"/>
      <w:bookmarkEnd w:id="18"/>
    </w:p>
    <w:tbl>
      <w:tblPr>
        <w:tblStyle w:val="4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1"/>
        <w:gridCol w:w="1379"/>
        <w:gridCol w:w="1463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1379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优先级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影响程度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教学辅助网站开发经验不足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</w:tbl>
    <w:p/>
    <w:p>
      <w:pPr>
        <w:pStyle w:val="59"/>
      </w:pPr>
      <w:bookmarkStart w:id="19" w:name="_Toc497044009"/>
      <w:bookmarkStart w:id="20" w:name="_Toc496816803"/>
      <w:bookmarkStart w:id="21" w:name="_Toc24204"/>
      <w:r>
        <w:t>风险控制</w:t>
      </w:r>
      <w:bookmarkEnd w:id="19"/>
      <w:bookmarkEnd w:id="20"/>
      <w:bookmarkEnd w:id="21"/>
    </w:p>
    <w:tbl>
      <w:tblPr>
        <w:tblStyle w:val="4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2" w:type="dxa"/>
            <w:shd w:val="clear" w:color="auto" w:fill="BDD6EE" w:themeFill="accent1" w:themeFillTint="66"/>
            <w:vAlign w:val="center"/>
          </w:tcPr>
          <w:p>
            <w:pPr>
              <w:ind w:firstLine="44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风险以及触发条件</w:t>
            </w:r>
          </w:p>
        </w:tc>
        <w:tc>
          <w:tcPr>
            <w:tcW w:w="4034" w:type="dxa"/>
            <w:shd w:val="clear" w:color="auto" w:fill="BDD6EE" w:themeFill="accent1" w:themeFillTint="66"/>
            <w:vAlign w:val="center"/>
          </w:tcPr>
          <w:p>
            <w:pPr>
              <w:ind w:firstLine="440"/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控制手段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成员因故请假（张荣阳/赵伟宏/林翼力/陈帆/刘浥其中一人或者多人因故请假）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</w:t>
            </w:r>
            <w:r>
              <w:rPr>
                <w:rFonts w:hint="eastAsia"/>
              </w:rPr>
              <w:t xml:space="preserve"> 提前改变任务的分配，他人顶上（由组长安排，并且请假人于下次任务中会适当增加分担协助者的部分任务）（特别说明：因为每次安排任务，总会有一个人任务相对少一些，替补角色由此人担任）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项目成员不能实现项目（由于自身知识储备不足导致任务未能按时完成）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制定培训计划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远端仓库崩溃（远端仓库崩溃，资料丢失）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及时发现，用本地版本去创建新的远端仓库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与干系人联系邮件发送内容、格式错误（发送联系邮件发送内容、格式错误）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提前D</w:t>
            </w:r>
            <w:r>
              <w:t>eadline</w:t>
            </w:r>
            <w:r>
              <w:rPr>
                <w:rFonts w:hint="eastAsia"/>
              </w:rPr>
              <w:t>发邮件，抄送组员，如果有问题，组员及时反映问题给组长，组长订正后重发邮件。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项目文件结构不符合要求（项目文件结构不符合自身实际情况）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配置管理员修改文件结构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对接下来的计划和任务定义不够充分明确（对接下来的计划和任务定义不够清楚以至于不知道怎么去做）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找任务发布者（老师）明确任务，并制定一周的计划，每个组员都要有事可做，每周会有一个人任务相对较少，作为机动替补人员，用于应对紧急情况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组内信息回复的实时性（不及时回复组内通知信息）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组内微信群的信息要经常看，也要记得回复，不及时回复（以结果为准）按迟到或者任务未完成处罚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渔乐生活app开发经验不足（缺少app完整开发经验以及相关app的开发）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去找标杆（已确定渔获）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成员空余时间有不确定性（开发成员可能临时有事-参照条目1）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在开会说明接下来一周的行程，提前请假，安排工作表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在用人之前先选对人、开展有针对性的培训、将合适的人安排到合适的岗位上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团队成员是否能齐心协力为项目的共同目标服务（成员之间存在隔阂，不同意见等等）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项目在建设之初项目经理就需要将项目目标、工作任务等和项目成员沟通清楚，采用公平、公正、公开的绩效考评制度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管理工具、开发工具、测试工具等是否能及时到位、到位的工具版本是否符合项目要求（配置工具不到位）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在项目的启动阶段就落实好各项工具的来源或可能的替代工具，在这些工具需要使用之前（一般需要提前一个星期左右）跟踪并落实工具的到位事宜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对方法、工具和技术理解的不够（对工具不熟悉）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每个人熟悉一种工具（①林：</w:t>
            </w:r>
            <w:r>
              <w:t>project的熟悉与教学</w:t>
            </w:r>
            <w:r>
              <w:rPr>
                <w:rFonts w:hint="eastAsia"/>
              </w:rPr>
              <w:t>；②刘：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；③张：</w:t>
            </w:r>
            <w:r>
              <w:t xml:space="preserve"> 熟悉Axure rp </w:t>
            </w:r>
            <w:r>
              <w:rPr>
                <w:rFonts w:hint="eastAsia"/>
              </w:rPr>
              <w:t>；④陈：</w:t>
            </w:r>
            <w:r>
              <w:t xml:space="preserve"> 熟悉UML建模工具与教学</w:t>
            </w:r>
            <w:r>
              <w:rPr>
                <w:rFonts w:hint="eastAsia"/>
              </w:rPr>
              <w:t>；⑤赵：（</w:t>
            </w:r>
            <w:r>
              <w:t>git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  <w:r>
              <w:rPr>
                <w:rFonts w:hint="eastAsia"/>
              </w:rPr>
              <w:t>（开发出的界面原型不合用户要求）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  <w:r>
              <w:rPr>
                <w:rFonts w:hint="eastAsia"/>
              </w:rPr>
              <w:t>（参照条目一）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设置</w:t>
            </w:r>
            <w:r>
              <w:t>替补人员</w:t>
            </w:r>
            <w:r>
              <w:rPr>
                <w:rFonts w:hint="eastAsia"/>
              </w:rPr>
              <w:t>（原则上任务相对少的顶上）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  <w:r>
              <w:rPr>
                <w:rFonts w:hint="eastAsia"/>
              </w:rPr>
              <w:t>（因为个人电脑原因导致文件丢失）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巧用GIT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</w:rPr>
              <w:t>微信，百度</w:t>
            </w:r>
            <w:r>
              <w:t>网盘等工具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  <w:r>
              <w:rPr>
                <w:rFonts w:hint="eastAsia"/>
              </w:rPr>
              <w:t>（对组长的绩效考评存在异议）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  <w:r>
              <w:rPr>
                <w:rFonts w:hint="eastAsia"/>
              </w:rPr>
              <w:t>（项目经理全权负责）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  <w:r>
              <w:rPr>
                <w:rFonts w:hint="eastAsia"/>
              </w:rPr>
              <w:t>（用户提出新的奇奇怪怪的要求）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  <w:r>
              <w:rPr>
                <w:rFonts w:hint="eastAsia"/>
              </w:rPr>
              <w:t>，允许合理范围内的变更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19.组员开会迟到（常规例会，每日例会）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罚款</w:t>
            </w:r>
            <w:r>
              <w:rPr>
                <w:rFonts w:hint="eastAsia"/>
                <w:color w:val="000000"/>
                <w:sz w:val="22"/>
              </w:rPr>
              <w:t>50元。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20.组员不能按时完成任务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罚款</w:t>
            </w:r>
            <w:r>
              <w:rPr>
                <w:rFonts w:hint="eastAsia"/>
                <w:color w:val="000000"/>
                <w:sz w:val="22"/>
              </w:rPr>
              <w:t>100元</w:t>
            </w:r>
          </w:p>
        </w:tc>
      </w:tr>
    </w:tbl>
    <w:p/>
    <w:p>
      <w:pPr>
        <w:pStyle w:val="59"/>
      </w:pPr>
      <w:bookmarkStart w:id="22" w:name="_Toc20560"/>
      <w:r>
        <w:rPr>
          <w:rFonts w:hint="eastAsia"/>
        </w:rPr>
        <w:t>风险登记</w:t>
      </w:r>
      <w:bookmarkEnd w:id="22"/>
    </w:p>
    <w:tbl>
      <w:tblPr>
        <w:tblStyle w:val="42"/>
        <w:tblpPr w:leftFromText="180" w:rightFromText="180" w:vertAnchor="text" w:tblpX="248" w:tblpY="62"/>
        <w:tblOverlap w:val="never"/>
        <w:tblW w:w="80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86"/>
        <w:gridCol w:w="3030"/>
        <w:gridCol w:w="948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56" w:type="dxa"/>
          </w:tcPr>
          <w:p>
            <w:r>
              <w:rPr>
                <w:rFonts w:hint="eastAsia"/>
              </w:rPr>
              <w:t>风险编号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风险级别</w:t>
            </w:r>
          </w:p>
        </w:tc>
        <w:tc>
          <w:tcPr>
            <w:tcW w:w="3030" w:type="dxa"/>
          </w:tcPr>
          <w:p>
            <w:r>
              <w:rPr>
                <w:rFonts w:hint="eastAsia"/>
              </w:rPr>
              <w:t>风险描述</w:t>
            </w:r>
          </w:p>
        </w:tc>
        <w:tc>
          <w:tcPr>
            <w:tcW w:w="948" w:type="dxa"/>
          </w:tcPr>
          <w:p>
            <w:r>
              <w:rPr>
                <w:rFonts w:hint="eastAsia"/>
              </w:rPr>
              <w:t>触发</w:t>
            </w:r>
          </w:p>
        </w:tc>
        <w:tc>
          <w:tcPr>
            <w:tcW w:w="1932" w:type="dxa"/>
          </w:tcPr>
          <w:p>
            <w:r>
              <w:rPr>
                <w:rFonts w:hint="eastAsia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030" w:type="dxa"/>
          </w:tcPr>
          <w:p>
            <w:r>
              <w:rPr>
                <w:rFonts w:hint="eastAsia"/>
              </w:rPr>
              <w:t>11.17林翼力请假</w:t>
            </w:r>
          </w:p>
        </w:tc>
        <w:tc>
          <w:tcPr>
            <w:tcW w:w="948" w:type="dxa"/>
          </w:tcPr>
          <w:p>
            <w:r>
              <w:rPr>
                <w:rFonts w:hint="eastAsia"/>
              </w:rPr>
              <w:t>林缺席</w:t>
            </w:r>
          </w:p>
        </w:tc>
        <w:tc>
          <w:tcPr>
            <w:tcW w:w="1932" w:type="dxa"/>
          </w:tcPr>
          <w:p>
            <w:r>
              <w:rPr>
                <w:rFonts w:hint="eastAsia"/>
              </w:rPr>
              <w:t>会议推迟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030" w:type="dxa"/>
          </w:tcPr>
          <w:p>
            <w:r>
              <w:rPr>
                <w:rFonts w:hint="eastAsia"/>
              </w:rPr>
              <w:t>11.18张荣阳发邮件忘记附件</w:t>
            </w:r>
          </w:p>
        </w:tc>
        <w:tc>
          <w:tcPr>
            <w:tcW w:w="948" w:type="dxa"/>
          </w:tcPr>
          <w:p>
            <w:r>
              <w:rPr>
                <w:rFonts w:hint="eastAsia"/>
              </w:rPr>
              <w:t>忘附件</w:t>
            </w:r>
          </w:p>
        </w:tc>
        <w:tc>
          <w:tcPr>
            <w:tcW w:w="1932" w:type="dxa"/>
          </w:tcPr>
          <w:p>
            <w:r>
              <w:rPr>
                <w:rFonts w:hint="eastAsia"/>
              </w:rPr>
              <w:t>全组平时作业扣分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86" w:type="dxa"/>
            <w:vAlign w:val="top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03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2019.1.6</w:t>
            </w:r>
            <w:r>
              <w:rPr>
                <w:rFonts w:hint="eastAsia"/>
              </w:rPr>
              <w:t>张荣阳发</w:t>
            </w:r>
            <w:r>
              <w:rPr>
                <w:rFonts w:hint="eastAsia"/>
                <w:lang w:val="en-US" w:eastAsia="zh-CN"/>
              </w:rPr>
              <w:t>需求变更文档名字写错</w:t>
            </w:r>
          </w:p>
        </w:tc>
        <w:tc>
          <w:tcPr>
            <w:tcW w:w="94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名字写错</w:t>
            </w:r>
          </w:p>
        </w:tc>
        <w:tc>
          <w:tcPr>
            <w:tcW w:w="193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需求变更文档错误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30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2019.1.13组内矛盾</w:t>
            </w:r>
          </w:p>
        </w:tc>
        <w:tc>
          <w:tcPr>
            <w:tcW w:w="94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组长与一位组员时间太紧迫、任务太重</w:t>
            </w:r>
          </w:p>
        </w:tc>
        <w:tc>
          <w:tcPr>
            <w:tcW w:w="193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组长与该族源冷静了两个小时</w:t>
            </w:r>
            <w:bookmarkStart w:id="23" w:name="_GoBack"/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</w:tcPr>
          <w:p/>
        </w:tc>
        <w:tc>
          <w:tcPr>
            <w:tcW w:w="1086" w:type="dxa"/>
          </w:tcPr>
          <w:p/>
        </w:tc>
        <w:tc>
          <w:tcPr>
            <w:tcW w:w="3030" w:type="dxa"/>
          </w:tcPr>
          <w:p/>
        </w:tc>
        <w:tc>
          <w:tcPr>
            <w:tcW w:w="948" w:type="dxa"/>
          </w:tcPr>
          <w:p/>
        </w:tc>
        <w:tc>
          <w:tcPr>
            <w:tcW w:w="1932" w:type="dxa"/>
          </w:tcPr>
          <w:p/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</w:sdtPr>
    <w:sdtContent>
      <w:sdt>
        <w:sdtPr>
          <w:id w:val="-1705238520"/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2050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PRD2018-G07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2051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</w:sdtPr>
    <w:sdtContent>
      <w:p>
        <w:r>
          <w:pict>
            <v:shape id="WordPictureWatermark246804687" o:spid="_x0000_s2049" o:spt="75" type="#_x0000_t75" style="position:absolute;left:0pt;margin-left:5.95pt;margin-top:150.55pt;height:399.75pt;width:399.75pt;mso-position-horizontal-relative:margin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043479"/>
    <w:rsid w:val="00070632"/>
    <w:rsid w:val="00083FAF"/>
    <w:rsid w:val="001577A4"/>
    <w:rsid w:val="00164536"/>
    <w:rsid w:val="001731A6"/>
    <w:rsid w:val="001A3E8F"/>
    <w:rsid w:val="001A7610"/>
    <w:rsid w:val="001F14BD"/>
    <w:rsid w:val="00235AA7"/>
    <w:rsid w:val="00255676"/>
    <w:rsid w:val="0029459B"/>
    <w:rsid w:val="002956B7"/>
    <w:rsid w:val="002E3090"/>
    <w:rsid w:val="002E5A13"/>
    <w:rsid w:val="002E7385"/>
    <w:rsid w:val="00313D5D"/>
    <w:rsid w:val="00326FD8"/>
    <w:rsid w:val="0037066E"/>
    <w:rsid w:val="003B54DA"/>
    <w:rsid w:val="003B7700"/>
    <w:rsid w:val="003F3569"/>
    <w:rsid w:val="004206CE"/>
    <w:rsid w:val="0046483C"/>
    <w:rsid w:val="004E040D"/>
    <w:rsid w:val="004F18EA"/>
    <w:rsid w:val="004F2316"/>
    <w:rsid w:val="004F2D4B"/>
    <w:rsid w:val="005136B6"/>
    <w:rsid w:val="00513F78"/>
    <w:rsid w:val="00520DA0"/>
    <w:rsid w:val="00555B7B"/>
    <w:rsid w:val="00556DD0"/>
    <w:rsid w:val="00557325"/>
    <w:rsid w:val="005B7999"/>
    <w:rsid w:val="005F01E4"/>
    <w:rsid w:val="005F0667"/>
    <w:rsid w:val="00614D4E"/>
    <w:rsid w:val="00630978"/>
    <w:rsid w:val="006337CC"/>
    <w:rsid w:val="006378DF"/>
    <w:rsid w:val="006460BA"/>
    <w:rsid w:val="00677F8B"/>
    <w:rsid w:val="006B1DC2"/>
    <w:rsid w:val="00700EB7"/>
    <w:rsid w:val="007359D4"/>
    <w:rsid w:val="00750CE3"/>
    <w:rsid w:val="0076408F"/>
    <w:rsid w:val="00777E8E"/>
    <w:rsid w:val="007813CB"/>
    <w:rsid w:val="007C3C28"/>
    <w:rsid w:val="007F047A"/>
    <w:rsid w:val="00825B64"/>
    <w:rsid w:val="00830431"/>
    <w:rsid w:val="00835DF5"/>
    <w:rsid w:val="00861AC2"/>
    <w:rsid w:val="008710D2"/>
    <w:rsid w:val="00874940"/>
    <w:rsid w:val="00884E04"/>
    <w:rsid w:val="008A3201"/>
    <w:rsid w:val="008C55CC"/>
    <w:rsid w:val="008F5560"/>
    <w:rsid w:val="00920C00"/>
    <w:rsid w:val="00975EE6"/>
    <w:rsid w:val="0099194F"/>
    <w:rsid w:val="00A10999"/>
    <w:rsid w:val="00A24FAE"/>
    <w:rsid w:val="00A26FC7"/>
    <w:rsid w:val="00A27F79"/>
    <w:rsid w:val="00A51AA3"/>
    <w:rsid w:val="00A77EF6"/>
    <w:rsid w:val="00A83C56"/>
    <w:rsid w:val="00B70946"/>
    <w:rsid w:val="00BB05BD"/>
    <w:rsid w:val="00BB7D70"/>
    <w:rsid w:val="00BC4278"/>
    <w:rsid w:val="00BC6D25"/>
    <w:rsid w:val="00C02CBC"/>
    <w:rsid w:val="00C50EEC"/>
    <w:rsid w:val="00C66192"/>
    <w:rsid w:val="00C75CE5"/>
    <w:rsid w:val="00CA2516"/>
    <w:rsid w:val="00CD0E41"/>
    <w:rsid w:val="00CD6732"/>
    <w:rsid w:val="00CE3475"/>
    <w:rsid w:val="00CF1D93"/>
    <w:rsid w:val="00D636BC"/>
    <w:rsid w:val="00D72E8D"/>
    <w:rsid w:val="00D76606"/>
    <w:rsid w:val="00DC03DD"/>
    <w:rsid w:val="00E03FD4"/>
    <w:rsid w:val="00E05C36"/>
    <w:rsid w:val="00E119E2"/>
    <w:rsid w:val="00E73116"/>
    <w:rsid w:val="00EC243F"/>
    <w:rsid w:val="00EF39F2"/>
    <w:rsid w:val="00EF609A"/>
    <w:rsid w:val="00F038B2"/>
    <w:rsid w:val="00F2050D"/>
    <w:rsid w:val="00F20BBF"/>
    <w:rsid w:val="00F25C4A"/>
    <w:rsid w:val="00F52AE7"/>
    <w:rsid w:val="00FD2057"/>
    <w:rsid w:val="00FE22F9"/>
    <w:rsid w:val="023F00C0"/>
    <w:rsid w:val="182C6D72"/>
    <w:rsid w:val="19BD3E2A"/>
    <w:rsid w:val="1B4E4CC0"/>
    <w:rsid w:val="1E73148F"/>
    <w:rsid w:val="1FEB372A"/>
    <w:rsid w:val="2BD9393C"/>
    <w:rsid w:val="2E9F2BFF"/>
    <w:rsid w:val="2F3E32B4"/>
    <w:rsid w:val="37034EAB"/>
    <w:rsid w:val="37353E83"/>
    <w:rsid w:val="389716FA"/>
    <w:rsid w:val="40EC5051"/>
    <w:rsid w:val="450935DA"/>
    <w:rsid w:val="45C9267F"/>
    <w:rsid w:val="4E1029A4"/>
    <w:rsid w:val="50824672"/>
    <w:rsid w:val="514468A6"/>
    <w:rsid w:val="55F309BA"/>
    <w:rsid w:val="5C81284A"/>
    <w:rsid w:val="5D946021"/>
    <w:rsid w:val="6021415E"/>
    <w:rsid w:val="63760F41"/>
    <w:rsid w:val="64882529"/>
    <w:rsid w:val="67CF72AA"/>
    <w:rsid w:val="68854E1A"/>
    <w:rsid w:val="6FF650F9"/>
    <w:rsid w:val="75BB7554"/>
    <w:rsid w:val="75DD0A5E"/>
    <w:rsid w:val="77C81A11"/>
    <w:rsid w:val="79F361CE"/>
    <w:rsid w:val="7C0457AD"/>
    <w:rsid w:val="7CE6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6">
    <w:name w:val="TOC 标题1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Char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Char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Char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Char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Char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Char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Char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Char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Char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Char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sz w:val="21"/>
      <w:lang w:val="en-US" w:eastAsia="zh-CN" w:bidi="ar-SA"/>
    </w:rPr>
  </w:style>
  <w:style w:type="character" w:customStyle="1" w:styleId="58">
    <w:name w:val="纯文本 Char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Char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Char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Char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Char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Char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Char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Char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83D6F5-3C7A-4ED9-A5CC-E9EB007D07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7</Pages>
  <Words>518</Words>
  <Characters>2954</Characters>
  <Lines>24</Lines>
  <Paragraphs>6</Paragraphs>
  <TotalTime>4</TotalTime>
  <ScaleCrop>false</ScaleCrop>
  <LinksUpToDate>false</LinksUpToDate>
  <CharactersWithSpaces>3466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嗯哼哈吼嘻</cp:lastModifiedBy>
  <dcterms:modified xsi:type="dcterms:W3CDTF">2019-01-15T13:30:39Z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