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lang w:val="en-US"/>
        </w:rPr>
      </w:pPr>
      <w:r>
        <w:rPr>
          <w:b/>
          <w:lang w:val="en-US"/>
        </w:rPr>
        <w:drawing>
          <wp:inline distT="0" distB="0" distL="114300" distR="114300">
            <wp:extent cx="4309110" cy="1562100"/>
            <wp:effectExtent l="0" t="0" r="15240" b="0"/>
            <wp:docPr id="3" name="图片 3" descr="360截图18430703591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60截图184307035910297"/>
                    <pic:cNvPicPr>
                      <a:picLocks noChangeAspect="1"/>
                    </pic:cNvPicPr>
                  </pic:nvPicPr>
                  <pic:blipFill>
                    <a:blip r:embed="rId8"/>
                    <a:stretch>
                      <a:fillRect/>
                    </a:stretch>
                  </pic:blipFill>
                  <pic:spPr>
                    <a:xfrm>
                      <a:off x="0" y="0"/>
                      <a:ext cx="4309110" cy="1562100"/>
                    </a:xfrm>
                    <a:prstGeom prst="rect">
                      <a:avLst/>
                    </a:prstGeom>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lang w:val="en-US" w:eastAsia="zh-CN"/>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w:t>
            </w:r>
            <w:r>
              <w:rPr>
                <w:rFonts w:hint="eastAsia"/>
                <w:lang w:val="en-US" w:eastAsia="zh-CN"/>
              </w:rPr>
              <w:t xml:space="preserve">  </w:t>
            </w:r>
            <w:r>
              <w:rPr>
                <w:rFonts w:hint="eastAsia"/>
              </w:rPr>
              <w:t>]草稿</w:t>
            </w:r>
          </w:p>
          <w:p>
            <w:r>
              <w:rPr>
                <w:rFonts w:hint="eastAsia"/>
              </w:rPr>
              <w:t>　[</w:t>
            </w:r>
            <w:r>
              <w:t xml:space="preserve">  </w:t>
            </w:r>
            <w:r>
              <w:rPr>
                <w:rFonts w:hint="eastAsia"/>
              </w:rPr>
              <w:t>]正式发布</w:t>
            </w:r>
          </w:p>
          <w:p>
            <w:r>
              <w:rPr>
                <w:rFonts w:hint="eastAsia"/>
              </w:rPr>
              <w:t>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w:t>
            </w:r>
            <w:r>
              <w:rPr>
                <w:rFonts w:hint="eastAsia"/>
                <w:szCs w:val="21"/>
                <w:lang w:val="en-US" w:eastAsia="zh-CN"/>
              </w:rPr>
              <w:t>D2018</w:t>
            </w:r>
            <w:r>
              <w:rPr>
                <w:szCs w:val="21"/>
              </w:rPr>
              <w:t>-G0</w:t>
            </w:r>
            <w:r>
              <w:rPr>
                <w:rFonts w:hint="eastAsia"/>
                <w:szCs w:val="21"/>
                <w:lang w:val="en-US" w:eastAsia="zh-CN"/>
              </w:rPr>
              <w:t>7</w:t>
            </w:r>
            <w:r>
              <w:rPr>
                <w:szCs w:val="21"/>
              </w:rPr>
              <w:t>-SMP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szCs w:val="21"/>
              </w:rPr>
              <w:t>0.</w:t>
            </w:r>
            <w:r>
              <w:rPr>
                <w:rFonts w:hint="eastAsia"/>
                <w:szCs w:val="21"/>
                <w:lang w:val="en-US" w:eastAsia="zh-CN"/>
              </w:rPr>
              <w:t>2</w:t>
            </w:r>
            <w:r>
              <w:rPr>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rFonts w:hint="eastAsia" w:eastAsia="宋体"/>
                <w:szCs w:val="21"/>
                <w:lang w:val="en-US" w:eastAsia="zh-CN"/>
              </w:rPr>
            </w:pPr>
            <w:r>
              <w:rPr>
                <w:rFonts w:hint="eastAsia"/>
                <w:szCs w:val="21"/>
                <w:lang w:val="en-US" w:eastAsia="zh-CN"/>
              </w:rPr>
              <w:t>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w:t>
            </w:r>
            <w:r>
              <w:rPr>
                <w:rFonts w:hint="eastAsia"/>
                <w:szCs w:val="21"/>
                <w:lang w:val="en-US" w:eastAsia="zh-CN"/>
              </w:rPr>
              <w:t>8</w:t>
            </w:r>
            <w:r>
              <w:rPr>
                <w:rFonts w:hint="eastAsia"/>
                <w:szCs w:val="21"/>
              </w:rPr>
              <w:t>-</w:t>
            </w:r>
            <w:r>
              <w:rPr>
                <w:rFonts w:hint="eastAsia"/>
                <w:szCs w:val="21"/>
                <w:lang w:val="en-US" w:eastAsia="zh-CN"/>
              </w:rPr>
              <w:t>11-24</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范围管理</w:t>
      </w:r>
      <w:r>
        <w:rPr>
          <w:rFonts w:ascii="Calibri Light" w:hAnsi="Calibri Light" w:cs="Times New Roman"/>
          <w:b/>
          <w:spacing w:val="15"/>
          <w:sz w:val="32"/>
          <w:szCs w:val="56"/>
        </w:rPr>
        <w:t>计划</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scope management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60"/>
      <w:bookmarkStart w:id="1" w:name="_Toc12861"/>
      <w:bookmarkStart w:id="2" w:name="_Toc496719355"/>
      <w:bookmarkStart w:id="3" w:name="_Toc446076693"/>
      <w:bookmarkStart w:id="4" w:name="_Toc495739754"/>
      <w:bookmarkStart w:id="5" w:name="_Toc466742046"/>
      <w:bookmarkStart w:id="6" w:name="_Toc466020645"/>
      <w:bookmarkStart w:id="7" w:name="_Toc447553497"/>
      <w:bookmarkStart w:id="8" w:name="_Toc27132"/>
      <w:bookmarkStart w:id="9" w:name="_Toc9040"/>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pPr w:leftFromText="180" w:rightFromText="180" w:vertAnchor="text" w:horzAnchor="page" w:tblpX="2082" w:tblpY="773"/>
        <w:tblOverlap w:val="never"/>
        <w:tblW w:w="82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rFonts w:hint="eastAsia" w:eastAsia="宋体"/>
                <w:szCs w:val="21"/>
                <w:lang w:val="en-US" w:eastAsia="zh-CN"/>
              </w:rPr>
            </w:pPr>
            <w:r>
              <w:rPr>
                <w:rFonts w:hint="eastAsia"/>
                <w:szCs w:val="21"/>
                <w:lang w:val="en-US" w:eastAsia="zh-CN"/>
              </w:rPr>
              <w:t>陈帆</w:t>
            </w:r>
          </w:p>
        </w:tc>
        <w:tc>
          <w:tcPr>
            <w:tcW w:w="1930" w:type="dxa"/>
          </w:tcPr>
          <w:p>
            <w:pPr>
              <w:rPr>
                <w:rFonts w:hint="eastAsia" w:eastAsia="宋体"/>
                <w:szCs w:val="21"/>
                <w:lang w:eastAsia="zh-CN"/>
              </w:rPr>
            </w:pPr>
            <w:r>
              <w:rPr>
                <w:rFonts w:hint="eastAsia"/>
                <w:szCs w:val="21"/>
                <w:lang w:eastAsia="zh-CN"/>
              </w:rPr>
              <w:t>无</w:t>
            </w:r>
          </w:p>
        </w:tc>
        <w:tc>
          <w:tcPr>
            <w:tcW w:w="1671" w:type="dxa"/>
          </w:tcPr>
          <w:p>
            <w:pPr>
              <w:rPr>
                <w:rFonts w:hint="eastAsia" w:eastAsia="宋体"/>
                <w:szCs w:val="21"/>
                <w:lang w:val="en-US" w:eastAsia="zh-CN"/>
              </w:rPr>
            </w:pPr>
            <w:r>
              <w:rPr>
                <w:rFonts w:hint="eastAsia"/>
                <w:szCs w:val="21"/>
              </w:rPr>
              <w:t>201</w:t>
            </w:r>
            <w:r>
              <w:rPr>
                <w:rFonts w:hint="eastAsia"/>
                <w:szCs w:val="21"/>
                <w:lang w:val="en-US" w:eastAsia="zh-CN"/>
              </w:rPr>
              <w:t>8</w:t>
            </w:r>
            <w:r>
              <w:rPr>
                <w:rFonts w:hint="eastAsia"/>
                <w:szCs w:val="21"/>
              </w:rPr>
              <w:t>/10/</w:t>
            </w:r>
            <w:r>
              <w:rPr>
                <w:rFonts w:hint="eastAsia"/>
                <w:szCs w:val="21"/>
                <w:lang w:val="en-US" w:eastAsia="zh-CN"/>
              </w:rPr>
              <w:t>30</w:t>
            </w:r>
            <w:r>
              <w:rPr>
                <w:rFonts w:hint="eastAsia"/>
                <w:szCs w:val="21"/>
              </w:rPr>
              <w:t>-201</w:t>
            </w:r>
            <w:r>
              <w:rPr>
                <w:rFonts w:hint="eastAsia"/>
                <w:szCs w:val="21"/>
                <w:lang w:val="en-US" w:eastAsia="zh-CN"/>
              </w:rPr>
              <w:t>8</w:t>
            </w:r>
            <w:r>
              <w:rPr>
                <w:rFonts w:hint="eastAsia"/>
                <w:szCs w:val="21"/>
              </w:rPr>
              <w:t>/10/</w:t>
            </w:r>
            <w:r>
              <w:rPr>
                <w:rFonts w:hint="eastAsia"/>
                <w:szCs w:val="21"/>
                <w:lang w:val="en-US" w:eastAsia="zh-CN"/>
              </w:rPr>
              <w:t>30</w:t>
            </w: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0.2.0</w:t>
            </w:r>
          </w:p>
        </w:tc>
        <w:tc>
          <w:tcPr>
            <w:tcW w:w="1704" w:type="dxa"/>
          </w:tcPr>
          <w:p>
            <w:pPr>
              <w:rPr>
                <w:rFonts w:hint="eastAsia" w:eastAsia="宋体"/>
                <w:szCs w:val="21"/>
                <w:lang w:val="en-US" w:eastAsia="zh-CN"/>
              </w:rPr>
            </w:pPr>
            <w:r>
              <w:rPr>
                <w:rFonts w:hint="eastAsia"/>
                <w:szCs w:val="21"/>
                <w:lang w:val="en-US" w:eastAsia="zh-CN"/>
              </w:rPr>
              <w:t>陈帆</w:t>
            </w:r>
          </w:p>
        </w:tc>
        <w:tc>
          <w:tcPr>
            <w:tcW w:w="1930" w:type="dxa"/>
          </w:tcPr>
          <w:p>
            <w:pPr>
              <w:rPr>
                <w:rFonts w:hint="eastAsia" w:eastAsia="宋体"/>
                <w:szCs w:val="21"/>
                <w:lang w:eastAsia="zh-CN"/>
              </w:rPr>
            </w:pPr>
            <w:r>
              <w:rPr>
                <w:rFonts w:hint="eastAsia"/>
                <w:szCs w:val="21"/>
                <w:lang w:eastAsia="zh-CN"/>
              </w:rPr>
              <w:t>无</w:t>
            </w:r>
          </w:p>
        </w:tc>
        <w:tc>
          <w:tcPr>
            <w:tcW w:w="1671" w:type="dxa"/>
          </w:tcPr>
          <w:p>
            <w:pPr>
              <w:rPr>
                <w:rFonts w:hint="eastAsia" w:eastAsia="宋体"/>
                <w:szCs w:val="21"/>
                <w:lang w:val="en-US" w:eastAsia="zh-CN"/>
              </w:rPr>
            </w:pPr>
            <w:r>
              <w:rPr>
                <w:rFonts w:hint="eastAsia"/>
                <w:szCs w:val="21"/>
                <w:lang w:val="en-US" w:eastAsia="zh-CN"/>
              </w:rPr>
              <w:t>2018/11/24-2018/11/24</w:t>
            </w:r>
          </w:p>
        </w:tc>
        <w:tc>
          <w:tcPr>
            <w:tcW w:w="1672" w:type="dxa"/>
          </w:tcPr>
          <w:p>
            <w:pPr>
              <w:rPr>
                <w:rFonts w:hint="eastAsia" w:eastAsia="宋体"/>
                <w:szCs w:val="21"/>
                <w:lang w:eastAsia="zh-CN"/>
              </w:rPr>
            </w:pPr>
            <w:r>
              <w:rPr>
                <w:rFonts w:hint="eastAsia"/>
                <w:szCs w:val="21"/>
                <w:lang w:eastAsia="zh-CN"/>
              </w:rPr>
              <w:t>第一次修订</w:t>
            </w:r>
          </w:p>
        </w:tc>
      </w:tr>
    </w:tbl>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sdt>
      <w:sdtPr>
        <w:rPr>
          <w:b w:val="0"/>
          <w:bCs w:val="0"/>
          <w:kern w:val="0"/>
          <w:sz w:val="21"/>
          <w:szCs w:val="22"/>
          <w:lang w:val="zh-CN"/>
        </w:rPr>
        <w:id w:val="-253747327"/>
        <w:docPartObj>
          <w:docPartGallery w:val="Table of Contents"/>
          <w:docPartUnique/>
        </w:docPartObj>
      </w:sdtPr>
      <w:sdtEndPr>
        <w:rPr>
          <w:b w:val="0"/>
          <w:bCs w:val="0"/>
          <w:kern w:val="0"/>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_Toc9040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_Toc9040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_Toc4769 </w:instrText>
          </w:r>
          <w:r>
            <w:rPr>
              <w:bCs/>
              <w:lang w:val="zh-CN"/>
            </w:rPr>
            <w:fldChar w:fldCharType="separate"/>
          </w:r>
          <w:r>
            <w:rPr>
              <w:rFonts w:hint="eastAsia"/>
            </w:rPr>
            <w:t>1 引言</w:t>
          </w:r>
          <w:r>
            <w:tab/>
          </w:r>
          <w:r>
            <w:fldChar w:fldCharType="begin"/>
          </w:r>
          <w:r>
            <w:instrText xml:space="preserve"> PAGEREF _Toc4769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_Toc12593 </w:instrText>
          </w:r>
          <w:r>
            <w:rPr>
              <w:bCs/>
              <w:lang w:val="zh-CN"/>
            </w:rPr>
            <w:fldChar w:fldCharType="separate"/>
          </w:r>
          <w:r>
            <w:rPr>
              <w:rFonts w:hint="eastAsia"/>
            </w:rPr>
            <w:t>1.1 编写目的</w:t>
          </w:r>
          <w:r>
            <w:tab/>
          </w:r>
          <w:r>
            <w:fldChar w:fldCharType="begin"/>
          </w:r>
          <w:r>
            <w:instrText xml:space="preserve"> PAGEREF _Toc12593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_Toc31533 </w:instrText>
          </w:r>
          <w:r>
            <w:rPr>
              <w:bCs/>
              <w:lang w:val="zh-CN"/>
            </w:rPr>
            <w:fldChar w:fldCharType="separate"/>
          </w:r>
          <w:r>
            <w:rPr>
              <w:rFonts w:hint="eastAsia"/>
            </w:rPr>
            <w:t xml:space="preserve">1.2 </w:t>
          </w:r>
          <w:r>
            <w:t>背景</w:t>
          </w:r>
          <w:r>
            <w:tab/>
          </w:r>
          <w:r>
            <w:fldChar w:fldCharType="begin"/>
          </w:r>
          <w:r>
            <w:instrText xml:space="preserve"> PAGEREF _Toc31533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_Toc10915 </w:instrText>
          </w:r>
          <w:r>
            <w:rPr>
              <w:bCs/>
              <w:lang w:val="zh-CN"/>
            </w:rPr>
            <w:fldChar w:fldCharType="separate"/>
          </w:r>
          <w:r>
            <w:rPr>
              <w:rFonts w:hint="eastAsia"/>
            </w:rPr>
            <w:t xml:space="preserve">1.2.1 </w:t>
          </w:r>
          <w:r>
            <w:t>项目名称</w:t>
          </w:r>
          <w:r>
            <w:tab/>
          </w:r>
          <w:r>
            <w:fldChar w:fldCharType="begin"/>
          </w:r>
          <w:r>
            <w:instrText xml:space="preserve"> PAGEREF _Toc10915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_Toc14515 </w:instrText>
          </w:r>
          <w:r>
            <w:rPr>
              <w:bCs/>
              <w:lang w:val="zh-CN"/>
            </w:rPr>
            <w:fldChar w:fldCharType="separate"/>
          </w:r>
          <w:r>
            <w:rPr>
              <w:rFonts w:hint="eastAsia"/>
            </w:rPr>
            <w:t>1.2.2 项目提出者</w:t>
          </w:r>
          <w:r>
            <w:tab/>
          </w:r>
          <w:r>
            <w:fldChar w:fldCharType="begin"/>
          </w:r>
          <w:r>
            <w:instrText xml:space="preserve"> PAGEREF _Toc14515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_Toc11033 </w:instrText>
          </w:r>
          <w:r>
            <w:rPr>
              <w:bCs/>
              <w:lang w:val="zh-CN"/>
            </w:rPr>
            <w:fldChar w:fldCharType="separate"/>
          </w:r>
          <w:r>
            <w:rPr>
              <w:rFonts w:hint="eastAsia"/>
            </w:rPr>
            <w:t>1.2.3 项目</w:t>
          </w:r>
          <w:r>
            <w:t>开发团队</w:t>
          </w:r>
          <w:r>
            <w:tab/>
          </w:r>
          <w:r>
            <w:fldChar w:fldCharType="begin"/>
          </w:r>
          <w:r>
            <w:instrText xml:space="preserve"> PAGEREF _Toc11033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_Toc26713 </w:instrText>
          </w:r>
          <w:r>
            <w:rPr>
              <w:bCs/>
              <w:lang w:val="zh-CN"/>
            </w:rPr>
            <w:fldChar w:fldCharType="separate"/>
          </w:r>
          <w:r>
            <w:rPr>
              <w:rFonts w:hint="eastAsia"/>
            </w:rPr>
            <w:t>1.3 参考</w:t>
          </w:r>
          <w:r>
            <w:t>资料</w:t>
          </w:r>
          <w:r>
            <w:tab/>
          </w:r>
          <w:r>
            <w:fldChar w:fldCharType="begin"/>
          </w:r>
          <w:r>
            <w:instrText xml:space="preserve"> PAGEREF _Toc26713 </w:instrText>
          </w:r>
          <w:r>
            <w:fldChar w:fldCharType="separate"/>
          </w:r>
          <w:r>
            <w:t>5</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_Toc29876 </w:instrText>
          </w:r>
          <w:r>
            <w:rPr>
              <w:bCs/>
              <w:lang w:val="zh-CN"/>
            </w:rPr>
            <w:fldChar w:fldCharType="separate"/>
          </w:r>
          <w:r>
            <w:rPr>
              <w:rFonts w:hint="eastAsia"/>
            </w:rPr>
            <w:t xml:space="preserve">2 </w:t>
          </w:r>
          <w:r>
            <w:t>所选项目范围管理过程</w:t>
          </w:r>
          <w:r>
            <w:tab/>
          </w:r>
          <w:r>
            <w:fldChar w:fldCharType="begin"/>
          </w:r>
          <w:r>
            <w:instrText xml:space="preserve"> PAGEREF _Toc29876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_Toc16129 </w:instrText>
          </w:r>
          <w:r>
            <w:rPr>
              <w:bCs/>
              <w:lang w:val="zh-CN"/>
            </w:rPr>
            <w:fldChar w:fldCharType="separate"/>
          </w:r>
          <w:r>
            <w:rPr>
              <w:rFonts w:hint="eastAsia"/>
            </w:rPr>
            <w:t xml:space="preserve">2.1 </w:t>
          </w:r>
          <w:r>
            <w:t>收集需求（计划过程组）</w:t>
          </w:r>
          <w:r>
            <w:tab/>
          </w:r>
          <w:r>
            <w:fldChar w:fldCharType="begin"/>
          </w:r>
          <w:r>
            <w:instrText xml:space="preserve"> PAGEREF _Toc16129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_Toc7917 </w:instrText>
          </w:r>
          <w:r>
            <w:rPr>
              <w:bCs/>
              <w:lang w:val="zh-CN"/>
            </w:rPr>
            <w:fldChar w:fldCharType="separate"/>
          </w:r>
          <w:r>
            <w:rPr>
              <w:rFonts w:hint="eastAsia"/>
            </w:rPr>
            <w:t xml:space="preserve">2.2 </w:t>
          </w:r>
          <w:r>
            <w:t>定义项目详细范围</w:t>
          </w:r>
          <w:r>
            <w:tab/>
          </w:r>
          <w:r>
            <w:fldChar w:fldCharType="begin"/>
          </w:r>
          <w:r>
            <w:instrText xml:space="preserve"> PAGEREF _Toc7917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_Toc23517 </w:instrText>
          </w:r>
          <w:r>
            <w:rPr>
              <w:bCs/>
              <w:lang w:val="zh-CN"/>
            </w:rPr>
            <w:fldChar w:fldCharType="separate"/>
          </w:r>
          <w:r>
            <w:rPr>
              <w:rFonts w:hint="eastAsia"/>
              <w:lang w:val="en-US" w:eastAsia="zh-CN"/>
            </w:rPr>
            <w:t>2.3 里程碑输出文档</w:t>
          </w:r>
          <w:r>
            <w:tab/>
          </w:r>
          <w:r>
            <w:fldChar w:fldCharType="begin"/>
          </w:r>
          <w:r>
            <w:instrText xml:space="preserve"> PAGEREF _Toc23517 </w:instrText>
          </w:r>
          <w:r>
            <w:fldChar w:fldCharType="separate"/>
          </w:r>
          <w:r>
            <w:t>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_Toc870 </w:instrText>
          </w:r>
          <w:r>
            <w:rPr>
              <w:bCs/>
              <w:lang w:val="zh-CN"/>
            </w:rPr>
            <w:fldChar w:fldCharType="separate"/>
          </w:r>
          <w:r>
            <w:rPr>
              <w:rFonts w:hint="eastAsia"/>
            </w:rPr>
            <w:t xml:space="preserve">2.4 </w:t>
          </w:r>
          <w:r>
            <w:t>控制项目范围</w:t>
          </w:r>
          <w:r>
            <w:tab/>
          </w:r>
          <w:r>
            <w:fldChar w:fldCharType="begin"/>
          </w:r>
          <w:r>
            <w:instrText xml:space="preserve"> PAGEREF _Toc870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_Toc21617 </w:instrText>
          </w:r>
          <w:r>
            <w:rPr>
              <w:bCs/>
              <w:lang w:val="zh-CN"/>
            </w:rPr>
            <w:fldChar w:fldCharType="separate"/>
          </w:r>
          <w:r>
            <w:rPr>
              <w:rFonts w:hint="eastAsia"/>
            </w:rPr>
            <w:t>2.4.1 项目变更</w:t>
          </w:r>
          <w:r>
            <w:t>的</w:t>
          </w:r>
          <w:r>
            <w:rPr>
              <w:rFonts w:hint="eastAsia"/>
            </w:rPr>
            <w:t>CCB流程</w:t>
          </w:r>
          <w:r>
            <w:tab/>
          </w:r>
          <w:r>
            <w:fldChar w:fldCharType="begin"/>
          </w:r>
          <w:r>
            <w:instrText xml:space="preserve"> PAGEREF _Toc21617 </w:instrText>
          </w:r>
          <w:r>
            <w:fldChar w:fldCharType="separate"/>
          </w:r>
          <w:r>
            <w:t>6</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pStyle w:val="59"/>
        <w:numPr>
          <w:ilvl w:val="0"/>
          <w:numId w:val="1"/>
        </w:numPr>
      </w:pPr>
      <w:bookmarkStart w:id="10" w:name="_Toc501246296"/>
      <w:bookmarkStart w:id="11" w:name="_Toc502228459"/>
      <w:bookmarkStart w:id="12" w:name="_Toc498726664"/>
      <w:bookmarkStart w:id="13" w:name="_Toc4769"/>
      <w:r>
        <w:rPr>
          <w:rFonts w:hint="eastAsia"/>
        </w:rPr>
        <w:t>引言</w:t>
      </w:r>
      <w:bookmarkEnd w:id="10"/>
      <w:bookmarkEnd w:id="11"/>
      <w:bookmarkEnd w:id="12"/>
      <w:bookmarkEnd w:id="13"/>
    </w:p>
    <w:p>
      <w:pPr>
        <w:pStyle w:val="61"/>
        <w:numPr>
          <w:ilvl w:val="1"/>
          <w:numId w:val="1"/>
        </w:numPr>
      </w:pPr>
      <w:bookmarkStart w:id="14" w:name="_Toc501246297"/>
      <w:bookmarkStart w:id="15" w:name="_Toc502228460"/>
      <w:bookmarkStart w:id="16" w:name="_Toc498726665"/>
      <w:bookmarkStart w:id="17" w:name="_Toc12593"/>
      <w:r>
        <w:rPr>
          <w:rFonts w:hint="eastAsia"/>
        </w:rPr>
        <w:t>编写目的</w:t>
      </w:r>
      <w:bookmarkEnd w:id="14"/>
      <w:bookmarkEnd w:id="15"/>
      <w:bookmarkEnd w:id="16"/>
      <w:bookmarkEnd w:id="17"/>
    </w:p>
    <w:p>
      <w:pPr>
        <w:ind w:firstLine="420" w:firstLineChars="200"/>
      </w:pPr>
      <w:r>
        <w:rPr>
          <w:rFonts w:hint="eastAsia"/>
          <w:szCs w:val="21"/>
        </w:rPr>
        <w:t>本子计划的撰写目的是明确需求工程项目计划的范围，描述将如何定义、制定、监督、控制和确认项目范围。范围管理计划是制定项目管理计划过程和其他范围管理过程的主要输入。</w:t>
      </w:r>
    </w:p>
    <w:p>
      <w:pPr>
        <w:pStyle w:val="61"/>
        <w:numPr>
          <w:ilvl w:val="1"/>
          <w:numId w:val="1"/>
        </w:numPr>
      </w:pPr>
      <w:bookmarkStart w:id="18" w:name="_Toc501246298"/>
      <w:bookmarkStart w:id="19" w:name="_Toc502228461"/>
      <w:bookmarkStart w:id="20" w:name="_Toc498726666"/>
      <w:bookmarkStart w:id="21" w:name="_Toc31533"/>
      <w:r>
        <w:t>背景</w:t>
      </w:r>
      <w:bookmarkEnd w:id="18"/>
      <w:bookmarkEnd w:id="19"/>
      <w:bookmarkEnd w:id="20"/>
      <w:bookmarkEnd w:id="21"/>
    </w:p>
    <w:p>
      <w:pPr>
        <w:pStyle w:val="69"/>
        <w:numPr>
          <w:ilvl w:val="2"/>
          <w:numId w:val="1"/>
        </w:numPr>
      </w:pPr>
      <w:bookmarkStart w:id="22" w:name="_Toc498726667"/>
      <w:bookmarkStart w:id="23" w:name="_Toc502228462"/>
      <w:bookmarkStart w:id="24" w:name="_Toc501246299"/>
      <w:bookmarkStart w:id="25" w:name="_Toc10915"/>
      <w:r>
        <w:t>项目名称</w:t>
      </w:r>
      <w:bookmarkEnd w:id="22"/>
      <w:bookmarkEnd w:id="23"/>
      <w:bookmarkEnd w:id="24"/>
      <w:bookmarkEnd w:id="25"/>
    </w:p>
    <w:p>
      <w:pPr>
        <w:ind w:left="420" w:leftChars="200"/>
        <w:rPr>
          <w:rFonts w:hint="eastAsia" w:eastAsia="宋体"/>
          <w:lang w:val="en-US" w:eastAsia="zh-CN"/>
        </w:rPr>
      </w:pPr>
      <w:r>
        <w:rPr>
          <w:rFonts w:hint="eastAsia"/>
          <w:lang w:val="en-US" w:eastAsia="zh-CN"/>
        </w:rPr>
        <w:t>渔乐生活APP</w:t>
      </w:r>
    </w:p>
    <w:p>
      <w:pPr>
        <w:pStyle w:val="69"/>
        <w:numPr>
          <w:ilvl w:val="2"/>
          <w:numId w:val="1"/>
        </w:numPr>
      </w:pPr>
      <w:bookmarkStart w:id="26" w:name="_Toc501246300"/>
      <w:bookmarkStart w:id="27" w:name="_Toc502228463"/>
      <w:bookmarkStart w:id="28" w:name="_Toc498642446"/>
      <w:bookmarkStart w:id="29" w:name="_Toc14515"/>
      <w:r>
        <w:rPr>
          <w:rFonts w:hint="eastAsia"/>
        </w:rPr>
        <w:t>项目提出者</w:t>
      </w:r>
      <w:bookmarkEnd w:id="26"/>
      <w:bookmarkEnd w:id="27"/>
      <w:bookmarkEnd w:id="28"/>
      <w:bookmarkEnd w:id="29"/>
    </w:p>
    <w:p>
      <w:r>
        <w:rPr>
          <w:rFonts w:hint="eastAsia"/>
        </w:rPr>
        <w:t>下表简述了项目提出</w:t>
      </w:r>
      <w:r>
        <w:t>者的</w:t>
      </w:r>
      <w:r>
        <w:rPr>
          <w:rFonts w:hint="eastAsia"/>
        </w:rPr>
        <w:t>联系方式信息。</w:t>
      </w:r>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cPr>
          <w:p>
            <w:pPr>
              <w:ind w:firstLine="422"/>
              <w:rPr>
                <w:b/>
              </w:rPr>
            </w:pPr>
            <w:r>
              <w:rPr>
                <w:rFonts w:hint="eastAsia"/>
                <w:b/>
              </w:rPr>
              <w:t>姓名</w:t>
            </w:r>
          </w:p>
        </w:tc>
        <w:tc>
          <w:tcPr>
            <w:tcW w:w="2592" w:type="dxa"/>
            <w:shd w:val="clear" w:color="auto" w:fill="BDD6EE"/>
          </w:tcPr>
          <w:p>
            <w:pPr>
              <w:ind w:firstLine="422"/>
              <w:rPr>
                <w:b/>
              </w:rPr>
            </w:pPr>
            <w:r>
              <w:rPr>
                <w:rFonts w:hint="eastAsia"/>
                <w:b/>
              </w:rPr>
              <w:t>联系电话</w:t>
            </w:r>
          </w:p>
        </w:tc>
        <w:tc>
          <w:tcPr>
            <w:tcW w:w="2130" w:type="dxa"/>
            <w:shd w:val="clear" w:color="auto" w:fill="BDD6EE"/>
          </w:tcPr>
          <w:p>
            <w:pPr>
              <w:ind w:firstLine="422"/>
              <w:rPr>
                <w:b/>
              </w:rPr>
            </w:pPr>
            <w:r>
              <w:rPr>
                <w:rFonts w:hint="eastAsia"/>
                <w:b/>
              </w:rPr>
              <w:t>邮箱</w:t>
            </w:r>
          </w:p>
        </w:tc>
        <w:tc>
          <w:tcPr>
            <w:tcW w:w="2130" w:type="dxa"/>
            <w:shd w:val="clear" w:color="auto" w:fill="BDD6EE"/>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pStyle w:val="69"/>
        <w:numPr>
          <w:ilvl w:val="2"/>
          <w:numId w:val="1"/>
        </w:numPr>
      </w:pPr>
      <w:bookmarkStart w:id="30" w:name="_Toc501246301"/>
      <w:bookmarkStart w:id="31" w:name="_Toc498642447"/>
      <w:bookmarkStart w:id="32" w:name="_Toc502228464"/>
      <w:bookmarkStart w:id="33" w:name="_Toc11033"/>
      <w:r>
        <w:rPr>
          <w:rFonts w:hint="eastAsia"/>
        </w:rPr>
        <w:t>项目</w:t>
      </w:r>
      <w:r>
        <w:t>开发团队</w:t>
      </w:r>
      <w:bookmarkEnd w:id="30"/>
      <w:bookmarkEnd w:id="31"/>
      <w:bookmarkEnd w:id="32"/>
      <w:bookmarkEnd w:id="33"/>
    </w:p>
    <w:p>
      <w:r>
        <w:rPr>
          <w:rFonts w:hint="eastAsia"/>
        </w:rPr>
        <w:t>下表</w:t>
      </w:r>
      <w:r>
        <w:t>简述</w:t>
      </w:r>
      <w:r>
        <w:rPr>
          <w:rFonts w:hint="eastAsia"/>
        </w:rPr>
        <w:t>了</w:t>
      </w:r>
      <w:r>
        <w:t>整个开发团队的成员联系方式信息。</w:t>
      </w: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
      <w:pPr>
        <w:autoSpaceDE w:val="0"/>
        <w:autoSpaceDN w:val="0"/>
        <w:adjustRightInd w:val="0"/>
        <w:ind w:firstLine="420"/>
        <w:rPr>
          <w:rFonts w:hint="eastAsia"/>
          <w:szCs w:val="21"/>
          <w:lang w:val="zh-CN"/>
        </w:rPr>
      </w:pPr>
      <w:r>
        <w:rPr>
          <w:rFonts w:hint="eastAsia"/>
          <w:szCs w:val="21"/>
          <w:lang w:val="zh-CN"/>
        </w:rPr>
        <w:t>项目组成员空余时间表：</w:t>
      </w:r>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autoSpaceDE w:val="0"/>
        <w:autoSpaceDN w:val="0"/>
        <w:adjustRightInd w:val="0"/>
        <w:ind w:firstLine="420"/>
        <w:rPr>
          <w:rFonts w:hint="eastAsia"/>
          <w:szCs w:val="21"/>
          <w:lang w:val="zh-CN"/>
        </w:rPr>
      </w:pPr>
    </w:p>
    <w:p>
      <w:pPr>
        <w:pStyle w:val="61"/>
        <w:numPr>
          <w:ilvl w:val="1"/>
          <w:numId w:val="1"/>
        </w:numPr>
      </w:pPr>
      <w:bookmarkStart w:id="34" w:name="_Toc502228465"/>
      <w:bookmarkStart w:id="35" w:name="_Toc26713"/>
      <w:r>
        <w:rPr>
          <w:rFonts w:hint="eastAsia"/>
        </w:rPr>
        <w:t>参考</w:t>
      </w:r>
      <w:r>
        <w:t>资料</w:t>
      </w:r>
      <w:bookmarkEnd w:id="34"/>
      <w:bookmarkEnd w:id="35"/>
    </w:p>
    <w:p>
      <w:r>
        <w:t>[2] PRD201</w:t>
      </w:r>
      <w:r>
        <w:rPr>
          <w:rFonts w:hint="eastAsia"/>
          <w:lang w:val="en-US" w:eastAsia="zh-CN"/>
        </w:rPr>
        <w:t>8</w:t>
      </w:r>
      <w:r>
        <w:t>-G0</w:t>
      </w:r>
      <w:r>
        <w:rPr>
          <w:rFonts w:hint="eastAsia"/>
          <w:lang w:val="en-US" w:eastAsia="zh-CN"/>
        </w:rPr>
        <w:t>7</w:t>
      </w:r>
      <w:r>
        <w:t>-文档编写说明</w:t>
      </w:r>
    </w:p>
    <w:p>
      <w:r>
        <w:t xml:space="preserve">[3] 张海藩,牟永敏.软件工程导论（第六版） </w:t>
      </w:r>
    </w:p>
    <w:p>
      <w:r>
        <w:t>[4] GB</w:t>
      </w:r>
      <w:r>
        <w:rPr>
          <w:rFonts w:hint="eastAsia"/>
          <w:lang w:val="en-US" w:eastAsia="zh-CN"/>
        </w:rPr>
        <w:t>/</w:t>
      </w:r>
      <w:r>
        <w:t>T-8567-2006.国标《计算机软件文档编制规范》</w:t>
      </w:r>
    </w:p>
    <w:p>
      <w:r>
        <w:t>[5] GB/T19000—2008/ISO9000.国标《质量管理体系 基础和术语》</w:t>
      </w:r>
    </w:p>
    <w:p>
      <w:pPr>
        <w:rPr>
          <w:rStyle w:val="39"/>
          <w:color w:val="auto"/>
          <w:u w:val="none"/>
        </w:rPr>
      </w:pPr>
      <w:r>
        <w:t>[9] 项目管理知识体系指南（PMBOK 指南</w:t>
      </w:r>
      <w:r>
        <w:rPr>
          <w:rFonts w:hint="eastAsia"/>
          <w:lang w:val="en-US" w:eastAsia="zh-CN"/>
        </w:rPr>
        <w:t>2017版</w:t>
      </w:r>
      <w:r>
        <w:t>)/项目管理协会</w:t>
      </w:r>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"_Toc389053623" \t "_blank" </w:instrText>
      </w:r>
      <w:r>
        <w:fldChar w:fldCharType="separate"/>
      </w:r>
    </w:p>
    <w:p>
      <w:pPr>
        <w:pStyle w:val="59"/>
      </w:pPr>
      <w:r>
        <w:rPr>
          <w:rStyle w:val="39"/>
          <w:color w:val="auto"/>
          <w:u w:val="none"/>
        </w:rPr>
        <w:t xml:space="preserve"> </w:t>
      </w:r>
      <w:bookmarkStart w:id="36" w:name="_Toc29876"/>
      <w:r>
        <w:rPr>
          <w:rStyle w:val="39"/>
          <w:color w:val="auto"/>
          <w:u w:val="none"/>
        </w:rPr>
        <w:t>所选项目范围管理过程</w:t>
      </w:r>
      <w:r>
        <w:fldChar w:fldCharType="end"/>
      </w:r>
      <w:bookmarkEnd w:id="36"/>
    </w:p>
    <w:p>
      <w:pPr>
        <w:pStyle w:val="61"/>
      </w:pPr>
      <w:bookmarkStart w:id="37" w:name="_Toc16129"/>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"_Toc389053624" \t "_blank" </w:instrText>
      </w:r>
      <w:r>
        <w:fldChar w:fldCharType="separate"/>
      </w:r>
      <w:r>
        <w:rPr>
          <w:rStyle w:val="39"/>
          <w:color w:val="auto"/>
          <w:u w:val="none"/>
        </w:rPr>
        <w:t>收集需求（计划过程组）</w:t>
      </w:r>
      <w:r>
        <w:rPr>
          <w:rStyle w:val="39"/>
          <w:color w:val="auto"/>
          <w:u w:val="none"/>
        </w:rPr>
        <w:fldChar w:fldCharType="end"/>
      </w:r>
      <w:bookmarkEnd w:id="37"/>
    </w:p>
    <w:p>
      <w:pPr>
        <w:ind w:firstLine="420" w:firstLineChars="200"/>
      </w:pPr>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pStyle w:val="61"/>
      </w:pPr>
      <w:bookmarkStart w:id="38" w:name="_Toc7917"/>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"_Toc389053628" \t "_blank" </w:instrText>
      </w:r>
      <w:r>
        <w:fldChar w:fldCharType="separate"/>
      </w:r>
      <w:r>
        <w:rPr>
          <w:rStyle w:val="39"/>
          <w:color w:val="auto"/>
          <w:u w:val="none"/>
        </w:rPr>
        <w:t>定义项目详细范围</w:t>
      </w:r>
      <w:r>
        <w:rPr>
          <w:rStyle w:val="39"/>
          <w:color w:val="auto"/>
          <w:u w:val="none"/>
        </w:rPr>
        <w:fldChar w:fldCharType="end"/>
      </w:r>
      <w:bookmarkEnd w:id="38"/>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pStyle w:val="64"/>
              <w:numPr>
                <w:ilvl w:val="0"/>
                <w:numId w:val="2"/>
              </w:numPr>
              <w:ind w:firstLineChars="0"/>
              <w:rPr>
                <w:sz w:val="20"/>
                <w:szCs w:val="20"/>
              </w:rPr>
            </w:pPr>
            <w:r>
              <w:rPr>
                <w:rFonts w:hint="eastAsia"/>
                <w:sz w:val="20"/>
                <w:szCs w:val="20"/>
              </w:rPr>
              <w:t>确定</w:t>
            </w:r>
            <w:r>
              <w:rPr>
                <w:sz w:val="20"/>
                <w:szCs w:val="20"/>
              </w:rPr>
              <w:t>范围和</w:t>
            </w:r>
            <w:r>
              <w:rPr>
                <w:rFonts w:hint="eastAsia"/>
                <w:sz w:val="20"/>
                <w:szCs w:val="20"/>
              </w:rPr>
              <w:t>限制</w:t>
            </w:r>
          </w:p>
          <w:p>
            <w:pPr>
              <w:pStyle w:val="64"/>
              <w:numPr>
                <w:ilvl w:val="0"/>
                <w:numId w:val="2"/>
              </w:numPr>
              <w:ind w:firstLineChars="0"/>
              <w:rPr>
                <w:sz w:val="20"/>
                <w:szCs w:val="20"/>
              </w:rPr>
            </w:pPr>
            <w:r>
              <w:rPr>
                <w:rFonts w:hint="eastAsia"/>
                <w:sz w:val="20"/>
                <w:szCs w:val="20"/>
              </w:rPr>
              <w:t>确定</w:t>
            </w:r>
            <w:r>
              <w:rPr>
                <w:sz w:val="20"/>
                <w:szCs w:val="20"/>
              </w:rPr>
              <w:t>需求开发过程</w:t>
            </w:r>
          </w:p>
          <w:p>
            <w:pPr>
              <w:pStyle w:val="64"/>
              <w:numPr>
                <w:ilvl w:val="0"/>
                <w:numId w:val="2"/>
              </w:numPr>
              <w:ind w:firstLineChars="0"/>
              <w:rPr>
                <w:sz w:val="20"/>
                <w:szCs w:val="20"/>
              </w:rPr>
            </w:pPr>
            <w:r>
              <w:rPr>
                <w:rFonts w:hint="eastAsia"/>
                <w:sz w:val="20"/>
                <w:szCs w:val="20"/>
              </w:rPr>
              <w:t>建立</w:t>
            </w:r>
            <w:r>
              <w:rPr>
                <w:sz w:val="20"/>
                <w:szCs w:val="20"/>
              </w:rPr>
              <w:t>核心</w:t>
            </w:r>
            <w:r>
              <w:rPr>
                <w:rFonts w:hint="eastAsia"/>
                <w:sz w:val="20"/>
                <w:szCs w:val="20"/>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pStyle w:val="64"/>
              <w:numPr>
                <w:ilvl w:val="0"/>
                <w:numId w:val="3"/>
              </w:numPr>
              <w:ind w:firstLineChars="0"/>
              <w:rPr>
                <w:sz w:val="20"/>
                <w:szCs w:val="20"/>
              </w:rPr>
            </w:pPr>
            <w:r>
              <w:rPr>
                <w:rFonts w:hint="eastAsia"/>
                <w:sz w:val="20"/>
                <w:szCs w:val="20"/>
              </w:rPr>
              <w:t>得到</w:t>
            </w:r>
            <w:r>
              <w:rPr>
                <w:sz w:val="20"/>
                <w:szCs w:val="20"/>
              </w:rPr>
              <w:t>开</w:t>
            </w:r>
            <w:r>
              <w:rPr>
                <w:rFonts w:hint="eastAsia"/>
                <w:sz w:val="20"/>
                <w:szCs w:val="20"/>
              </w:rPr>
              <w:t>发</w:t>
            </w:r>
            <w:r>
              <w:rPr>
                <w:sz w:val="20"/>
                <w:szCs w:val="20"/>
              </w:rPr>
              <w:t>原型</w:t>
            </w:r>
          </w:p>
          <w:p>
            <w:pPr>
              <w:pStyle w:val="64"/>
              <w:numPr>
                <w:ilvl w:val="0"/>
                <w:numId w:val="3"/>
              </w:numPr>
              <w:ind w:firstLineChars="0"/>
              <w:rPr>
                <w:sz w:val="20"/>
                <w:szCs w:val="20"/>
              </w:rPr>
            </w:pPr>
            <w:r>
              <w:rPr>
                <w:rFonts w:hint="eastAsia"/>
                <w:sz w:val="20"/>
                <w:szCs w:val="20"/>
              </w:rPr>
              <w:t>得需求</w:t>
            </w:r>
            <w:r>
              <w:rPr>
                <w:sz w:val="20"/>
                <w:szCs w:val="20"/>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pStyle w:val="64"/>
              <w:numPr>
                <w:ilvl w:val="0"/>
                <w:numId w:val="4"/>
              </w:numPr>
              <w:ind w:firstLineChars="0"/>
              <w:rPr>
                <w:sz w:val="20"/>
                <w:szCs w:val="20"/>
              </w:rPr>
            </w:pPr>
            <w:r>
              <w:rPr>
                <w:rFonts w:hint="eastAsia"/>
                <w:sz w:val="20"/>
                <w:szCs w:val="20"/>
              </w:rPr>
              <w:t>建立CC</w:t>
            </w:r>
            <w:r>
              <w:rPr>
                <w:sz w:val="20"/>
                <w:szCs w:val="20"/>
              </w:rPr>
              <w:t>B</w:t>
            </w:r>
          </w:p>
          <w:p>
            <w:pPr>
              <w:pStyle w:val="64"/>
              <w:numPr>
                <w:ilvl w:val="0"/>
                <w:numId w:val="4"/>
              </w:numPr>
              <w:ind w:firstLineChars="0"/>
              <w:rPr>
                <w:sz w:val="20"/>
                <w:szCs w:val="20"/>
              </w:rPr>
            </w:pPr>
            <w:r>
              <w:rPr>
                <w:rFonts w:hint="eastAsia"/>
                <w:sz w:val="20"/>
                <w:szCs w:val="20"/>
              </w:rPr>
              <w:t>编写</w:t>
            </w:r>
            <w:r>
              <w:rPr>
                <w:sz w:val="20"/>
                <w:szCs w:val="20"/>
              </w:rPr>
              <w:t>需求文档的基准版本和控制版本</w:t>
            </w:r>
          </w:p>
          <w:p>
            <w:pPr>
              <w:pStyle w:val="64"/>
              <w:numPr>
                <w:ilvl w:val="0"/>
                <w:numId w:val="4"/>
              </w:numPr>
              <w:ind w:firstLineChars="0"/>
              <w:rPr>
                <w:sz w:val="20"/>
                <w:szCs w:val="20"/>
              </w:rPr>
            </w:pPr>
            <w:r>
              <w:rPr>
                <w:rFonts w:hint="eastAsia"/>
                <w:sz w:val="20"/>
                <w:szCs w:val="20"/>
              </w:rPr>
              <w:t>正式</w:t>
            </w:r>
            <w:r>
              <w:rPr>
                <w:sz w:val="20"/>
                <w:szCs w:val="20"/>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ind w:firstLine="420" w:firstLineChars="200"/>
      </w:pPr>
    </w:p>
    <w:p>
      <w:pPr>
        <w:pStyle w:val="61"/>
        <w:rPr>
          <w:rFonts w:hint="eastAsia"/>
          <w:lang w:val="en-US" w:eastAsia="zh-CN"/>
        </w:rPr>
      </w:pPr>
      <w:bookmarkStart w:id="39" w:name="_Toc23517"/>
      <w:r>
        <w:rPr>
          <w:rFonts w:hint="eastAsia"/>
          <w:lang w:val="en-US" w:eastAsia="zh-CN"/>
        </w:rPr>
        <w:t>里程碑输出文档</w:t>
      </w:r>
      <w:bookmarkEnd w:id="39"/>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rPr>
                <w:bCs/>
                <w:color w:val="000000"/>
                <w:szCs w:val="21"/>
              </w:rPr>
            </w:pPr>
            <w:r>
              <w:rPr>
                <w:rFonts w:hint="eastAsia"/>
                <w:bCs/>
                <w:color w:val="000000"/>
                <w:szCs w:val="21"/>
              </w:rPr>
              <w:t>系统设计与实现计划</w:t>
            </w:r>
            <w:r>
              <w:rPr>
                <w:rFonts w:hint="eastAsia"/>
                <w:bCs/>
                <w:color w:val="000000"/>
                <w:szCs w:val="21"/>
                <w:lang w:eastAsia="zh-CN"/>
              </w:rPr>
              <w:t>（不属于需求计划）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eastAsia="宋体"/>
                <w:bCs/>
                <w:color w:val="000000"/>
                <w:szCs w:val="21"/>
                <w:lang w:eastAsia="zh-CN"/>
              </w:rPr>
            </w:pPr>
            <w:r>
              <w:rPr>
                <w:rFonts w:hint="eastAsia"/>
                <w:bCs/>
                <w:color w:val="000000"/>
                <w:szCs w:val="21"/>
              </w:rPr>
              <w:t>软件概要设计说明</w:t>
            </w:r>
            <w:r>
              <w:rPr>
                <w:rFonts w:hint="eastAsia"/>
                <w:bCs/>
                <w:color w:val="000000"/>
                <w:szCs w:val="21"/>
                <w:lang w:eastAsia="zh-CN"/>
              </w:rPr>
              <w:t>（不属于需求计划）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w:t>
            </w:r>
            <w:r>
              <w:rPr>
                <w:rFonts w:hint="eastAsia"/>
                <w:bCs/>
                <w:color w:val="000000"/>
                <w:szCs w:val="21"/>
                <w:lang w:eastAsia="zh-CN"/>
              </w:rPr>
              <w:t>（不属于需求计划）</w:t>
            </w:r>
            <w:r>
              <w:rPr>
                <w:rFonts w:hint="eastAsia"/>
                <w:bCs/>
                <w:color w:val="000000"/>
                <w:szCs w:val="21"/>
              </w:rPr>
              <w:t>、安装部署计划</w:t>
            </w:r>
            <w:r>
              <w:rPr>
                <w:rFonts w:hint="eastAsia"/>
                <w:bCs/>
                <w:color w:val="000000"/>
                <w:szCs w:val="21"/>
                <w:lang w:eastAsia="zh-CN"/>
              </w:rPr>
              <w:t>（不属于需求计划）、</w:t>
            </w:r>
            <w:r>
              <w:rPr>
                <w:rFonts w:hint="eastAsia"/>
                <w:bCs/>
                <w:color w:val="000000"/>
                <w:szCs w:val="21"/>
              </w:rPr>
              <w:t>培训计划</w:t>
            </w:r>
            <w:r>
              <w:rPr>
                <w:rFonts w:hint="eastAsia"/>
                <w:bCs/>
                <w:color w:val="000000"/>
                <w:szCs w:val="21"/>
                <w:lang w:eastAsia="zh-CN"/>
              </w:rPr>
              <w:t>（不属于需求计划）</w:t>
            </w:r>
            <w:r>
              <w:rPr>
                <w:rFonts w:hint="eastAsia"/>
                <w:bCs/>
                <w:color w:val="000000"/>
                <w:szCs w:val="21"/>
              </w:rPr>
              <w:t>、系统维护计划</w:t>
            </w:r>
            <w:r>
              <w:rPr>
                <w:rFonts w:hint="eastAsia"/>
                <w:bCs/>
                <w:color w:val="000000"/>
                <w:szCs w:val="21"/>
                <w:lang w:eastAsia="zh-CN"/>
              </w:rPr>
              <w:t>（不属于需求计划）</w:t>
            </w:r>
          </w:p>
        </w:tc>
        <w:tc>
          <w:tcPr>
            <w:tcW w:w="1432" w:type="dxa"/>
            <w:tcBorders>
              <w:top w:val="single" w:color="B1BBCC" w:sz="4" w:space="0"/>
              <w:left w:val="single" w:color="B1BBCC" w:sz="4" w:space="0"/>
              <w:right w:val="single" w:color="B1BBCC" w:sz="4" w:space="0"/>
            </w:tcBorders>
            <w:shd w:val="clear" w:color="auto" w:fill="FFFFFF"/>
          </w:tcPr>
          <w:p>
            <w:pPr>
              <w:jc w:val="center"/>
              <w:rPr>
                <w:bCs/>
                <w:color w:val="000000"/>
                <w:szCs w:val="21"/>
              </w:rPr>
            </w:pPr>
            <w:r>
              <w:t>/</w:t>
            </w:r>
          </w:p>
        </w:tc>
        <w:tc>
          <w:tcPr>
            <w:tcW w:w="1418"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All</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r>
              <w:rPr>
                <w:rFonts w:hint="eastAsia"/>
                <w:bCs/>
                <w:color w:val="000000"/>
                <w:szCs w:val="21"/>
                <w:lang w:eastAsia="zh-CN"/>
              </w:rPr>
              <w:t>（不属于需求计划）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
    <w:p>
      <w:pPr>
        <w:pStyle w:val="61"/>
      </w:pPr>
      <w:bookmarkStart w:id="40" w:name="_Toc870"/>
      <w:r>
        <w:fldChar w:fldCharType="begin"/>
      </w:r>
      <w:r>
        <w:instrText xml:space="preserve"> HYPERLINK "file:///D:\\workspaceBaiscPlatform\\%E7%A0%94%E5%8F%91%E9%83%A8%E8%A7%84%E8%8C%83%E7%AC%AC%E4%BA%8C%E7%89%88\\%E5%B7%A5%E4%BD%9C%E6%96%87%E6%A1%A3\\%E7%BB%84%E7%BB%87%E8%BF%87%E7%A8%8B%E8%B5%84%E4%BA%A7\\%E7%A0%94%E5%8F%91%E9%83%A8\\%E9%A1%B9%E7%9B%AE%E7%AE%A1%E7%90%86%E5%BC%80%E5%8F%91%E8%A7%84%E8%8C%83\\01.%E9%A1%B9%E7%9B%AE%E7%AE%A1%E7%90%86%E5%BC%80%E5%8F%91%E7%94%9F%E5%91%BD%E5%91%A8%E6%9C%9F%E6%96%87%E6%A1%A3\\02.%E9%A1%B9%E7%9B%AE%E8%AE%A1%E5%88%92\\%E9%A1%B9%E7%9B%AE%E7%AE%A1%E7%90%86%E8%AE%A1%E5%88%92\\%E5%AD%90%E8%AE%A1%E5%88%92\\%E9%A1%B9%E7%9B%AE%E8%8C%83%E5%9B%B4%E7%AE%A1%E7%90%86%E8%AE%A1%E5%88%92V1.0.doc" \l "_Toc389053640" \t "_blank" </w:instrText>
      </w:r>
      <w:r>
        <w:fldChar w:fldCharType="separate"/>
      </w:r>
      <w:r>
        <w:rPr>
          <w:rStyle w:val="39"/>
          <w:color w:val="auto"/>
          <w:u w:val="none"/>
        </w:rPr>
        <w:t>控制项目范围</w:t>
      </w:r>
      <w:r>
        <w:rPr>
          <w:rStyle w:val="39"/>
          <w:color w:val="auto"/>
          <w:u w:val="none"/>
        </w:rPr>
        <w:fldChar w:fldCharType="end"/>
      </w:r>
      <w:bookmarkEnd w:id="40"/>
    </w:p>
    <w:p>
      <w:pPr>
        <w:ind w:firstLine="420" w:firstLineChars="200"/>
        <w:rPr>
          <w:rFonts w:hint="eastAsia"/>
        </w:rPr>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Pr>
        <w:rPr>
          <w:rFonts w:hint="eastAsia"/>
        </w:rPr>
      </w:pPr>
      <w:bookmarkStart w:id="42" w:name="_GoBack"/>
      <w:bookmarkEnd w:id="42"/>
    </w:p>
    <w:p>
      <w:pPr>
        <w:rPr>
          <w:rFonts w:hint="eastAsia"/>
        </w:rPr>
      </w:pPr>
    </w:p>
    <w:p>
      <w:pPr>
        <w:pStyle w:val="69"/>
      </w:pPr>
      <w:bookmarkStart w:id="41" w:name="_Toc21617"/>
      <w:r>
        <w:rPr>
          <w:rFonts w:hint="eastAsia"/>
        </w:rPr>
        <w:t>项目变更</w:t>
      </w:r>
      <w:r>
        <w:t>的</w:t>
      </w:r>
      <w:r>
        <w:rPr>
          <w:rFonts w:hint="eastAsia"/>
        </w:rPr>
        <w:t>CCB流程</w:t>
      </w:r>
      <w:bookmarkEnd w:id="41"/>
    </w:p>
    <w:p>
      <w:pPr>
        <w:rPr>
          <w:rFonts w:hint="eastAsia" w:eastAsia="宋体"/>
          <w:lang w:val="en-US" w:eastAsia="zh-CN"/>
        </w:rPr>
      </w:pPr>
      <w:r>
        <w:rPr>
          <w:rFonts w:hint="eastAsia"/>
          <w:lang w:val="en-US" w:eastAsia="zh-CN"/>
        </w:rPr>
        <w:t>TBD</w:t>
      </w:r>
    </w:p>
    <w:sectPr>
      <w:headerReference r:id="rId5" w:type="first"/>
      <w:headerReference r:id="rId3" w:type="default"/>
      <w:footerReference r:id="rId6" w:type="default"/>
      <w:headerReference r:id="rId4"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A00002EF" w:usb1="4000207B"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docPartObj>
        <w:docPartGallery w:val="autotext"/>
      </w:docPartObj>
    </w:sdtPr>
    <w:sdtContent>
      <w:sdt>
        <w:sdtPr>
          <w:id w:val="-1705238520"/>
          <w:docPartObj>
            <w:docPartGallery w:val="autotext"/>
          </w:docPartObj>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7</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7</w:t>
            </w:r>
            <w:r>
              <w:rPr>
                <w:b/>
                <w:bCs/>
              </w:rPr>
              <w:fldChar w:fldCharType="end"/>
            </w:r>
          </w:p>
        </w:sdtContent>
      </w:sdt>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eastAsia="宋体"/>
        <w:lang w:val="en-US" w:eastAsia="zh-CN"/>
      </w:rPr>
    </w:pPr>
    <w:r>
      <w:pict>
        <v:shape id="WordPictureWatermark246804689" o:spid="_x0000_s4098"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w:t>
    </w:r>
    <w:r>
      <w:rPr>
        <w:rFonts w:hint="eastAsia"/>
        <w:lang w:val="en-US" w:eastAsia="zh-CN"/>
      </w:rPr>
      <w:t>8</w:t>
    </w:r>
    <w:r>
      <w:rPr>
        <w:rFonts w:hint="eastAsia"/>
      </w:rPr>
      <w:t>-G0</w:t>
    </w:r>
    <w:r>
      <w:rPr>
        <w:rFonts w:hint="eastAsia"/>
        <w:lang w:val="en-US" w:eastAsia="zh-CN"/>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4099"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docPartObj>
        <w:docPartGallery w:val="autotext"/>
      </w:docPartObj>
    </w:sdtPr>
    <w:sdtContent>
      <w:p>
        <w:r>
          <w:pict>
            <v:shape id="WordPictureWatermark246804687"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4E64099"/>
    <w:multiLevelType w:val="multilevel"/>
    <w:tmpl w:val="54E64099"/>
    <w:lvl w:ilvl="0" w:tentative="0">
      <w:start w:val="1"/>
      <w:numFmt w:val="decimal"/>
      <w:pStyle w:val="59"/>
      <w:lvlText w:val="%1"/>
      <w:lvlJc w:val="left"/>
      <w:pPr>
        <w:ind w:left="425" w:hanging="425"/>
      </w:pPr>
      <w:rPr>
        <w:rFonts w:hint="eastAsia"/>
      </w:rPr>
    </w:lvl>
    <w:lvl w:ilvl="1" w:tentative="0">
      <w:start w:val="1"/>
      <w:numFmt w:val="decimal"/>
      <w:pStyle w:val="61"/>
      <w:lvlText w:val="%1.%2"/>
      <w:lvlJc w:val="left"/>
      <w:pPr>
        <w:ind w:left="709" w:hanging="709"/>
      </w:pPr>
      <w:rPr>
        <w:rFonts w:hint="eastAsia"/>
      </w:rPr>
    </w:lvl>
    <w:lvl w:ilvl="2" w:tentative="0">
      <w:start w:val="1"/>
      <w:numFmt w:val="decimal"/>
      <w:pStyle w:val="69"/>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3">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21BB3"/>
    <w:rsid w:val="00037DFF"/>
    <w:rsid w:val="0004018C"/>
    <w:rsid w:val="00052C18"/>
    <w:rsid w:val="0005658D"/>
    <w:rsid w:val="00056C3C"/>
    <w:rsid w:val="001577A4"/>
    <w:rsid w:val="00164536"/>
    <w:rsid w:val="001731A6"/>
    <w:rsid w:val="001A3E8F"/>
    <w:rsid w:val="001A7610"/>
    <w:rsid w:val="001F14BD"/>
    <w:rsid w:val="0020335E"/>
    <w:rsid w:val="002048CA"/>
    <w:rsid w:val="002379BC"/>
    <w:rsid w:val="00237F48"/>
    <w:rsid w:val="00255676"/>
    <w:rsid w:val="002956B7"/>
    <w:rsid w:val="002A4DB2"/>
    <w:rsid w:val="002C4100"/>
    <w:rsid w:val="002C7A26"/>
    <w:rsid w:val="002D06AA"/>
    <w:rsid w:val="002E5A13"/>
    <w:rsid w:val="002E7385"/>
    <w:rsid w:val="003046A3"/>
    <w:rsid w:val="0031480C"/>
    <w:rsid w:val="00326FD8"/>
    <w:rsid w:val="003702A4"/>
    <w:rsid w:val="003B54DA"/>
    <w:rsid w:val="003B7700"/>
    <w:rsid w:val="003D2EB0"/>
    <w:rsid w:val="003E71C7"/>
    <w:rsid w:val="003F3569"/>
    <w:rsid w:val="0040293E"/>
    <w:rsid w:val="004206CE"/>
    <w:rsid w:val="00443F79"/>
    <w:rsid w:val="00454EC6"/>
    <w:rsid w:val="0046483C"/>
    <w:rsid w:val="004767C4"/>
    <w:rsid w:val="004A6539"/>
    <w:rsid w:val="004F18EA"/>
    <w:rsid w:val="004F2316"/>
    <w:rsid w:val="004F2D4B"/>
    <w:rsid w:val="00513F78"/>
    <w:rsid w:val="005516B3"/>
    <w:rsid w:val="00555B7B"/>
    <w:rsid w:val="00557125"/>
    <w:rsid w:val="00557325"/>
    <w:rsid w:val="00557B9A"/>
    <w:rsid w:val="00584DFB"/>
    <w:rsid w:val="005F01E4"/>
    <w:rsid w:val="005F0667"/>
    <w:rsid w:val="00600D55"/>
    <w:rsid w:val="00614D4E"/>
    <w:rsid w:val="00630978"/>
    <w:rsid w:val="006460BA"/>
    <w:rsid w:val="00677F8B"/>
    <w:rsid w:val="00691B53"/>
    <w:rsid w:val="006E23D5"/>
    <w:rsid w:val="00700EB7"/>
    <w:rsid w:val="007250A0"/>
    <w:rsid w:val="00725902"/>
    <w:rsid w:val="007359D4"/>
    <w:rsid w:val="0073786C"/>
    <w:rsid w:val="0074075C"/>
    <w:rsid w:val="007557F0"/>
    <w:rsid w:val="0076408F"/>
    <w:rsid w:val="00777E8E"/>
    <w:rsid w:val="00797838"/>
    <w:rsid w:val="007C3C28"/>
    <w:rsid w:val="007D5FDE"/>
    <w:rsid w:val="00825B64"/>
    <w:rsid w:val="00830431"/>
    <w:rsid w:val="00835DF5"/>
    <w:rsid w:val="00840A17"/>
    <w:rsid w:val="00884E04"/>
    <w:rsid w:val="008A3201"/>
    <w:rsid w:val="008B2002"/>
    <w:rsid w:val="008F5560"/>
    <w:rsid w:val="00920C00"/>
    <w:rsid w:val="0094654A"/>
    <w:rsid w:val="00975EE6"/>
    <w:rsid w:val="00A078BF"/>
    <w:rsid w:val="00A10999"/>
    <w:rsid w:val="00A119D8"/>
    <w:rsid w:val="00A27F79"/>
    <w:rsid w:val="00A4079D"/>
    <w:rsid w:val="00A51AA3"/>
    <w:rsid w:val="00A81B90"/>
    <w:rsid w:val="00A83C56"/>
    <w:rsid w:val="00AB2A4D"/>
    <w:rsid w:val="00B70946"/>
    <w:rsid w:val="00BB05BD"/>
    <w:rsid w:val="00BB7D70"/>
    <w:rsid w:val="00BC4278"/>
    <w:rsid w:val="00BC6D25"/>
    <w:rsid w:val="00C15D6A"/>
    <w:rsid w:val="00C75C72"/>
    <w:rsid w:val="00CA2516"/>
    <w:rsid w:val="00CB1995"/>
    <w:rsid w:val="00CE3475"/>
    <w:rsid w:val="00D10C16"/>
    <w:rsid w:val="00D24461"/>
    <w:rsid w:val="00D636BC"/>
    <w:rsid w:val="00D72E8D"/>
    <w:rsid w:val="00D76606"/>
    <w:rsid w:val="00E03FD4"/>
    <w:rsid w:val="00E63DC1"/>
    <w:rsid w:val="00EB1DDB"/>
    <w:rsid w:val="00EC72D1"/>
    <w:rsid w:val="00EE3341"/>
    <w:rsid w:val="00EF22CA"/>
    <w:rsid w:val="00F038B2"/>
    <w:rsid w:val="00F2050D"/>
    <w:rsid w:val="00F20BBF"/>
    <w:rsid w:val="00F4673B"/>
    <w:rsid w:val="00F52AE7"/>
    <w:rsid w:val="00F57BF7"/>
    <w:rsid w:val="06335E0F"/>
    <w:rsid w:val="0E04630D"/>
    <w:rsid w:val="0E907F7E"/>
    <w:rsid w:val="1F262ACA"/>
    <w:rsid w:val="258A7B86"/>
    <w:rsid w:val="28E862BE"/>
    <w:rsid w:val="2F4B0FD2"/>
    <w:rsid w:val="31F267CE"/>
    <w:rsid w:val="321253FA"/>
    <w:rsid w:val="32285F6A"/>
    <w:rsid w:val="46FC0D56"/>
    <w:rsid w:val="61F070AC"/>
    <w:rsid w:val="631939C4"/>
    <w:rsid w:val="7D1A4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nhideWhenUsed="0" w:uiPriority="39" w:semiHidden="0" w:name="toc 2"/>
    <w:lsdException w:qFormat="1" w:unhideWhenUsed="0" w:uiPriority="39" w:semiHidden="0" w:name="toc 3"/>
    <w:lsdException w:uiPriority="39" w:semiHidden="0" w:name="toc 4"/>
    <w:lsdException w:uiPriority="39" w:semiHidden="0" w:name="toc 5"/>
    <w:lsdException w:qFormat="1" w:uiPriority="39" w:semiHidden="0" w:name="toc 6"/>
    <w:lsdException w:qFormat="1" w:uiPriority="39" w:semiHidden="0" w:name="toc 7"/>
    <w:lsdException w:qFormat="1" w:uiPriority="39" w:semiHidden="0" w:name="toc 8"/>
    <w:lsdException w:uiPriority="39" w:semiHidden="0" w:name="toc 9"/>
    <w:lsdException w:qFormat="1" w:uiPriority="99" w:semiHidden="0" w:name="Normal Indent"/>
    <w:lsdException w:uiPriority="99" w:name="footnote text"/>
    <w:lsdException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nhideWhenUsed="0" w:uiPriority="99" w:semiHidden="0"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47"/>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48"/>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0"/>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1"/>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2"/>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3"/>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4"/>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5"/>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6"/>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7"/>
    <w:unhideWhenUsed/>
    <w:uiPriority w:val="99"/>
    <w:pPr>
      <w:spacing w:line="360" w:lineRule="auto"/>
    </w:pPr>
    <w:rPr>
      <w:rFonts w:ascii="Times New Roman" w:hAnsi="Times New Roman" w:eastAsia="仿宋_GB2312"/>
      <w:sz w:val="24"/>
      <w:szCs w:val="24"/>
    </w:rPr>
  </w:style>
  <w:style w:type="paragraph" w:styleId="15">
    <w:name w:val="Body Text"/>
    <w:basedOn w:val="1"/>
    <w:link w:val="79"/>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58"/>
    <w:unhideWhenUsed/>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8"/>
    <w:unhideWhenUsed/>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6"/>
    <w:unhideWhenUsed/>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uiPriority w:val="39"/>
  </w:style>
  <w:style w:type="paragraph" w:styleId="25">
    <w:name w:val="toc 4"/>
    <w:basedOn w:val="1"/>
    <w:next w:val="1"/>
    <w:unhideWhenUsed/>
    <w:uiPriority w:val="39"/>
    <w:pPr>
      <w:ind w:left="1260" w:leftChars="600"/>
    </w:pPr>
  </w:style>
  <w:style w:type="paragraph" w:styleId="26">
    <w:name w:val="Subtitle"/>
    <w:basedOn w:val="27"/>
    <w:next w:val="1"/>
    <w:link w:val="63"/>
    <w:qFormat/>
    <w:uiPriority w:val="11"/>
    <w:rPr>
      <w:spacing w:val="15"/>
      <w:sz w:val="32"/>
    </w:rPr>
  </w:style>
  <w:style w:type="paragraph" w:styleId="27">
    <w:name w:val="Title"/>
    <w:basedOn w:val="1"/>
    <w:next w:val="1"/>
    <w:link w:val="49"/>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uiPriority w:val="99"/>
    <w:pPr>
      <w:ind w:left="200" w:leftChars="200" w:hanging="200" w:hangingChars="200"/>
    </w:pPr>
  </w:style>
  <w:style w:type="paragraph" w:styleId="31">
    <w:name w:val="toc 2"/>
    <w:basedOn w:val="1"/>
    <w:next w:val="1"/>
    <w:uiPriority w:val="39"/>
    <w:pPr>
      <w:ind w:left="420" w:leftChars="200"/>
    </w:pPr>
  </w:style>
  <w:style w:type="paragraph" w:styleId="32">
    <w:name w:val="toc 9"/>
    <w:basedOn w:val="1"/>
    <w:next w:val="1"/>
    <w:unhideWhenUsed/>
    <w:uiPriority w:val="39"/>
    <w:pPr>
      <w:ind w:left="3360" w:leftChars="1600"/>
    </w:pPr>
  </w:style>
  <w:style w:type="paragraph" w:styleId="33">
    <w:name w:val="Normal (Web)"/>
    <w:basedOn w:val="1"/>
    <w:unhideWhenUsed/>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uiPriority w:val="99"/>
    <w:rPr>
      <w:rFonts w:ascii="Times New Roman" w:hAnsi="Times New Roman" w:eastAsia="宋体"/>
      <w:sz w:val="16"/>
    </w:rPr>
  </w:style>
  <w:style w:type="character" w:styleId="37">
    <w:name w:val="FollowedHyperlink"/>
    <w:basedOn w:val="34"/>
    <w:unhideWhenUsed/>
    <w:uiPriority w:val="99"/>
    <w:rPr>
      <w:color w:val="800080"/>
      <w:u w:val="single"/>
    </w:rPr>
  </w:style>
  <w:style w:type="character" w:styleId="38">
    <w:name w:val="Emphasis"/>
    <w:qFormat/>
    <w:uiPriority w:val="20"/>
    <w:rPr>
      <w:i/>
      <w:iCs/>
      <w:color w:val="auto"/>
    </w:rPr>
  </w:style>
  <w:style w:type="character" w:styleId="39">
    <w:name w:val="Hyperlink"/>
    <w:basedOn w:val="34"/>
    <w:unhideWhenUsed/>
    <w:uiPriority w:val="99"/>
    <w:rPr>
      <w:color w:val="0000FF"/>
      <w:u w:val="single"/>
    </w:rPr>
  </w:style>
  <w:style w:type="character" w:styleId="40">
    <w:name w:val="annotation reference"/>
    <w:unhideWhenUsed/>
    <w:uiPriority w:val="99"/>
    <w:rPr>
      <w:sz w:val="21"/>
      <w:szCs w:val="21"/>
    </w:rPr>
  </w:style>
  <w:style w:type="table" w:styleId="42">
    <w:name w:val="Table Grid"/>
    <w:basedOn w:val="41"/>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43">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4">
    <w:name w:val="_Style 5"/>
    <w:basedOn w:val="1"/>
    <w:qFormat/>
    <w:uiPriority w:val="34"/>
    <w:pPr>
      <w:ind w:firstLine="420" w:firstLineChars="200"/>
    </w:pPr>
    <w:rPr>
      <w:rFonts w:ascii="等线" w:hAnsi="等线" w:eastAsia="等线" w:cs="Times New Roman"/>
      <w:kern w:val="2"/>
      <w:sz w:val="18"/>
      <w:szCs w:val="18"/>
    </w:rPr>
  </w:style>
  <w:style w:type="paragraph" w:customStyle="1" w:styleId="45">
    <w:name w:val="Default"/>
    <w:uiPriority w:val="0"/>
    <w:pPr>
      <w:widowControl w:val="0"/>
      <w:autoSpaceDE w:val="0"/>
      <w:autoSpaceDN w:val="0"/>
      <w:adjustRightInd w:val="0"/>
      <w:spacing w:after="160" w:line="259" w:lineRule="auto"/>
    </w:pPr>
    <w:rPr>
      <w:rFonts w:ascii="Times New Roman" w:hAnsi="Times New Roman" w:eastAsia="宋体" w:cs="Times New Roman"/>
      <w:color w:val="000000"/>
      <w:kern w:val="0"/>
      <w:sz w:val="24"/>
      <w:szCs w:val="24"/>
      <w:lang w:val="en-US" w:eastAsia="zh-CN" w:bidi="ar-SA"/>
    </w:rPr>
  </w:style>
  <w:style w:type="paragraph" w:customStyle="1" w:styleId="46">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7">
    <w:name w:val="标题 1 字符"/>
    <w:link w:val="2"/>
    <w:uiPriority w:val="9"/>
    <w:rPr>
      <w:rFonts w:ascii="Calibri Light" w:hAnsi="Calibri Light" w:eastAsia="宋体" w:cs="Times New Roman"/>
      <w:b/>
      <w:kern w:val="0"/>
      <w:sz w:val="44"/>
      <w:szCs w:val="32"/>
    </w:rPr>
  </w:style>
  <w:style w:type="character" w:customStyle="1" w:styleId="48">
    <w:name w:val="标题 2 字符"/>
    <w:link w:val="3"/>
    <w:uiPriority w:val="9"/>
    <w:rPr>
      <w:rFonts w:ascii="Calibri Light" w:hAnsi="Calibri Light" w:eastAsia="宋体" w:cs="Times New Roman"/>
      <w:b/>
      <w:kern w:val="0"/>
      <w:sz w:val="32"/>
      <w:szCs w:val="28"/>
    </w:rPr>
  </w:style>
  <w:style w:type="character" w:customStyle="1" w:styleId="49">
    <w:name w:val="标题 字符"/>
    <w:link w:val="27"/>
    <w:uiPriority w:val="10"/>
    <w:rPr>
      <w:rFonts w:ascii="Calibri Light" w:hAnsi="Calibri Light" w:eastAsia="宋体" w:cs="Times New Roman"/>
      <w:b/>
      <w:spacing w:val="-10"/>
      <w:kern w:val="0"/>
      <w:sz w:val="44"/>
      <w:szCs w:val="56"/>
    </w:rPr>
  </w:style>
  <w:style w:type="character" w:customStyle="1" w:styleId="50">
    <w:name w:val="标题 3 字符"/>
    <w:link w:val="4"/>
    <w:uiPriority w:val="9"/>
    <w:rPr>
      <w:rFonts w:ascii="Calibri Light" w:hAnsi="Calibri Light" w:eastAsia="宋体" w:cs="Times New Roman"/>
      <w:b/>
      <w:kern w:val="0"/>
      <w:sz w:val="28"/>
      <w:szCs w:val="24"/>
    </w:rPr>
  </w:style>
  <w:style w:type="character" w:customStyle="1" w:styleId="51">
    <w:name w:val="标题 4 字符"/>
    <w:link w:val="5"/>
    <w:uiPriority w:val="9"/>
    <w:rPr>
      <w:rFonts w:ascii="Calibri Light" w:hAnsi="Calibri Light" w:eastAsia="宋体" w:cs="Times New Roman"/>
      <w:b/>
      <w:iCs/>
      <w:kern w:val="0"/>
    </w:rPr>
  </w:style>
  <w:style w:type="character" w:customStyle="1" w:styleId="52">
    <w:name w:val="标题 5 字符"/>
    <w:link w:val="6"/>
    <w:uiPriority w:val="9"/>
    <w:rPr>
      <w:rFonts w:ascii="Calibri Light" w:hAnsi="Calibri Light" w:eastAsia="宋体" w:cs="Times New Roman"/>
      <w:color w:val="2E74B5"/>
      <w:kern w:val="0"/>
    </w:rPr>
  </w:style>
  <w:style w:type="character" w:customStyle="1" w:styleId="53">
    <w:name w:val="标题 6 字符"/>
    <w:link w:val="7"/>
    <w:uiPriority w:val="9"/>
    <w:rPr>
      <w:rFonts w:ascii="Calibri Light" w:hAnsi="Calibri Light" w:eastAsia="宋体" w:cs="Times New Roman"/>
      <w:color w:val="1F4E79"/>
      <w:kern w:val="0"/>
    </w:rPr>
  </w:style>
  <w:style w:type="character" w:customStyle="1" w:styleId="54">
    <w:name w:val="标题 7 字符"/>
    <w:link w:val="8"/>
    <w:uiPriority w:val="9"/>
    <w:rPr>
      <w:rFonts w:ascii="Calibri Light" w:hAnsi="Calibri Light" w:eastAsia="宋体" w:cs="Times New Roman"/>
      <w:i/>
      <w:iCs/>
      <w:color w:val="1F4E79"/>
      <w:kern w:val="0"/>
    </w:rPr>
  </w:style>
  <w:style w:type="character" w:customStyle="1" w:styleId="55">
    <w:name w:val="标题 8 字符"/>
    <w:link w:val="9"/>
    <w:uiPriority w:val="9"/>
    <w:rPr>
      <w:rFonts w:ascii="Calibri Light" w:hAnsi="Calibri Light" w:eastAsia="宋体" w:cs="Times New Roman"/>
      <w:color w:val="262626"/>
      <w:kern w:val="0"/>
      <w:szCs w:val="21"/>
    </w:rPr>
  </w:style>
  <w:style w:type="character" w:customStyle="1" w:styleId="56">
    <w:name w:val="标题 9 字符"/>
    <w:link w:val="10"/>
    <w:uiPriority w:val="9"/>
    <w:rPr>
      <w:rFonts w:ascii="Calibri Light" w:hAnsi="Calibri Light" w:eastAsia="宋体" w:cs="Times New Roman"/>
      <w:i/>
      <w:iCs/>
      <w:color w:val="262626"/>
      <w:kern w:val="0"/>
      <w:szCs w:val="21"/>
    </w:rPr>
  </w:style>
  <w:style w:type="paragraph" w:customStyle="1" w:styleId="57">
    <w:name w:val="表格"/>
    <w:uiPriority w:val="0"/>
    <w:rPr>
      <w:rFonts w:ascii="Times New Roman" w:hAnsi="Times New Roman" w:eastAsia="宋体" w:cs="Times New Roman"/>
      <w:b/>
      <w:kern w:val="0"/>
      <w:sz w:val="21"/>
      <w:szCs w:val="20"/>
      <w:lang w:val="en-US" w:eastAsia="zh-CN" w:bidi="ar-SA"/>
    </w:rPr>
  </w:style>
  <w:style w:type="character" w:customStyle="1" w:styleId="58">
    <w:name w:val="纯文本 字符"/>
    <w:basedOn w:val="34"/>
    <w:link w:val="18"/>
    <w:uiPriority w:val="99"/>
    <w:rPr>
      <w:rFonts w:hAnsi="Courier New" w:cs="Courier New" w:asciiTheme="minorEastAsia"/>
      <w:color w:val="000000" w:themeColor="text1"/>
      <w14:textFill>
        <w14:solidFill>
          <w14:schemeClr w14:val="tx1"/>
        </w14:solidFill>
      </w14:textFill>
    </w:rPr>
  </w:style>
  <w:style w:type="paragraph" w:customStyle="1" w:styleId="59">
    <w:name w:val="一级标题"/>
    <w:next w:val="1"/>
    <w:link w:val="60"/>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character" w:customStyle="1" w:styleId="60">
    <w:name w:val="一级标题 字符"/>
    <w:basedOn w:val="34"/>
    <w:link w:val="59"/>
    <w:uiPriority w:val="0"/>
    <w:rPr>
      <w:rFonts w:eastAsia="宋体"/>
      <w:b/>
      <w:color w:val="000000" w:themeColor="text1"/>
      <w:sz w:val="32"/>
      <w14:textFill>
        <w14:solidFill>
          <w14:schemeClr w14:val="tx1"/>
        </w14:solidFill>
      </w14:textFill>
    </w:rPr>
  </w:style>
  <w:style w:type="paragraph" w:customStyle="1" w:styleId="61">
    <w:name w:val="二级标题"/>
    <w:basedOn w:val="59"/>
    <w:next w:val="1"/>
    <w:link w:val="62"/>
    <w:qFormat/>
    <w:uiPriority w:val="0"/>
    <w:pPr>
      <w:numPr>
        <w:ilvl w:val="1"/>
      </w:numPr>
      <w:outlineLvl w:val="1"/>
    </w:pPr>
    <w:rPr>
      <w:sz w:val="30"/>
    </w:rPr>
  </w:style>
  <w:style w:type="character" w:customStyle="1" w:styleId="62">
    <w:name w:val="二级标题 字符"/>
    <w:basedOn w:val="34"/>
    <w:link w:val="61"/>
    <w:uiPriority w:val="0"/>
    <w:rPr>
      <w:rFonts w:eastAsia="宋体"/>
      <w:b/>
      <w:color w:val="000000" w:themeColor="text1"/>
      <w:sz w:val="30"/>
      <w14:textFill>
        <w14:solidFill>
          <w14:schemeClr w14:val="tx1"/>
        </w14:solidFill>
      </w14:textFill>
    </w:rPr>
  </w:style>
  <w:style w:type="character" w:customStyle="1" w:styleId="63">
    <w:name w:val="副标题 字符"/>
    <w:link w:val="26"/>
    <w:uiPriority w:val="11"/>
    <w:rPr>
      <w:rFonts w:ascii="Calibri Light" w:hAnsi="Calibri Light" w:eastAsia="宋体" w:cs="Times New Roman"/>
      <w:b/>
      <w:spacing w:val="15"/>
      <w:kern w:val="0"/>
      <w:sz w:val="32"/>
      <w:szCs w:val="56"/>
    </w:rPr>
  </w:style>
  <w:style w:type="paragraph" w:styleId="64">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5">
    <w:name w:val="列出段落1"/>
    <w:basedOn w:val="1"/>
    <w:uiPriority w:val="34"/>
    <w:pPr>
      <w:ind w:firstLine="420" w:firstLineChars="200"/>
    </w:pPr>
  </w:style>
  <w:style w:type="character" w:customStyle="1" w:styleId="66">
    <w:name w:val="批注框文本 字符"/>
    <w:link w:val="21"/>
    <w:uiPriority w:val="99"/>
    <w:rPr>
      <w:rFonts w:ascii="宋体" w:hAnsi="宋体" w:eastAsia="宋体" w:cs="宋体"/>
      <w:kern w:val="0"/>
      <w:sz w:val="18"/>
      <w:szCs w:val="18"/>
    </w:rPr>
  </w:style>
  <w:style w:type="character" w:customStyle="1" w:styleId="67">
    <w:name w:val="批注文字 字符"/>
    <w:link w:val="14"/>
    <w:uiPriority w:val="99"/>
    <w:rPr>
      <w:rFonts w:ascii="Times New Roman" w:hAnsi="Times New Roman" w:eastAsia="仿宋_GB2312" w:cs="宋体"/>
      <w:kern w:val="0"/>
      <w:sz w:val="24"/>
      <w:szCs w:val="24"/>
    </w:rPr>
  </w:style>
  <w:style w:type="character" w:customStyle="1" w:styleId="68">
    <w:name w:val="日期 字符"/>
    <w:basedOn w:val="34"/>
    <w:link w:val="20"/>
    <w:uiPriority w:val="99"/>
    <w:rPr>
      <w:rFonts w:eastAsia="宋体"/>
      <w:color w:val="000000" w:themeColor="text1"/>
      <w14:textFill>
        <w14:solidFill>
          <w14:schemeClr w14:val="tx1"/>
        </w14:solidFill>
      </w14:textFill>
    </w:rPr>
  </w:style>
  <w:style w:type="paragraph" w:customStyle="1" w:styleId="69">
    <w:name w:val="三级标题"/>
    <w:basedOn w:val="61"/>
    <w:next w:val="1"/>
    <w:link w:val="70"/>
    <w:qFormat/>
    <w:uiPriority w:val="0"/>
    <w:pPr>
      <w:numPr>
        <w:ilvl w:val="2"/>
      </w:numPr>
      <w:outlineLvl w:val="2"/>
    </w:pPr>
    <w:rPr>
      <w:rFonts w:ascii="宋体" w:hAnsi="宋体"/>
      <w:sz w:val="28"/>
    </w:rPr>
  </w:style>
  <w:style w:type="character" w:customStyle="1" w:styleId="70">
    <w:name w:val="三级标题 字符"/>
    <w:basedOn w:val="34"/>
    <w:link w:val="69"/>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69"/>
    <w:next w:val="1"/>
    <w:link w:val="72"/>
    <w:qFormat/>
    <w:uiPriority w:val="0"/>
    <w:pPr>
      <w:numPr>
        <w:ilvl w:val="3"/>
      </w:numPr>
      <w:outlineLvl w:val="3"/>
    </w:pPr>
    <w:rPr>
      <w:sz w:val="24"/>
    </w:rPr>
  </w:style>
  <w:style w:type="character" w:customStyle="1" w:styleId="72">
    <w:name w:val="四级标题 字符"/>
    <w:basedOn w:val="70"/>
    <w:link w:val="71"/>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字符"/>
    <w:link w:val="22"/>
    <w:uiPriority w:val="99"/>
    <w:rPr>
      <w:rFonts w:ascii="宋体" w:hAnsi="宋体" w:eastAsia="宋体" w:cs="宋体"/>
      <w:kern w:val="0"/>
      <w:sz w:val="16"/>
      <w:szCs w:val="18"/>
    </w:rPr>
  </w:style>
  <w:style w:type="character" w:customStyle="1" w:styleId="77">
    <w:name w:val="页眉 字符"/>
    <w:link w:val="23"/>
    <w:uiPriority w:val="0"/>
    <w:rPr>
      <w:rFonts w:ascii="宋体" w:hAnsi="宋体" w:eastAsia="宋体" w:cs="宋体"/>
      <w:kern w:val="0"/>
      <w:sz w:val="16"/>
      <w:szCs w:val="18"/>
    </w:rPr>
  </w:style>
  <w:style w:type="paragraph" w:customStyle="1" w:styleId="78">
    <w:name w:val="引用标志"/>
    <w:basedOn w:val="1"/>
    <w:next w:val="1"/>
    <w:uiPriority w:val="0"/>
  </w:style>
  <w:style w:type="character" w:customStyle="1" w:styleId="79">
    <w:name w:val="正文文本 字符"/>
    <w:basedOn w:val="34"/>
    <w:link w:val="15"/>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C9BEB7-E3CE-4210-BDD2-C61438F5BA72}">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7</Pages>
  <Words>879</Words>
  <Characters>5016</Characters>
  <Lines>41</Lines>
  <Paragraphs>11</Paragraphs>
  <TotalTime>0</TotalTime>
  <ScaleCrop>false</ScaleCrop>
  <LinksUpToDate>false</LinksUpToDate>
  <CharactersWithSpaces>5884</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Administrator</cp:lastModifiedBy>
  <dcterms:modified xsi:type="dcterms:W3CDTF">2018-11-24T13:00:18Z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