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US"/>
        </w:rPr>
      </w:pPr>
      <w:r>
        <w:rPr>
          <w:b/>
          <w:lang w:val="en-US"/>
        </w:rPr>
        <w:drawing>
          <wp:inline distT="0" distB="0" distL="114300" distR="114300">
            <wp:extent cx="4309110" cy="1562100"/>
            <wp:effectExtent l="0" t="0" r="15240" b="0"/>
            <wp:docPr id="3" name="图片 3" descr="360截图18430703591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4307035910297"/>
                    <pic:cNvPicPr>
                      <a:picLocks noChangeAspect="1"/>
                    </pic:cNvPicPr>
                  </pic:nvPicPr>
                  <pic:blipFill>
                    <a:blip r:embed="rId8"/>
                    <a:stretch>
                      <a:fillRect/>
                    </a:stretch>
                  </pic:blipFill>
                  <pic:spPr>
                    <a:xfrm>
                      <a:off x="0" y="0"/>
                      <a:ext cx="4309110" cy="1562100"/>
                    </a:xfrm>
                    <a:prstGeom prst="rect">
                      <a:avLst/>
                    </a:prstGeom>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bookmarkStart w:id="42" w:name="_GoBack"/>
            <w:bookmarkEnd w:id="42"/>
          </w:p>
          <w:p>
            <w:r>
              <w:rPr>
                <w:rFonts w:hint="eastAsia"/>
              </w:rPr>
              <w:t>　[</w:t>
            </w:r>
            <w:r>
              <w:t xml:space="preserve">  </w:t>
            </w:r>
            <w:r>
              <w:rPr>
                <w:rFonts w:hint="eastAsia"/>
              </w:rPr>
              <w:t>]正式发布</w:t>
            </w:r>
          </w:p>
          <w:p>
            <w:r>
              <w:rPr>
                <w:rFonts w:hint="eastAsia"/>
              </w:rPr>
              <w:t>　[</w:t>
            </w:r>
            <w:r>
              <w:rPr>
                <w:rFonts w:hint="eastAsia"/>
                <w:lang w:val="en-US" w:eastAsia="zh-CN"/>
              </w:rP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w:t>
            </w:r>
            <w:r>
              <w:rPr>
                <w:rFonts w:hint="eastAsia"/>
                <w:szCs w:val="21"/>
                <w:lang w:val="en-US" w:eastAsia="zh-CN"/>
              </w:rPr>
              <w:t>D2018</w:t>
            </w:r>
            <w:r>
              <w:rPr>
                <w:szCs w:val="21"/>
              </w:rPr>
              <w:t>-G0</w:t>
            </w:r>
            <w:r>
              <w:rPr>
                <w:rFonts w:hint="eastAsia"/>
                <w:szCs w:val="21"/>
                <w:lang w:val="en-US" w:eastAsia="zh-CN"/>
              </w:rPr>
              <w:t>7</w:t>
            </w:r>
            <w:r>
              <w:rPr>
                <w:szCs w:val="21"/>
              </w:rPr>
              <w:t>-SMP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szCs w:val="21"/>
              </w:rPr>
              <w:t>0.</w:t>
            </w:r>
            <w:r>
              <w:rPr>
                <w:rFonts w:hint="eastAsia"/>
                <w:szCs w:val="21"/>
                <w:lang w:val="en-US" w:eastAsia="zh-CN"/>
              </w:rPr>
              <w:t>2</w:t>
            </w:r>
            <w:r>
              <w:rPr>
                <w:szCs w:val="21"/>
              </w:rPr>
              <w:t>.</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w:t>
            </w:r>
            <w:r>
              <w:rPr>
                <w:rFonts w:hint="eastAsia"/>
                <w:szCs w:val="21"/>
                <w:lang w:val="en-US" w:eastAsia="zh-CN"/>
              </w:rPr>
              <w:t>11-29</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范围管理</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scope management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60"/>
      <w:bookmarkStart w:id="1" w:name="_Toc12861"/>
      <w:bookmarkStart w:id="2" w:name="_Toc496719355"/>
      <w:bookmarkStart w:id="3" w:name="_Toc446076693"/>
      <w:bookmarkStart w:id="4" w:name="_Toc495739754"/>
      <w:bookmarkStart w:id="5" w:name="_Toc447553497"/>
      <w:bookmarkStart w:id="6" w:name="_Toc466742046"/>
      <w:bookmarkStart w:id="7" w:name="_Toc466020645"/>
      <w:bookmarkStart w:id="8" w:name="_Toc27132"/>
      <w:bookmarkStart w:id="9" w:name="_Toc9040"/>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pPr w:leftFromText="180" w:rightFromText="180" w:vertAnchor="text" w:horzAnchor="page" w:tblpX="2082" w:tblpY="773"/>
        <w:tblOverlap w:val="never"/>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eastAsia="zh-CN"/>
              </w:rPr>
            </w:pPr>
            <w:r>
              <w:rPr>
                <w:rFonts w:hint="eastAsia"/>
                <w:szCs w:val="21"/>
                <w:lang w:eastAsia="zh-CN"/>
              </w:rPr>
              <w:t>无</w:t>
            </w:r>
          </w:p>
        </w:tc>
        <w:tc>
          <w:tcPr>
            <w:tcW w:w="1671" w:type="dxa"/>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/10/</w:t>
            </w:r>
            <w:r>
              <w:rPr>
                <w:rFonts w:hint="eastAsia"/>
                <w:szCs w:val="21"/>
                <w:lang w:val="en-US" w:eastAsia="zh-CN"/>
              </w:rPr>
              <w:t>30</w:t>
            </w:r>
            <w:r>
              <w:rPr>
                <w:rFonts w:hint="eastAsia"/>
                <w:szCs w:val="21"/>
              </w:rPr>
              <w:t>-201</w:t>
            </w:r>
            <w:r>
              <w:rPr>
                <w:rFonts w:hint="eastAsia"/>
                <w:szCs w:val="21"/>
                <w:lang w:val="en-US" w:eastAsia="zh-CN"/>
              </w:rPr>
              <w:t>8</w:t>
            </w:r>
            <w:r>
              <w:rPr>
                <w:rFonts w:hint="eastAsia"/>
                <w:szCs w:val="21"/>
              </w:rPr>
              <w:t>/10/</w:t>
            </w:r>
            <w:r>
              <w:rPr>
                <w:rFonts w:hint="eastAsia"/>
                <w:szCs w:val="21"/>
                <w:lang w:val="en-US" w:eastAsia="zh-CN"/>
              </w:rPr>
              <w:t>30</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0.2.0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eastAsia="zh-CN"/>
              </w:rPr>
            </w:pPr>
            <w:r>
              <w:rPr>
                <w:rFonts w:hint="eastAsia"/>
                <w:szCs w:val="21"/>
                <w:lang w:eastAsia="zh-CN"/>
              </w:rPr>
              <w:t>无</w:t>
            </w:r>
          </w:p>
        </w:tc>
        <w:tc>
          <w:tcPr>
            <w:tcW w:w="1671" w:type="dxa"/>
          </w:tcPr>
          <w:p>
            <w:pPr>
              <w:rPr>
                <w:rFonts w:hint="eastAsia" w:eastAsia="宋体"/>
                <w:szCs w:val="21"/>
                <w:lang w:val="en-US" w:eastAsia="zh-CN"/>
              </w:rPr>
            </w:pPr>
            <w:r>
              <w:rPr>
                <w:rFonts w:hint="eastAsia"/>
                <w:szCs w:val="21"/>
                <w:lang w:val="en-US" w:eastAsia="zh-CN"/>
              </w:rPr>
              <w:t>2018/11/24-2018/11/24</w:t>
            </w:r>
          </w:p>
        </w:tc>
        <w:tc>
          <w:tcPr>
            <w:tcW w:w="1672" w:type="dxa"/>
          </w:tcPr>
          <w:p>
            <w:pPr>
              <w:rPr>
                <w:rFonts w:hint="eastAsia" w:eastAsia="宋体"/>
                <w:szCs w:val="21"/>
                <w:lang w:val="en-US" w:eastAsia="zh-CN"/>
              </w:rPr>
            </w:pPr>
            <w:r>
              <w:rPr>
                <w:rFonts w:hint="eastAsia"/>
                <w:szCs w:val="21"/>
                <w:lang w:val="en-US" w:eastAsia="zh-CN"/>
              </w:rPr>
              <w:t>修改了里程碑对应的文档的描述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0.2.1</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eastAsia="zh-CN"/>
              </w:rPr>
            </w:pPr>
            <w:r>
              <w:rPr>
                <w:rFonts w:hint="eastAsia"/>
                <w:szCs w:val="21"/>
                <w:lang w:eastAsia="zh-CN"/>
              </w:rPr>
              <w:t>无</w:t>
            </w:r>
          </w:p>
        </w:tc>
        <w:tc>
          <w:tcPr>
            <w:tcW w:w="1671" w:type="dxa"/>
          </w:tcPr>
          <w:p>
            <w:pPr>
              <w:rPr>
                <w:rFonts w:hint="eastAsia"/>
                <w:szCs w:val="21"/>
                <w:lang w:val="en-US" w:eastAsia="zh-CN"/>
              </w:rPr>
            </w:pPr>
            <w:r>
              <w:rPr>
                <w:rFonts w:hint="eastAsia"/>
                <w:szCs w:val="21"/>
                <w:lang w:val="en-US" w:eastAsia="zh-CN"/>
              </w:rPr>
              <w:t>2018/11/29-2018/11/29</w:t>
            </w:r>
          </w:p>
        </w:tc>
        <w:tc>
          <w:tcPr>
            <w:tcW w:w="1672" w:type="dxa"/>
          </w:tcPr>
          <w:p>
            <w:pPr>
              <w:rPr>
                <w:rFonts w:hint="eastAsia"/>
                <w:szCs w:val="21"/>
                <w:lang w:val="en-US" w:eastAsia="zh-CN"/>
              </w:rPr>
            </w:pPr>
            <w:r>
              <w:rPr>
                <w:rFonts w:hint="eastAsia"/>
                <w:szCs w:val="21"/>
                <w:lang w:val="en-US" w:eastAsia="zh-CN"/>
              </w:rPr>
              <w:t>修改了版本历史</w:t>
            </w:r>
          </w:p>
        </w:tc>
      </w:tr>
    </w:tbl>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25374732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_Toc9040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_Toc9040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_Toc4769 </w:instrText>
          </w:r>
          <w:r>
            <w:rPr>
              <w:bCs/>
              <w:lang w:val="zh-CN"/>
            </w:rPr>
            <w:fldChar w:fldCharType="separate"/>
          </w:r>
          <w:r>
            <w:rPr>
              <w:rFonts w:hint="eastAsia"/>
            </w:rPr>
            <w:t>1 引言</w:t>
          </w:r>
          <w:r>
            <w:tab/>
          </w:r>
          <w:r>
            <w:fldChar w:fldCharType="begin"/>
          </w:r>
          <w:r>
            <w:instrText xml:space="preserve"> PAGEREF _Toc4769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_Toc12593 </w:instrText>
          </w:r>
          <w:r>
            <w:rPr>
              <w:bCs/>
              <w:lang w:val="zh-CN"/>
            </w:rPr>
            <w:fldChar w:fldCharType="separate"/>
          </w:r>
          <w:r>
            <w:rPr>
              <w:rFonts w:hint="eastAsia"/>
            </w:rPr>
            <w:t>1.1 编写目的</w:t>
          </w:r>
          <w:r>
            <w:tab/>
          </w:r>
          <w:r>
            <w:fldChar w:fldCharType="begin"/>
          </w:r>
          <w:r>
            <w:instrText xml:space="preserve"> PAGEREF _Toc12593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_Toc31533 </w:instrText>
          </w:r>
          <w:r>
            <w:rPr>
              <w:bCs/>
              <w:lang w:val="zh-CN"/>
            </w:rPr>
            <w:fldChar w:fldCharType="separate"/>
          </w:r>
          <w:r>
            <w:rPr>
              <w:rFonts w:hint="eastAsia"/>
            </w:rPr>
            <w:t xml:space="preserve">1.2 </w:t>
          </w:r>
          <w:r>
            <w:t>背景</w:t>
          </w:r>
          <w:r>
            <w:tab/>
          </w:r>
          <w:r>
            <w:fldChar w:fldCharType="begin"/>
          </w:r>
          <w:r>
            <w:instrText xml:space="preserve"> PAGEREF _Toc31533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_Toc10915 </w:instrText>
          </w:r>
          <w:r>
            <w:rPr>
              <w:bCs/>
              <w:lang w:val="zh-CN"/>
            </w:rPr>
            <w:fldChar w:fldCharType="separate"/>
          </w:r>
          <w:r>
            <w:rPr>
              <w:rFonts w:hint="eastAsia"/>
            </w:rPr>
            <w:t xml:space="preserve">1.2.1 </w:t>
          </w:r>
          <w:r>
            <w:t>项目名称</w:t>
          </w:r>
          <w:r>
            <w:tab/>
          </w:r>
          <w:r>
            <w:fldChar w:fldCharType="begin"/>
          </w:r>
          <w:r>
            <w:instrText xml:space="preserve"> PAGEREF _Toc10915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_Toc14515 </w:instrText>
          </w:r>
          <w:r>
            <w:rPr>
              <w:bCs/>
              <w:lang w:val="zh-CN"/>
            </w:rPr>
            <w:fldChar w:fldCharType="separate"/>
          </w:r>
          <w:r>
            <w:rPr>
              <w:rFonts w:hint="eastAsia"/>
            </w:rPr>
            <w:t>1.2.2 项目提出者</w:t>
          </w:r>
          <w:r>
            <w:tab/>
          </w:r>
          <w:r>
            <w:fldChar w:fldCharType="begin"/>
          </w:r>
          <w:r>
            <w:instrText xml:space="preserve"> PAGEREF _Toc14515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_Toc11033 </w:instrText>
          </w:r>
          <w:r>
            <w:rPr>
              <w:bCs/>
              <w:lang w:val="zh-CN"/>
            </w:rPr>
            <w:fldChar w:fldCharType="separate"/>
          </w:r>
          <w:r>
            <w:rPr>
              <w:rFonts w:hint="eastAsia"/>
            </w:rPr>
            <w:t>1.2.3 项目</w:t>
          </w:r>
          <w:r>
            <w:t>开发团队</w:t>
          </w:r>
          <w:r>
            <w:tab/>
          </w:r>
          <w:r>
            <w:fldChar w:fldCharType="begin"/>
          </w:r>
          <w:r>
            <w:instrText xml:space="preserve"> PAGEREF _Toc11033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_Toc26713 </w:instrText>
          </w:r>
          <w:r>
            <w:rPr>
              <w:bCs/>
              <w:lang w:val="zh-CN"/>
            </w:rPr>
            <w:fldChar w:fldCharType="separate"/>
          </w:r>
          <w:r>
            <w:rPr>
              <w:rFonts w:hint="eastAsia"/>
            </w:rPr>
            <w:t>1.3 参考</w:t>
          </w:r>
          <w:r>
            <w:t>资料</w:t>
          </w:r>
          <w:r>
            <w:tab/>
          </w:r>
          <w:r>
            <w:fldChar w:fldCharType="begin"/>
          </w:r>
          <w:r>
            <w:instrText xml:space="preserve"> PAGEREF _Toc26713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_Toc29876 </w:instrText>
          </w:r>
          <w:r>
            <w:rPr>
              <w:bCs/>
              <w:lang w:val="zh-CN"/>
            </w:rPr>
            <w:fldChar w:fldCharType="separate"/>
          </w:r>
          <w:r>
            <w:rPr>
              <w:rFonts w:hint="eastAsia"/>
            </w:rPr>
            <w:t xml:space="preserve">2 </w:t>
          </w:r>
          <w:r>
            <w:t>所选项目范围管理过程</w:t>
          </w:r>
          <w:r>
            <w:tab/>
          </w:r>
          <w:r>
            <w:fldChar w:fldCharType="begin"/>
          </w:r>
          <w:r>
            <w:instrText xml:space="preserve"> PAGEREF _Toc29876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_Toc16129 </w:instrText>
          </w:r>
          <w:r>
            <w:rPr>
              <w:bCs/>
              <w:lang w:val="zh-CN"/>
            </w:rPr>
            <w:fldChar w:fldCharType="separate"/>
          </w:r>
          <w:r>
            <w:rPr>
              <w:rFonts w:hint="eastAsia"/>
            </w:rPr>
            <w:t xml:space="preserve">2.1 </w:t>
          </w:r>
          <w:r>
            <w:t>收集需求（计划过程组）</w:t>
          </w:r>
          <w:r>
            <w:tab/>
          </w:r>
          <w:r>
            <w:fldChar w:fldCharType="begin"/>
          </w:r>
          <w:r>
            <w:instrText xml:space="preserve"> PAGEREF _Toc16129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_Toc7917 </w:instrText>
          </w:r>
          <w:r>
            <w:rPr>
              <w:bCs/>
              <w:lang w:val="zh-CN"/>
            </w:rPr>
            <w:fldChar w:fldCharType="separate"/>
          </w:r>
          <w:r>
            <w:rPr>
              <w:rFonts w:hint="eastAsia"/>
            </w:rPr>
            <w:t xml:space="preserve">2.2 </w:t>
          </w:r>
          <w:r>
            <w:t>定义项目详细范围</w:t>
          </w:r>
          <w:r>
            <w:tab/>
          </w:r>
          <w:r>
            <w:fldChar w:fldCharType="begin"/>
          </w:r>
          <w:r>
            <w:instrText xml:space="preserve"> PAGEREF _Toc7917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_Toc23517 </w:instrText>
          </w:r>
          <w:r>
            <w:rPr>
              <w:bCs/>
              <w:lang w:val="zh-CN"/>
            </w:rPr>
            <w:fldChar w:fldCharType="separate"/>
          </w:r>
          <w:r>
            <w:rPr>
              <w:rFonts w:hint="eastAsia"/>
              <w:lang w:val="en-US" w:eastAsia="zh-CN"/>
            </w:rPr>
            <w:t>2.3 里程碑输出文档</w:t>
          </w:r>
          <w:r>
            <w:tab/>
          </w:r>
          <w:r>
            <w:fldChar w:fldCharType="begin"/>
          </w:r>
          <w:r>
            <w:instrText xml:space="preserve"> PAGEREF _Toc23517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_Toc870 </w:instrText>
          </w:r>
          <w:r>
            <w:rPr>
              <w:bCs/>
              <w:lang w:val="zh-CN"/>
            </w:rPr>
            <w:fldChar w:fldCharType="separate"/>
          </w:r>
          <w:r>
            <w:rPr>
              <w:rFonts w:hint="eastAsia"/>
            </w:rPr>
            <w:t xml:space="preserve">2.4 </w:t>
          </w:r>
          <w:r>
            <w:t>控制项目范围</w:t>
          </w:r>
          <w:r>
            <w:tab/>
          </w:r>
          <w:r>
            <w:fldChar w:fldCharType="begin"/>
          </w:r>
          <w:r>
            <w:instrText xml:space="preserve"> PAGEREF _Toc870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_Toc21617 </w:instrText>
          </w:r>
          <w:r>
            <w:rPr>
              <w:bCs/>
              <w:lang w:val="zh-CN"/>
            </w:rPr>
            <w:fldChar w:fldCharType="separate"/>
          </w:r>
          <w:r>
            <w:rPr>
              <w:rFonts w:hint="eastAsia"/>
            </w:rPr>
            <w:t>2.4.1 项目变更</w:t>
          </w:r>
          <w:r>
            <w:t>的</w:t>
          </w:r>
          <w:r>
            <w:rPr>
              <w:rFonts w:hint="eastAsia"/>
            </w:rPr>
            <w:t>CCB流程</w:t>
          </w:r>
          <w:r>
            <w:tab/>
          </w:r>
          <w:r>
            <w:fldChar w:fldCharType="begin"/>
          </w:r>
          <w:r>
            <w:instrText xml:space="preserve"> PAGEREF _Toc21617 </w:instrText>
          </w:r>
          <w:r>
            <w:fldChar w:fldCharType="separate"/>
          </w:r>
          <w:r>
            <w:t>6</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pStyle w:val="59"/>
        <w:numPr>
          <w:ilvl w:val="0"/>
          <w:numId w:val="1"/>
        </w:numPr>
      </w:pPr>
      <w:bookmarkStart w:id="10" w:name="_Toc501246296"/>
      <w:bookmarkStart w:id="11" w:name="_Toc502228459"/>
      <w:bookmarkStart w:id="12" w:name="_Toc498726664"/>
      <w:bookmarkStart w:id="13" w:name="_Toc4769"/>
      <w:r>
        <w:rPr>
          <w:rFonts w:hint="eastAsia"/>
        </w:rPr>
        <w:t>引言</w:t>
      </w:r>
      <w:bookmarkEnd w:id="10"/>
      <w:bookmarkEnd w:id="11"/>
      <w:bookmarkEnd w:id="12"/>
      <w:bookmarkEnd w:id="13"/>
    </w:p>
    <w:p>
      <w:pPr>
        <w:pStyle w:val="61"/>
        <w:numPr>
          <w:ilvl w:val="1"/>
          <w:numId w:val="1"/>
        </w:numPr>
      </w:pPr>
      <w:bookmarkStart w:id="14" w:name="_Toc501246297"/>
      <w:bookmarkStart w:id="15" w:name="_Toc502228460"/>
      <w:bookmarkStart w:id="16" w:name="_Toc498726665"/>
      <w:bookmarkStart w:id="17" w:name="_Toc12593"/>
      <w:r>
        <w:rPr>
          <w:rFonts w:hint="eastAsia"/>
        </w:rPr>
        <w:t>编写目的</w:t>
      </w:r>
      <w:bookmarkEnd w:id="14"/>
      <w:bookmarkEnd w:id="15"/>
      <w:bookmarkEnd w:id="16"/>
      <w:bookmarkEnd w:id="17"/>
    </w:p>
    <w:p>
      <w:pPr>
        <w:ind w:firstLine="420" w:firstLineChars="200"/>
      </w:pPr>
      <w:r>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pPr>
        <w:pStyle w:val="61"/>
        <w:numPr>
          <w:ilvl w:val="1"/>
          <w:numId w:val="1"/>
        </w:numPr>
      </w:pPr>
      <w:bookmarkStart w:id="18" w:name="_Toc501246298"/>
      <w:bookmarkStart w:id="19" w:name="_Toc502228461"/>
      <w:bookmarkStart w:id="20" w:name="_Toc498726666"/>
      <w:bookmarkStart w:id="21" w:name="_Toc31533"/>
      <w:r>
        <w:t>背景</w:t>
      </w:r>
      <w:bookmarkEnd w:id="18"/>
      <w:bookmarkEnd w:id="19"/>
      <w:bookmarkEnd w:id="20"/>
      <w:bookmarkEnd w:id="21"/>
    </w:p>
    <w:p>
      <w:pPr>
        <w:pStyle w:val="69"/>
        <w:numPr>
          <w:ilvl w:val="2"/>
          <w:numId w:val="1"/>
        </w:numPr>
      </w:pPr>
      <w:bookmarkStart w:id="22" w:name="_Toc498726667"/>
      <w:bookmarkStart w:id="23" w:name="_Toc502228462"/>
      <w:bookmarkStart w:id="24" w:name="_Toc501246299"/>
      <w:bookmarkStart w:id="25" w:name="_Toc10915"/>
      <w:r>
        <w:t>项目名称</w:t>
      </w:r>
      <w:bookmarkEnd w:id="22"/>
      <w:bookmarkEnd w:id="23"/>
      <w:bookmarkEnd w:id="24"/>
      <w:bookmarkEnd w:id="25"/>
    </w:p>
    <w:p>
      <w:pPr>
        <w:ind w:left="420" w:leftChars="200"/>
        <w:rPr>
          <w:rFonts w:hint="eastAsia" w:eastAsia="宋体"/>
          <w:lang w:val="en-US" w:eastAsia="zh-CN"/>
        </w:rPr>
      </w:pPr>
      <w:r>
        <w:rPr>
          <w:rFonts w:hint="eastAsia"/>
          <w:lang w:val="en-US" w:eastAsia="zh-CN"/>
        </w:rPr>
        <w:t>渔乐生活APP</w:t>
      </w:r>
    </w:p>
    <w:p>
      <w:pPr>
        <w:pStyle w:val="69"/>
        <w:numPr>
          <w:ilvl w:val="2"/>
          <w:numId w:val="1"/>
        </w:numPr>
      </w:pPr>
      <w:bookmarkStart w:id="26" w:name="_Toc501246300"/>
      <w:bookmarkStart w:id="27" w:name="_Toc502228463"/>
      <w:bookmarkStart w:id="28" w:name="_Toc498642446"/>
      <w:bookmarkStart w:id="29" w:name="_Toc14515"/>
      <w:r>
        <w:rPr>
          <w:rFonts w:hint="eastAsia"/>
        </w:rPr>
        <w:t>项目提出者</w:t>
      </w:r>
      <w:bookmarkEnd w:id="26"/>
      <w:bookmarkEnd w:id="27"/>
      <w:bookmarkEnd w:id="28"/>
      <w:bookmarkEnd w:id="29"/>
    </w:p>
    <w:p>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联系电话</w:t>
            </w:r>
          </w:p>
        </w:tc>
        <w:tc>
          <w:tcPr>
            <w:tcW w:w="2130" w:type="dxa"/>
            <w:shd w:val="clear" w:color="auto" w:fill="BDD6EE"/>
          </w:tcPr>
          <w:p>
            <w:pPr>
              <w:ind w:firstLine="422"/>
              <w:rPr>
                <w:b/>
              </w:rPr>
            </w:pPr>
            <w:r>
              <w:rPr>
                <w:rFonts w:hint="eastAsia"/>
                <w:b/>
              </w:rPr>
              <w:t>邮箱</w:t>
            </w:r>
          </w:p>
        </w:tc>
        <w:tc>
          <w:tcPr>
            <w:tcW w:w="2130" w:type="dxa"/>
            <w:shd w:val="clear" w:color="auto" w:fill="BDD6EE"/>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pStyle w:val="69"/>
        <w:numPr>
          <w:ilvl w:val="2"/>
          <w:numId w:val="1"/>
        </w:numPr>
      </w:pPr>
      <w:bookmarkStart w:id="30" w:name="_Toc11033"/>
      <w:bookmarkStart w:id="31" w:name="_Toc502228464"/>
      <w:bookmarkStart w:id="32" w:name="_Toc498642447"/>
      <w:bookmarkStart w:id="33" w:name="_Toc501246301"/>
      <w:r>
        <w:rPr>
          <w:rFonts w:hint="eastAsia"/>
        </w:rPr>
        <w:t>项目</w:t>
      </w:r>
      <w:r>
        <w:t>开发团队</w:t>
      </w:r>
      <w:bookmarkEnd w:id="30"/>
      <w:bookmarkEnd w:id="31"/>
      <w:bookmarkEnd w:id="32"/>
      <w:bookmarkEnd w:id="33"/>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pStyle w:val="61"/>
        <w:numPr>
          <w:ilvl w:val="1"/>
          <w:numId w:val="1"/>
        </w:numPr>
      </w:pPr>
      <w:bookmarkStart w:id="34" w:name="_Toc26713"/>
      <w:bookmarkStart w:id="35" w:name="_Toc502228465"/>
      <w:r>
        <w:rPr>
          <w:rFonts w:hint="eastAsia"/>
        </w:rPr>
        <w:t>参考</w:t>
      </w:r>
      <w:r>
        <w:t>资料</w:t>
      </w:r>
      <w:bookmarkEnd w:id="34"/>
      <w:bookmarkEnd w:id="35"/>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Style w:val="39"/>
          <w:color w:val="auto"/>
          <w:u w:val="none"/>
        </w:rPr>
      </w:pPr>
      <w:r>
        <w:t>[9] 项目管理知识体系指南（PMBOK 指南</w:t>
      </w:r>
      <w:r>
        <w:rPr>
          <w:rFonts w:hint="eastAsia"/>
          <w:lang w:val="en-US" w:eastAsia="zh-CN"/>
        </w:rPr>
        <w:t>2017版</w:t>
      </w:r>
      <w:r>
        <w:t>)/项目管理协会</w:t>
      </w:r>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fldChar w:fldCharType="separate"/>
      </w:r>
    </w:p>
    <w:p>
      <w:pPr>
        <w:pStyle w:val="59"/>
      </w:pPr>
      <w:r>
        <w:rPr>
          <w:rStyle w:val="39"/>
          <w:color w:val="auto"/>
          <w:u w:val="none"/>
        </w:rPr>
        <w:t xml:space="preserve"> </w:t>
      </w:r>
      <w:bookmarkStart w:id="36" w:name="_Toc29876"/>
      <w:r>
        <w:rPr>
          <w:rStyle w:val="39"/>
          <w:color w:val="auto"/>
          <w:u w:val="none"/>
        </w:rPr>
        <w:t>所选项目范围管理过程</w:t>
      </w:r>
      <w:r>
        <w:fldChar w:fldCharType="end"/>
      </w:r>
      <w:bookmarkEnd w:id="36"/>
    </w:p>
    <w:p>
      <w:pPr>
        <w:pStyle w:val="61"/>
      </w:pPr>
      <w:bookmarkStart w:id="37" w:name="_Toc16129"/>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"_Toc389053624" \t "_blank" </w:instrText>
      </w:r>
      <w:r>
        <w:fldChar w:fldCharType="separate"/>
      </w:r>
      <w:r>
        <w:rPr>
          <w:rStyle w:val="39"/>
          <w:color w:val="auto"/>
          <w:u w:val="none"/>
        </w:rPr>
        <w:t>收集需求（计划过程组）</w:t>
      </w:r>
      <w:r>
        <w:rPr>
          <w:rStyle w:val="39"/>
          <w:color w:val="auto"/>
          <w:u w:val="none"/>
        </w:rPr>
        <w:fldChar w:fldCharType="end"/>
      </w:r>
      <w:bookmarkEnd w:id="37"/>
    </w:p>
    <w:p>
      <w:pPr>
        <w:ind w:firstLine="420" w:firstLineChars="20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pStyle w:val="61"/>
      </w:pPr>
      <w:bookmarkStart w:id="38" w:name="_Toc7917"/>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"_Toc389053628" \t "_blank" </w:instrText>
      </w:r>
      <w:r>
        <w:fldChar w:fldCharType="separate"/>
      </w:r>
      <w:r>
        <w:rPr>
          <w:rStyle w:val="39"/>
          <w:color w:val="auto"/>
          <w:u w:val="none"/>
        </w:rPr>
        <w:t>定义项目详细范围</w:t>
      </w:r>
      <w:r>
        <w:rPr>
          <w:rStyle w:val="39"/>
          <w:color w:val="auto"/>
          <w:u w:val="none"/>
        </w:rPr>
        <w:fldChar w:fldCharType="end"/>
      </w:r>
      <w:bookmarkEnd w:id="3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pStyle w:val="64"/>
              <w:numPr>
                <w:ilvl w:val="0"/>
                <w:numId w:val="2"/>
              </w:numPr>
              <w:ind w:firstLineChars="0"/>
              <w:rPr>
                <w:sz w:val="20"/>
                <w:szCs w:val="20"/>
              </w:rPr>
            </w:pPr>
            <w:r>
              <w:rPr>
                <w:rFonts w:hint="eastAsia"/>
                <w:sz w:val="20"/>
                <w:szCs w:val="20"/>
              </w:rPr>
              <w:t>确定</w:t>
            </w:r>
            <w:r>
              <w:rPr>
                <w:sz w:val="20"/>
                <w:szCs w:val="20"/>
              </w:rPr>
              <w:t>范围和</w:t>
            </w:r>
            <w:r>
              <w:rPr>
                <w:rFonts w:hint="eastAsia"/>
                <w:sz w:val="20"/>
                <w:szCs w:val="20"/>
              </w:rPr>
              <w:t>限制</w:t>
            </w:r>
          </w:p>
          <w:p>
            <w:pPr>
              <w:pStyle w:val="64"/>
              <w:numPr>
                <w:ilvl w:val="0"/>
                <w:numId w:val="2"/>
              </w:numPr>
              <w:ind w:firstLineChars="0"/>
              <w:rPr>
                <w:sz w:val="20"/>
                <w:szCs w:val="20"/>
              </w:rPr>
            </w:pPr>
            <w:r>
              <w:rPr>
                <w:rFonts w:hint="eastAsia"/>
                <w:sz w:val="20"/>
                <w:szCs w:val="20"/>
              </w:rPr>
              <w:t>确定</w:t>
            </w:r>
            <w:r>
              <w:rPr>
                <w:sz w:val="20"/>
                <w:szCs w:val="20"/>
              </w:rPr>
              <w:t>需求开发过程</w:t>
            </w:r>
          </w:p>
          <w:p>
            <w:pPr>
              <w:pStyle w:val="64"/>
              <w:numPr>
                <w:ilvl w:val="0"/>
                <w:numId w:val="2"/>
              </w:numPr>
              <w:ind w:firstLineChars="0"/>
              <w:rPr>
                <w:sz w:val="20"/>
                <w:szCs w:val="20"/>
              </w:rPr>
            </w:pPr>
            <w:r>
              <w:rPr>
                <w:rFonts w:hint="eastAsia"/>
                <w:sz w:val="20"/>
                <w:szCs w:val="20"/>
              </w:rPr>
              <w:t>建立</w:t>
            </w:r>
            <w:r>
              <w:rPr>
                <w:sz w:val="20"/>
                <w:szCs w:val="20"/>
              </w:rPr>
              <w:t>核心</w:t>
            </w:r>
            <w:r>
              <w:rPr>
                <w:rFonts w:hint="eastAsia"/>
                <w:sz w:val="20"/>
                <w:szCs w:val="20"/>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pStyle w:val="64"/>
              <w:numPr>
                <w:ilvl w:val="0"/>
                <w:numId w:val="3"/>
              </w:numPr>
              <w:ind w:firstLine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pPr>
              <w:pStyle w:val="64"/>
              <w:numPr>
                <w:ilvl w:val="0"/>
                <w:numId w:val="3"/>
              </w:numPr>
              <w:ind w:firstLineChars="0"/>
              <w:rPr>
                <w:sz w:val="20"/>
                <w:szCs w:val="20"/>
              </w:rPr>
            </w:pPr>
            <w:r>
              <w:rPr>
                <w:rFonts w:hint="eastAsia"/>
                <w:sz w:val="20"/>
                <w:szCs w:val="20"/>
              </w:rPr>
              <w:t>得需求</w:t>
            </w:r>
            <w:r>
              <w:rPr>
                <w:sz w:val="20"/>
                <w:szCs w:val="20"/>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pStyle w:val="64"/>
              <w:numPr>
                <w:ilvl w:val="0"/>
                <w:numId w:val="4"/>
              </w:numPr>
              <w:ind w:firstLineChars="0"/>
              <w:rPr>
                <w:sz w:val="20"/>
                <w:szCs w:val="20"/>
              </w:rPr>
            </w:pPr>
            <w:r>
              <w:rPr>
                <w:rFonts w:hint="eastAsia"/>
                <w:sz w:val="20"/>
                <w:szCs w:val="20"/>
              </w:rPr>
              <w:t>建立CC</w:t>
            </w:r>
            <w:r>
              <w:rPr>
                <w:sz w:val="20"/>
                <w:szCs w:val="20"/>
              </w:rPr>
              <w:t>B</w:t>
            </w:r>
          </w:p>
          <w:p>
            <w:pPr>
              <w:pStyle w:val="64"/>
              <w:numPr>
                <w:ilvl w:val="0"/>
                <w:numId w:val="4"/>
              </w:numPr>
              <w:ind w:firstLineChars="0"/>
              <w:rPr>
                <w:sz w:val="20"/>
                <w:szCs w:val="20"/>
              </w:rPr>
            </w:pPr>
            <w:r>
              <w:rPr>
                <w:rFonts w:hint="eastAsia"/>
                <w:sz w:val="20"/>
                <w:szCs w:val="20"/>
              </w:rPr>
              <w:t>编写</w:t>
            </w:r>
            <w:r>
              <w:rPr>
                <w:sz w:val="20"/>
                <w:szCs w:val="20"/>
              </w:rPr>
              <w:t>需求文档的基准版本和控制版本</w:t>
            </w:r>
          </w:p>
          <w:p>
            <w:pPr>
              <w:pStyle w:val="64"/>
              <w:numPr>
                <w:ilvl w:val="0"/>
                <w:numId w:val="4"/>
              </w:numPr>
              <w:ind w:firstLineChars="0"/>
              <w:rPr>
                <w:sz w:val="20"/>
                <w:szCs w:val="20"/>
              </w:rPr>
            </w:pPr>
            <w:r>
              <w:rPr>
                <w:rFonts w:hint="eastAsia"/>
                <w:sz w:val="20"/>
                <w:szCs w:val="20"/>
              </w:rPr>
              <w:t>正式</w:t>
            </w:r>
            <w:r>
              <w:rPr>
                <w:sz w:val="20"/>
                <w:szCs w:val="20"/>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ind w:firstLine="420" w:firstLineChars="200"/>
      </w:pPr>
    </w:p>
    <w:p>
      <w:pPr>
        <w:pStyle w:val="61"/>
        <w:rPr>
          <w:rFonts w:hint="eastAsia"/>
          <w:lang w:val="en-US" w:eastAsia="zh-CN"/>
        </w:rPr>
      </w:pPr>
      <w:bookmarkStart w:id="39" w:name="_Toc23517"/>
      <w:r>
        <w:rPr>
          <w:rFonts w:hint="eastAsia"/>
          <w:lang w:val="en-US" w:eastAsia="zh-CN"/>
        </w:rPr>
        <w:t>里程碑输出文档</w:t>
      </w:r>
      <w:bookmarkEnd w:id="39"/>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r>
              <w:rPr>
                <w:rFonts w:hint="eastAsia"/>
                <w:bCs/>
                <w:color w:val="000000"/>
                <w:szCs w:val="21"/>
                <w:lang w:eastAsia="zh-CN"/>
              </w:rPr>
              <w:t>（不属于需求计划）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eastAsia="宋体"/>
                <w:bCs/>
                <w:color w:val="000000"/>
                <w:szCs w:val="21"/>
                <w:lang w:eastAsia="zh-CN"/>
              </w:rPr>
            </w:pPr>
            <w:r>
              <w:rPr>
                <w:rFonts w:hint="eastAsia"/>
                <w:bCs/>
                <w:color w:val="000000"/>
                <w:szCs w:val="21"/>
              </w:rPr>
              <w:t>软件概要设计说明</w:t>
            </w:r>
            <w:r>
              <w:rPr>
                <w:rFonts w:hint="eastAsia"/>
                <w:bCs/>
                <w:color w:val="000000"/>
                <w:szCs w:val="21"/>
                <w:lang w:eastAsia="zh-CN"/>
              </w:rPr>
              <w:t>（不属于需求计划）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w:t>
            </w:r>
            <w:r>
              <w:rPr>
                <w:rFonts w:hint="eastAsia"/>
                <w:bCs/>
                <w:color w:val="000000"/>
                <w:szCs w:val="21"/>
                <w:lang w:eastAsia="zh-CN"/>
              </w:rPr>
              <w:t>（不属于需求计划）</w:t>
            </w:r>
            <w:r>
              <w:rPr>
                <w:rFonts w:hint="eastAsia"/>
                <w:bCs/>
                <w:color w:val="000000"/>
                <w:szCs w:val="21"/>
              </w:rPr>
              <w:t>、安装部署计划</w:t>
            </w:r>
            <w:r>
              <w:rPr>
                <w:rFonts w:hint="eastAsia"/>
                <w:bCs/>
                <w:color w:val="000000"/>
                <w:szCs w:val="21"/>
                <w:lang w:eastAsia="zh-CN"/>
              </w:rPr>
              <w:t>（不属于需求计划）、</w:t>
            </w:r>
            <w:r>
              <w:rPr>
                <w:rFonts w:hint="eastAsia"/>
                <w:bCs/>
                <w:color w:val="000000"/>
                <w:szCs w:val="21"/>
              </w:rPr>
              <w:t>培训计划</w:t>
            </w:r>
            <w:r>
              <w:rPr>
                <w:rFonts w:hint="eastAsia"/>
                <w:bCs/>
                <w:color w:val="000000"/>
                <w:szCs w:val="21"/>
                <w:lang w:eastAsia="zh-CN"/>
              </w:rPr>
              <w:t>（不属于需求计划）</w:t>
            </w:r>
            <w:r>
              <w:rPr>
                <w:rFonts w:hint="eastAsia"/>
                <w:bCs/>
                <w:color w:val="000000"/>
                <w:szCs w:val="21"/>
              </w:rPr>
              <w:t>、系统维护计划</w:t>
            </w:r>
            <w:r>
              <w:rPr>
                <w:rFonts w:hint="eastAsia"/>
                <w:bCs/>
                <w:color w:val="000000"/>
                <w:szCs w:val="21"/>
                <w:lang w:eastAsia="zh-CN"/>
              </w:rPr>
              <w:t>（不属于需求计划）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r>
              <w:rPr>
                <w:rFonts w:hint="eastAsia"/>
                <w:bCs/>
                <w:color w:val="000000"/>
                <w:szCs w:val="21"/>
                <w:lang w:eastAsia="zh-CN"/>
              </w:rPr>
              <w:t>（不属于需求计划）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Pr>
        <w:pStyle w:val="61"/>
      </w:pPr>
      <w:bookmarkStart w:id="40" w:name="_Toc870"/>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"_Toc389053640" \t "_blank" </w:instrText>
      </w:r>
      <w:r>
        <w:fldChar w:fldCharType="separate"/>
      </w:r>
      <w:r>
        <w:rPr>
          <w:rStyle w:val="39"/>
          <w:color w:val="auto"/>
          <w:u w:val="none"/>
        </w:rPr>
        <w:t>控制项目范围</w:t>
      </w:r>
      <w:r>
        <w:rPr>
          <w:rStyle w:val="39"/>
          <w:color w:val="auto"/>
          <w:u w:val="none"/>
        </w:rPr>
        <w:fldChar w:fldCharType="end"/>
      </w:r>
      <w:bookmarkEnd w:id="40"/>
    </w:p>
    <w:p>
      <w:pPr>
        <w:ind w:firstLine="420" w:firstLineChars="200"/>
        <w:rPr>
          <w:rFonts w:hint="eastAsia"/>
        </w:rPr>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rPr>
          <w:rFonts w:hint="eastAsia"/>
        </w:rPr>
      </w:pPr>
    </w:p>
    <w:p>
      <w:pPr>
        <w:rPr>
          <w:rFonts w:hint="eastAsia"/>
        </w:rPr>
      </w:pPr>
    </w:p>
    <w:p>
      <w:pPr>
        <w:pStyle w:val="69"/>
      </w:pPr>
      <w:bookmarkStart w:id="41" w:name="_Toc21617"/>
      <w:r>
        <w:rPr>
          <w:rFonts w:hint="eastAsia"/>
        </w:rPr>
        <w:t>项目变更</w:t>
      </w:r>
      <w:r>
        <w:t>的</w:t>
      </w:r>
      <w:r>
        <w:rPr>
          <w:rFonts w:hint="eastAsia"/>
        </w:rPr>
        <w:t>CCB流程</w:t>
      </w:r>
      <w:bookmarkEnd w:id="41"/>
    </w:p>
    <w:p>
      <w:pPr>
        <w:rPr>
          <w:rFonts w:hint="eastAsia" w:eastAsia="宋体"/>
          <w:lang w:val="en-US" w:eastAsia="zh-CN"/>
        </w:rPr>
      </w:pPr>
      <w:r>
        <w:rPr>
          <w:rFonts w:hint="eastAsia"/>
          <w:lang w:val="en-US" w:eastAsia="zh-CN"/>
        </w:rPr>
        <w:t>TBD</w:t>
      </w:r>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7</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21BB3"/>
    <w:rsid w:val="00037DFF"/>
    <w:rsid w:val="0004018C"/>
    <w:rsid w:val="00052C18"/>
    <w:rsid w:val="0005658D"/>
    <w:rsid w:val="00056C3C"/>
    <w:rsid w:val="001577A4"/>
    <w:rsid w:val="00164536"/>
    <w:rsid w:val="001731A6"/>
    <w:rsid w:val="001A3E8F"/>
    <w:rsid w:val="001A7610"/>
    <w:rsid w:val="001F14BD"/>
    <w:rsid w:val="0020335E"/>
    <w:rsid w:val="002048CA"/>
    <w:rsid w:val="002379BC"/>
    <w:rsid w:val="00237F48"/>
    <w:rsid w:val="00255676"/>
    <w:rsid w:val="002956B7"/>
    <w:rsid w:val="002A4DB2"/>
    <w:rsid w:val="002C4100"/>
    <w:rsid w:val="002C7A26"/>
    <w:rsid w:val="002D06AA"/>
    <w:rsid w:val="002E5A13"/>
    <w:rsid w:val="002E7385"/>
    <w:rsid w:val="003046A3"/>
    <w:rsid w:val="0031480C"/>
    <w:rsid w:val="00326FD8"/>
    <w:rsid w:val="003702A4"/>
    <w:rsid w:val="003B54DA"/>
    <w:rsid w:val="003B7700"/>
    <w:rsid w:val="003D2EB0"/>
    <w:rsid w:val="003E71C7"/>
    <w:rsid w:val="003F3569"/>
    <w:rsid w:val="0040293E"/>
    <w:rsid w:val="004206CE"/>
    <w:rsid w:val="00443F79"/>
    <w:rsid w:val="00454EC6"/>
    <w:rsid w:val="0046483C"/>
    <w:rsid w:val="004767C4"/>
    <w:rsid w:val="004A6539"/>
    <w:rsid w:val="004F18EA"/>
    <w:rsid w:val="004F2316"/>
    <w:rsid w:val="004F2D4B"/>
    <w:rsid w:val="00513F78"/>
    <w:rsid w:val="005516B3"/>
    <w:rsid w:val="00555B7B"/>
    <w:rsid w:val="00557125"/>
    <w:rsid w:val="00557325"/>
    <w:rsid w:val="00557B9A"/>
    <w:rsid w:val="00584DFB"/>
    <w:rsid w:val="005F01E4"/>
    <w:rsid w:val="005F0667"/>
    <w:rsid w:val="00600D55"/>
    <w:rsid w:val="00614D4E"/>
    <w:rsid w:val="00630978"/>
    <w:rsid w:val="006460BA"/>
    <w:rsid w:val="00677F8B"/>
    <w:rsid w:val="00691B53"/>
    <w:rsid w:val="006E23D5"/>
    <w:rsid w:val="00700EB7"/>
    <w:rsid w:val="007250A0"/>
    <w:rsid w:val="00725902"/>
    <w:rsid w:val="007359D4"/>
    <w:rsid w:val="0073786C"/>
    <w:rsid w:val="0074075C"/>
    <w:rsid w:val="007557F0"/>
    <w:rsid w:val="0076408F"/>
    <w:rsid w:val="00777E8E"/>
    <w:rsid w:val="00797838"/>
    <w:rsid w:val="007C3C28"/>
    <w:rsid w:val="007D5FDE"/>
    <w:rsid w:val="00825B64"/>
    <w:rsid w:val="00830431"/>
    <w:rsid w:val="00835DF5"/>
    <w:rsid w:val="00840A17"/>
    <w:rsid w:val="00884E04"/>
    <w:rsid w:val="008A3201"/>
    <w:rsid w:val="008B2002"/>
    <w:rsid w:val="008F5560"/>
    <w:rsid w:val="00920C00"/>
    <w:rsid w:val="0094654A"/>
    <w:rsid w:val="00975EE6"/>
    <w:rsid w:val="00A078BF"/>
    <w:rsid w:val="00A10999"/>
    <w:rsid w:val="00A119D8"/>
    <w:rsid w:val="00A27F79"/>
    <w:rsid w:val="00A4079D"/>
    <w:rsid w:val="00A51AA3"/>
    <w:rsid w:val="00A81B90"/>
    <w:rsid w:val="00A83C56"/>
    <w:rsid w:val="00AB2A4D"/>
    <w:rsid w:val="00B70946"/>
    <w:rsid w:val="00BB05BD"/>
    <w:rsid w:val="00BB7D70"/>
    <w:rsid w:val="00BC4278"/>
    <w:rsid w:val="00BC6D25"/>
    <w:rsid w:val="00C15D6A"/>
    <w:rsid w:val="00C75C72"/>
    <w:rsid w:val="00CA2516"/>
    <w:rsid w:val="00CB1995"/>
    <w:rsid w:val="00CE3475"/>
    <w:rsid w:val="00D10C16"/>
    <w:rsid w:val="00D24461"/>
    <w:rsid w:val="00D636BC"/>
    <w:rsid w:val="00D72E8D"/>
    <w:rsid w:val="00D76606"/>
    <w:rsid w:val="00E03FD4"/>
    <w:rsid w:val="00E63DC1"/>
    <w:rsid w:val="00EB1DDB"/>
    <w:rsid w:val="00EC72D1"/>
    <w:rsid w:val="00EE3341"/>
    <w:rsid w:val="00EF22CA"/>
    <w:rsid w:val="00F038B2"/>
    <w:rsid w:val="00F2050D"/>
    <w:rsid w:val="00F20BBF"/>
    <w:rsid w:val="00F4673B"/>
    <w:rsid w:val="00F52AE7"/>
    <w:rsid w:val="00F57BF7"/>
    <w:rsid w:val="06335E0F"/>
    <w:rsid w:val="0E04630D"/>
    <w:rsid w:val="0E907F7E"/>
    <w:rsid w:val="1F262ACA"/>
    <w:rsid w:val="258A7B86"/>
    <w:rsid w:val="28E862BE"/>
    <w:rsid w:val="2F4B0FD2"/>
    <w:rsid w:val="31F267CE"/>
    <w:rsid w:val="321253FA"/>
    <w:rsid w:val="32285F6A"/>
    <w:rsid w:val="46FC0D56"/>
    <w:rsid w:val="53F74E07"/>
    <w:rsid w:val="61F070AC"/>
    <w:rsid w:val="631939C4"/>
    <w:rsid w:val="7D1A4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nhideWhenUsed="0" w:uiPriority="39" w:semiHidden="0" w:name="toc 2"/>
    <w:lsdException w:qFormat="1" w:unhideWhenUsed="0"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uiPriority w:val="99"/>
    <w:pPr>
      <w:spacing w:line="360" w:lineRule="auto"/>
    </w:pPr>
    <w:rPr>
      <w:rFonts w:ascii="Times New Roman" w:hAnsi="Times New Roman" w:eastAsia="仿宋_GB2312"/>
      <w:sz w:val="24"/>
      <w:szCs w:val="24"/>
    </w:rPr>
  </w:style>
  <w:style w:type="paragraph" w:styleId="15">
    <w:name w:val="Body Text"/>
    <w:basedOn w:val="1"/>
    <w:link w:val="79"/>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uiPriority w:val="99"/>
    <w:rPr>
      <w:color w:val="800080"/>
      <w:u w:val="single"/>
    </w:rPr>
  </w:style>
  <w:style w:type="character" w:styleId="38">
    <w:name w:val="Emphasis"/>
    <w:qFormat/>
    <w:uiPriority w:val="20"/>
    <w:rPr>
      <w:i/>
      <w:iCs/>
      <w:color w:val="auto"/>
    </w:rPr>
  </w:style>
  <w:style w:type="character" w:styleId="39">
    <w:name w:val="Hyperlink"/>
    <w:basedOn w:val="34"/>
    <w:unhideWhenUsed/>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6">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字符"/>
    <w:link w:val="2"/>
    <w:qFormat/>
    <w:uiPriority w:val="9"/>
    <w:rPr>
      <w:rFonts w:ascii="Calibri Light" w:hAnsi="Calibri Light" w:eastAsia="宋体" w:cs="Times New Roman"/>
      <w:b/>
      <w:kern w:val="0"/>
      <w:sz w:val="44"/>
      <w:szCs w:val="32"/>
    </w:rPr>
  </w:style>
  <w:style w:type="character" w:customStyle="1" w:styleId="48">
    <w:name w:val="标题 2 字符"/>
    <w:link w:val="3"/>
    <w:uiPriority w:val="9"/>
    <w:rPr>
      <w:rFonts w:ascii="Calibri Light" w:hAnsi="Calibri Light" w:eastAsia="宋体" w:cs="Times New Roman"/>
      <w:b/>
      <w:kern w:val="0"/>
      <w:sz w:val="32"/>
      <w:szCs w:val="28"/>
    </w:rPr>
  </w:style>
  <w:style w:type="character" w:customStyle="1" w:styleId="49">
    <w:name w:val="标题 字符"/>
    <w:link w:val="27"/>
    <w:qFormat/>
    <w:uiPriority w:val="10"/>
    <w:rPr>
      <w:rFonts w:ascii="Calibri Light" w:hAnsi="Calibri Light" w:eastAsia="宋体" w:cs="Times New Roman"/>
      <w:b/>
      <w:spacing w:val="-10"/>
      <w:kern w:val="0"/>
      <w:sz w:val="44"/>
      <w:szCs w:val="56"/>
    </w:rPr>
  </w:style>
  <w:style w:type="character" w:customStyle="1" w:styleId="50">
    <w:name w:val="标题 3 字符"/>
    <w:link w:val="4"/>
    <w:qFormat/>
    <w:uiPriority w:val="9"/>
    <w:rPr>
      <w:rFonts w:ascii="Calibri Light" w:hAnsi="Calibri Light" w:eastAsia="宋体" w:cs="Times New Roman"/>
      <w:b/>
      <w:kern w:val="0"/>
      <w:sz w:val="28"/>
      <w:szCs w:val="24"/>
    </w:rPr>
  </w:style>
  <w:style w:type="character" w:customStyle="1" w:styleId="51">
    <w:name w:val="标题 4 字符"/>
    <w:link w:val="5"/>
    <w:uiPriority w:val="9"/>
    <w:rPr>
      <w:rFonts w:ascii="Calibri Light" w:hAnsi="Calibri Light" w:eastAsia="宋体" w:cs="Times New Roman"/>
      <w:b/>
      <w:iCs/>
      <w:kern w:val="0"/>
    </w:rPr>
  </w:style>
  <w:style w:type="character" w:customStyle="1" w:styleId="52">
    <w:name w:val="标题 5 字符"/>
    <w:link w:val="6"/>
    <w:qFormat/>
    <w:uiPriority w:val="9"/>
    <w:rPr>
      <w:rFonts w:ascii="Calibri Light" w:hAnsi="Calibri Light" w:eastAsia="宋体" w:cs="Times New Roman"/>
      <w:color w:val="2E74B5"/>
      <w:kern w:val="0"/>
    </w:rPr>
  </w:style>
  <w:style w:type="character" w:customStyle="1" w:styleId="53">
    <w:name w:val="标题 6 字符"/>
    <w:link w:val="7"/>
    <w:uiPriority w:val="9"/>
    <w:rPr>
      <w:rFonts w:ascii="Calibri Light" w:hAnsi="Calibri Light" w:eastAsia="宋体" w:cs="Times New Roman"/>
      <w:color w:val="1F4E79"/>
      <w:kern w:val="0"/>
    </w:rPr>
  </w:style>
  <w:style w:type="character" w:customStyle="1" w:styleId="54">
    <w:name w:val="标题 7 字符"/>
    <w:link w:val="8"/>
    <w:qFormat/>
    <w:uiPriority w:val="9"/>
    <w:rPr>
      <w:rFonts w:ascii="Calibri Light" w:hAnsi="Calibri Light" w:eastAsia="宋体" w:cs="Times New Roman"/>
      <w:i/>
      <w:iCs/>
      <w:color w:val="1F4E79"/>
      <w:kern w:val="0"/>
    </w:rPr>
  </w:style>
  <w:style w:type="character" w:customStyle="1" w:styleId="55">
    <w:name w:val="标题 8 字符"/>
    <w:link w:val="9"/>
    <w:qFormat/>
    <w:uiPriority w:val="9"/>
    <w:rPr>
      <w:rFonts w:ascii="Calibri Light" w:hAnsi="Calibri Light" w:eastAsia="宋体" w:cs="Times New Roman"/>
      <w:color w:val="262626"/>
      <w:kern w:val="0"/>
      <w:szCs w:val="21"/>
    </w:rPr>
  </w:style>
  <w:style w:type="character" w:customStyle="1" w:styleId="56">
    <w:name w:val="标题 9 字符"/>
    <w:link w:val="10"/>
    <w:qFormat/>
    <w:uiPriority w:val="9"/>
    <w:rPr>
      <w:rFonts w:ascii="Calibri Light" w:hAnsi="Calibri Light" w:eastAsia="宋体" w:cs="Times New Roman"/>
      <w:i/>
      <w:iCs/>
      <w:color w:val="262626"/>
      <w:kern w:val="0"/>
      <w:szCs w:val="21"/>
    </w:rPr>
  </w:style>
  <w:style w:type="paragraph" w:customStyle="1" w:styleId="57">
    <w:name w:val="表格"/>
    <w:uiPriority w:val="0"/>
    <w:rPr>
      <w:rFonts w:ascii="Times New Roman" w:hAnsi="Times New Roman" w:eastAsia="宋体" w:cs="Times New Roman"/>
      <w:b/>
      <w:kern w:val="0"/>
      <w:sz w:val="21"/>
      <w:szCs w:val="20"/>
      <w:lang w:val="en-US" w:eastAsia="zh-CN" w:bidi="ar-SA"/>
    </w:rPr>
  </w:style>
  <w:style w:type="character" w:customStyle="1" w:styleId="58">
    <w:name w:val="纯文本 字符"/>
    <w:basedOn w:val="34"/>
    <w:link w:val="18"/>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uiPriority w:val="0"/>
    <w:rPr>
      <w:rFonts w:eastAsia="宋体"/>
      <w:b/>
      <w:color w:val="000000" w:themeColor="text1"/>
      <w:sz w:val="3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uiPriority w:val="0"/>
    <w:rPr>
      <w:rFonts w:eastAsia="宋体"/>
      <w:b/>
      <w:color w:val="000000" w:themeColor="text1"/>
      <w:sz w:val="30"/>
      <w14:textFill>
        <w14:solidFill>
          <w14:schemeClr w14:val="tx1"/>
        </w14:solidFill>
      </w14:textFill>
    </w:rPr>
  </w:style>
  <w:style w:type="character" w:customStyle="1" w:styleId="63">
    <w:name w:val="副标题 字符"/>
    <w:link w:val="26"/>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uiPriority w:val="34"/>
    <w:pPr>
      <w:ind w:firstLine="420" w:firstLineChars="200"/>
    </w:pPr>
  </w:style>
  <w:style w:type="character" w:customStyle="1" w:styleId="66">
    <w:name w:val="批注框文本 字符"/>
    <w:link w:val="21"/>
    <w:uiPriority w:val="99"/>
    <w:rPr>
      <w:rFonts w:ascii="宋体" w:hAnsi="宋体" w:eastAsia="宋体" w:cs="宋体"/>
      <w:kern w:val="0"/>
      <w:sz w:val="18"/>
      <w:szCs w:val="18"/>
    </w:rPr>
  </w:style>
  <w:style w:type="character" w:customStyle="1" w:styleId="67">
    <w:name w:val="批注文字 字符"/>
    <w:link w:val="14"/>
    <w:uiPriority w:val="99"/>
    <w:rPr>
      <w:rFonts w:ascii="Times New Roman" w:hAnsi="Times New Roman" w:eastAsia="仿宋_GB2312" w:cs="宋体"/>
      <w:kern w:val="0"/>
      <w:sz w:val="24"/>
      <w:szCs w:val="24"/>
    </w:rPr>
  </w:style>
  <w:style w:type="character" w:customStyle="1" w:styleId="68">
    <w:name w:val="日期 字符"/>
    <w:basedOn w:val="34"/>
    <w:link w:val="20"/>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uiPriority w:val="99"/>
    <w:rPr>
      <w:rFonts w:ascii="宋体" w:hAnsi="宋体" w:eastAsia="宋体" w:cs="宋体"/>
      <w:kern w:val="0"/>
      <w:sz w:val="16"/>
      <w:szCs w:val="18"/>
    </w:rPr>
  </w:style>
  <w:style w:type="character" w:customStyle="1" w:styleId="77">
    <w:name w:val="页眉 字符"/>
    <w:link w:val="23"/>
    <w:uiPriority w:val="0"/>
    <w:rPr>
      <w:rFonts w:ascii="宋体" w:hAnsi="宋体" w:eastAsia="宋体" w:cs="宋体"/>
      <w:kern w:val="0"/>
      <w:sz w:val="16"/>
      <w:szCs w:val="18"/>
    </w:rPr>
  </w:style>
  <w:style w:type="paragraph" w:customStyle="1" w:styleId="78">
    <w:name w:val="引用标志"/>
    <w:basedOn w:val="1"/>
    <w:next w:val="1"/>
    <w:uiPriority w:val="0"/>
  </w:style>
  <w:style w:type="character" w:customStyle="1" w:styleId="79">
    <w:name w:val="正文文本 字符"/>
    <w:basedOn w:val="34"/>
    <w:link w:val="15"/>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9BEB7-E3CE-4210-BDD2-C61438F5BA72}">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7</Pages>
  <Words>879</Words>
  <Characters>5016</Characters>
  <Lines>41</Lines>
  <Paragraphs>11</Paragraphs>
  <TotalTime>0</TotalTime>
  <ScaleCrop>false</ScaleCrop>
  <LinksUpToDate>false</LinksUpToDate>
  <CharactersWithSpaces>5884</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Administrator</cp:lastModifiedBy>
  <dcterms:modified xsi:type="dcterms:W3CDTF">2018-11-29T04:22:01Z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