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r>
        <w:rPr>
          <w:rFonts w:hint="eastAsia" w:ascii="Calibri Light" w:hAnsi="Calibri Light"/>
          <w:b/>
          <w:spacing w:val="-10"/>
          <w:sz w:val="44"/>
          <w:szCs w:val="56"/>
        </w:rPr>
        <w:t>渔乐生活APP</w:t>
      </w:r>
    </w:p>
    <w:tbl>
      <w:tblPr>
        <w:tblStyle w:val="25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PRD2018-G07-</w:t>
            </w:r>
            <w:r>
              <w:rPr>
                <w:szCs w:val="21"/>
              </w:rPr>
              <w:t>SDP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2018.11.</w:t>
            </w:r>
            <w:r>
              <w:rPr>
                <w:szCs w:val="21"/>
              </w:rPr>
              <w:t>29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  <w:r>
        <w:rPr>
          <w:rFonts w:hint="eastAsia" w:ascii="Calibri Light" w:hAnsi="Calibri Light"/>
          <w:b/>
          <w:spacing w:val="15"/>
          <w:sz w:val="32"/>
          <w:szCs w:val="56"/>
        </w:rPr>
        <w:t>软件开发计划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b/>
          <w:spacing w:val="15"/>
          <w:sz w:val="32"/>
          <w:szCs w:val="56"/>
        </w:rPr>
      </w:pPr>
      <w:r>
        <w:rPr>
          <w:b/>
          <w:spacing w:val="15"/>
          <w:sz w:val="32"/>
          <w:szCs w:val="56"/>
        </w:rPr>
        <w:t>S</w:t>
      </w:r>
      <w:r>
        <w:rPr>
          <w:rFonts w:hint="eastAsia"/>
          <w:b/>
          <w:spacing w:val="15"/>
          <w:sz w:val="32"/>
          <w:szCs w:val="56"/>
        </w:rPr>
        <w:t>oftware</w:t>
      </w:r>
      <w:r>
        <w:rPr>
          <w:b/>
          <w:spacing w:val="15"/>
          <w:sz w:val="32"/>
          <w:szCs w:val="56"/>
        </w:rPr>
        <w:t xml:space="preserve"> D</w:t>
      </w:r>
      <w:r>
        <w:rPr>
          <w:rFonts w:hint="eastAsia"/>
          <w:b/>
          <w:spacing w:val="15"/>
          <w:sz w:val="32"/>
          <w:szCs w:val="56"/>
        </w:rPr>
        <w:t>evelopment</w:t>
      </w:r>
      <w:r>
        <w:rPr>
          <w:b/>
          <w:spacing w:val="15"/>
          <w:sz w:val="32"/>
          <w:szCs w:val="56"/>
        </w:rPr>
        <w:t xml:space="preserve">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Calibri Light" w:hAnsi="Calibri Light"/>
          <w:b/>
          <w:spacing w:val="15"/>
          <w:sz w:val="32"/>
          <w:szCs w:val="56"/>
        </w:rPr>
      </w:pPr>
      <w:bookmarkStart w:id="0" w:name="_Toc447553497"/>
      <w:bookmarkStart w:id="1" w:name="_Toc60"/>
      <w:bookmarkStart w:id="2" w:name="_Toc466020645"/>
      <w:bookmarkStart w:id="3" w:name="_Toc466742046"/>
      <w:bookmarkStart w:id="4" w:name="_Toc27132"/>
      <w:bookmarkStart w:id="5" w:name="_Toc446076693"/>
      <w:bookmarkStart w:id="6" w:name="_Toc12861"/>
      <w:bookmarkStart w:id="7" w:name="_Toc495739754"/>
      <w:bookmarkStart w:id="8" w:name="_Toc496719355"/>
    </w:p>
    <w:p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</w:p>
    <w:p/>
    <w:p>
      <w:pPr>
        <w:keepNext/>
        <w:keepLines/>
        <w:spacing w:before="340" w:after="330" w:line="578" w:lineRule="auto"/>
        <w:jc w:val="center"/>
        <w:outlineLvl w:val="0"/>
        <w:rPr>
          <w:rFonts w:ascii="宋体" w:hAnsi="宋体"/>
          <w:b/>
          <w:szCs w:val="21"/>
        </w:rPr>
      </w:pPr>
      <w:bookmarkStart w:id="9" w:name="_Toc13542"/>
      <w:r>
        <w:rPr>
          <w:rFonts w:hint="eastAsia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272"/>
        <w:gridCol w:w="2400"/>
        <w:gridCol w:w="1548"/>
        <w:gridCol w:w="1332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10" w:name="_Toc482543454"/>
            <w:r>
              <w:rPr>
                <w:rFonts w:hint="eastAsia" w:ascii="宋体" w:hAnsi="宋体"/>
                <w:b/>
                <w:szCs w:val="21"/>
              </w:rPr>
              <w:t>跟踪记录表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修改日期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修改问题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跟踪情况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修改人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V0.1.1</w:t>
            </w: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2018年10月20日 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完成软件开发计划草稿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已审核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林翼力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刘浥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V0.1.2</w:t>
            </w: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2018年10月26日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修改基线处文档名称，更新WBS，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删除小组工资部分，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已审核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赵伟宏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刘浥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V0.1.3</w:t>
            </w: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2018年10月29日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开头图标等进行了修改，将之后的所有章节对项目计划进行了调整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已审核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林翼力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刘浥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43"/>
      </w:pPr>
      <w:r>
        <w:rPr>
          <w:lang w:val="zh-CN"/>
        </w:rPr>
        <w:t>目录</w:t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TOC \o "1-3" \h \z \u </w:instrText>
      </w:r>
      <w:r>
        <w:rPr>
          <w:rFonts w:ascii="宋体" w:hAnsi="宋体"/>
          <w:szCs w:val="21"/>
        </w:rPr>
        <w:fldChar w:fldCharType="separate"/>
      </w:r>
      <w:r>
        <w:fldChar w:fldCharType="begin"/>
      </w:r>
      <w:r>
        <w:instrText xml:space="preserve"> HYPERLINK \l "_Toc527819884"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1引言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_Toc527819884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"_Toc527819885"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1.1标识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_Toc527819885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tabs>
          <w:tab w:val="left" w:pos="1680"/>
        </w:tabs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"_Toc527819886"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1.1.1</w:t>
      </w:r>
      <w:r>
        <w:rPr>
          <w:rFonts w:ascii="宋体" w:hAnsi="宋体"/>
          <w:szCs w:val="21"/>
        </w:rPr>
        <w:tab/>
      </w:r>
      <w:r>
        <w:rPr>
          <w:rStyle w:val="23"/>
          <w:rFonts w:ascii="宋体" w:hAnsi="宋体"/>
          <w:szCs w:val="21"/>
        </w:rPr>
        <w:t>标识号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_Toc527819886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tabs>
          <w:tab w:val="left" w:pos="1680"/>
        </w:tabs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"_Toc527819887"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1.1.2</w:t>
      </w:r>
      <w:r>
        <w:rPr>
          <w:rFonts w:ascii="宋体" w:hAnsi="宋体"/>
          <w:szCs w:val="21"/>
        </w:rPr>
        <w:tab/>
      </w:r>
      <w:r>
        <w:rPr>
          <w:rStyle w:val="23"/>
          <w:rFonts w:ascii="宋体" w:hAnsi="宋体"/>
          <w:szCs w:val="21"/>
        </w:rPr>
        <w:t>版本标识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_Toc527819887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tabs>
          <w:tab w:val="left" w:pos="1680"/>
        </w:tabs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"_Toc527819888"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1.1.3</w:t>
      </w:r>
      <w:r>
        <w:rPr>
          <w:rFonts w:ascii="宋体" w:hAnsi="宋体"/>
          <w:szCs w:val="21"/>
        </w:rPr>
        <w:tab/>
      </w:r>
      <w:r>
        <w:rPr>
          <w:rStyle w:val="23"/>
          <w:rFonts w:ascii="宋体" w:hAnsi="宋体"/>
          <w:szCs w:val="21"/>
        </w:rPr>
        <w:t>定义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_Toc527819888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"_Toc527819889"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1.2概述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_Toc527819889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"_Toc527819890"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1.2.1系统概述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"_Toc527819891"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1.2.2文档概述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_Toc527819891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"_Toc527819892"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1.3目标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_Toc527819892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"_Toc527819893"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1.4范围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_Toc527819893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"_Toc527819894"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1.5基线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_Toc527819894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"_Toc527819895"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1.6度量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"_Toc527819896"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1.7项目驱动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"_Toc527819897" </w:instrText>
      </w:r>
      <w:r>
        <w:fldChar w:fldCharType="separate"/>
      </w:r>
      <w:r>
        <w:rPr>
          <w:rStyle w:val="23"/>
          <w:rFonts w:ascii="宋体" w:hAnsi="宋体"/>
          <w:szCs w:val="21"/>
        </w:rPr>
        <w:t>2引用文件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"_Toc527819898"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3交付产品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"_Toc527819899"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3.1程序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_Toc527819899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"_Toc527819900"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3.2文档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"_Toc527819901"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3.2.1基本文档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_Toc527819901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"_Toc527819902"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3.2.2其他文档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_Toc527819902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4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"_Toc527819903"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3.3服务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_Toc527819903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4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"_Toc527819904"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3.4非移交产品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_Toc527819904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4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"_Toc527819905"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3.5验收标准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"_Toc527819906"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3.5.1系统验收标准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"_Toc527819907"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3.5.2文件验收标准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"_Toc527819908"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3.6最后交付期限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"_Toc527819909" </w:instrText>
      </w:r>
      <w:r>
        <w:fldChar w:fldCharType="separate"/>
      </w:r>
      <w:r>
        <w:rPr>
          <w:rStyle w:val="23"/>
          <w:rFonts w:ascii="宋体" w:hAnsi="宋体"/>
          <w:szCs w:val="21"/>
        </w:rPr>
        <w:t>4支持过程计划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_Toc527819909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"_Toc527819910" </w:instrText>
      </w:r>
      <w:r>
        <w:fldChar w:fldCharType="separate"/>
      </w:r>
      <w:r>
        <w:rPr>
          <w:rStyle w:val="23"/>
          <w:rFonts w:ascii="宋体" w:hAnsi="宋体"/>
          <w:szCs w:val="21"/>
        </w:rPr>
        <w:t>4.1软件开发过程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"_Toc527819911" </w:instrText>
      </w:r>
      <w:r>
        <w:fldChar w:fldCharType="separate"/>
      </w:r>
      <w:r>
        <w:rPr>
          <w:rStyle w:val="23"/>
          <w:rFonts w:ascii="宋体" w:hAnsi="宋体"/>
          <w:szCs w:val="21"/>
        </w:rPr>
        <w:t>4.2软件开发总体计划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_Toc527819911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"_Toc527819912" </w:instrText>
      </w:r>
      <w:r>
        <w:fldChar w:fldCharType="separate"/>
      </w:r>
      <w:r>
        <w:rPr>
          <w:rStyle w:val="23"/>
          <w:rFonts w:ascii="宋体" w:hAnsi="宋体"/>
          <w:szCs w:val="21"/>
        </w:rPr>
        <w:t>4.3需方评审途径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_Toc527819912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6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"_Toc527819913" </w:instrText>
      </w:r>
      <w:r>
        <w:fldChar w:fldCharType="separate"/>
      </w:r>
      <w:r>
        <w:rPr>
          <w:rStyle w:val="23"/>
          <w:rFonts w:ascii="宋体" w:hAnsi="宋体"/>
          <w:szCs w:val="21"/>
        </w:rPr>
        <w:t>5进度表和活动网络图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_Toc527819913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6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"_Toc527819914" </w:instrText>
      </w:r>
      <w:r>
        <w:fldChar w:fldCharType="separate"/>
      </w:r>
      <w:r>
        <w:rPr>
          <w:rStyle w:val="23"/>
          <w:rFonts w:ascii="宋体" w:hAnsi="宋体"/>
          <w:szCs w:val="21"/>
        </w:rPr>
        <w:t>6项目组织和资源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_Toc527819914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7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"_Toc527819915" </w:instrText>
      </w:r>
      <w:r>
        <w:fldChar w:fldCharType="separate"/>
      </w:r>
      <w:r>
        <w:rPr>
          <w:rStyle w:val="23"/>
          <w:rFonts w:ascii="宋体" w:hAnsi="宋体"/>
          <w:szCs w:val="21"/>
        </w:rPr>
        <w:t>6.1项目组织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7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"_Toc527819916" </w:instrText>
      </w:r>
      <w:r>
        <w:fldChar w:fldCharType="separate"/>
      </w:r>
      <w:r>
        <w:rPr>
          <w:rStyle w:val="23"/>
          <w:rFonts w:ascii="宋体" w:hAnsi="宋体"/>
          <w:szCs w:val="21"/>
        </w:rPr>
        <w:t>6.2项目资源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"_Toc527819917" </w:instrText>
      </w:r>
      <w:r>
        <w:fldChar w:fldCharType="separate"/>
      </w:r>
      <w:r>
        <w:rPr>
          <w:rStyle w:val="23"/>
          <w:rFonts w:ascii="宋体" w:hAnsi="宋体"/>
          <w:szCs w:val="21"/>
        </w:rPr>
        <w:t>6.2.1人员资源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"_Toc527819918" </w:instrText>
      </w:r>
      <w:r>
        <w:fldChar w:fldCharType="separate"/>
      </w:r>
      <w:r>
        <w:rPr>
          <w:rStyle w:val="23"/>
          <w:rFonts w:ascii="宋体" w:hAnsi="宋体"/>
          <w:szCs w:val="21"/>
        </w:rPr>
        <w:t>6.2.2时间资源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"_Toc527819919" </w:instrText>
      </w:r>
      <w:r>
        <w:fldChar w:fldCharType="separate"/>
      </w:r>
      <w:r>
        <w:rPr>
          <w:rStyle w:val="23"/>
          <w:rFonts w:ascii="宋体" w:hAnsi="宋体"/>
          <w:szCs w:val="21"/>
        </w:rPr>
        <w:t>6.2.3技术资源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_Toc527819919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"_Toc527819920" </w:instrText>
      </w:r>
      <w:r>
        <w:fldChar w:fldCharType="separate"/>
      </w:r>
      <w:r>
        <w:rPr>
          <w:rStyle w:val="23"/>
          <w:rFonts w:ascii="宋体" w:hAnsi="宋体"/>
          <w:szCs w:val="21"/>
        </w:rPr>
        <w:t>6.2.4工具资源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"_Toc527819921" </w:instrText>
      </w:r>
      <w:r>
        <w:fldChar w:fldCharType="separate"/>
      </w:r>
      <w:r>
        <w:rPr>
          <w:rStyle w:val="23"/>
          <w:rFonts w:ascii="宋体" w:hAnsi="宋体"/>
          <w:szCs w:val="21"/>
        </w:rPr>
        <w:t>7培训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_Toc527819921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9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"_Toc527819922" </w:instrText>
      </w:r>
      <w:r>
        <w:fldChar w:fldCharType="separate"/>
      </w:r>
      <w:r>
        <w:rPr>
          <w:rStyle w:val="23"/>
          <w:rFonts w:ascii="宋体" w:hAnsi="宋体"/>
          <w:szCs w:val="21"/>
        </w:rPr>
        <w:t>7.1项目的技术要求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_Toc527819922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9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"_Toc527819923" </w:instrText>
      </w:r>
      <w:r>
        <w:fldChar w:fldCharType="separate"/>
      </w:r>
      <w:r>
        <w:rPr>
          <w:rStyle w:val="23"/>
          <w:rFonts w:ascii="宋体" w:hAnsi="宋体"/>
          <w:szCs w:val="21"/>
        </w:rPr>
        <w:t>7.1.1开发技术要求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_Toc527819923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9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"_Toc527819924" </w:instrText>
      </w:r>
      <w:r>
        <w:fldChar w:fldCharType="separate"/>
      </w:r>
      <w:r>
        <w:rPr>
          <w:rStyle w:val="23"/>
          <w:rFonts w:ascii="宋体" w:hAnsi="宋体"/>
          <w:szCs w:val="21"/>
        </w:rPr>
        <w:t>7.1.2管理技术要求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_Toc527819924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9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"_Toc527819925" </w:instrText>
      </w:r>
      <w:r>
        <w:fldChar w:fldCharType="separate"/>
      </w:r>
      <w:r>
        <w:rPr>
          <w:rStyle w:val="23"/>
          <w:rFonts w:ascii="宋体" w:hAnsi="宋体"/>
          <w:szCs w:val="21"/>
        </w:rPr>
        <w:t>8项目估算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9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"_Toc527819926" </w:instrText>
      </w:r>
      <w:r>
        <w:fldChar w:fldCharType="separate"/>
      </w:r>
      <w:r>
        <w:rPr>
          <w:rStyle w:val="23"/>
          <w:rFonts w:ascii="宋体" w:hAnsi="宋体"/>
          <w:szCs w:val="21"/>
        </w:rPr>
        <w:t>8.1规模估算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9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"_Toc527819927" </w:instrText>
      </w:r>
      <w:r>
        <w:fldChar w:fldCharType="separate"/>
      </w:r>
      <w:r>
        <w:rPr>
          <w:rStyle w:val="23"/>
          <w:rFonts w:ascii="宋体" w:hAnsi="宋体"/>
          <w:szCs w:val="21"/>
        </w:rPr>
        <w:t>8.2工作量估算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9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"_Toc527819928" </w:instrText>
      </w:r>
      <w:r>
        <w:fldChar w:fldCharType="separate"/>
      </w:r>
      <w:r>
        <w:rPr>
          <w:rStyle w:val="23"/>
          <w:rFonts w:ascii="宋体" w:hAnsi="宋体"/>
          <w:szCs w:val="21"/>
        </w:rPr>
        <w:t>8.3成本估算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10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"_Toc527819929" </w:instrText>
      </w:r>
      <w:r>
        <w:fldChar w:fldCharType="separate"/>
      </w:r>
      <w:r>
        <w:rPr>
          <w:rStyle w:val="23"/>
          <w:rFonts w:ascii="宋体" w:hAnsi="宋体"/>
          <w:szCs w:val="21"/>
        </w:rPr>
        <w:t>8.3.1 员工时薪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_Toc527819929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10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"_Toc527819930" </w:instrText>
      </w:r>
      <w:r>
        <w:fldChar w:fldCharType="separate"/>
      </w:r>
      <w:r>
        <w:rPr>
          <w:rStyle w:val="23"/>
          <w:rFonts w:ascii="宋体" w:hAnsi="宋体"/>
          <w:szCs w:val="21"/>
        </w:rPr>
        <w:t>8.3.2 预算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"_Toc527819931" </w:instrText>
      </w:r>
      <w:r>
        <w:fldChar w:fldCharType="separate"/>
      </w:r>
      <w:r>
        <w:rPr>
          <w:rStyle w:val="23"/>
          <w:rFonts w:ascii="宋体" w:hAnsi="宋体"/>
          <w:szCs w:val="21"/>
        </w:rPr>
        <w:t>8.4管理预留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_Toc527819931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"_Toc527819932"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9风险管理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_Toc527819932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"_Toc527819933"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9.1风险评估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_Toc527819933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"_Toc527819934"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9.1.1过程方面的问题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_Toc527819934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"_Toc527819935"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9.1.2规划方面问题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"_Toc527819936"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9.1.3交流方面问题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"_Toc527819937"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9.1.4需求获取方面的风险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"_Toc527819938"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9.1.5需求分析方面的风险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"_Toc527819939"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9.1.6编写需求规格说明方面的风险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_Toc527819939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"_Toc527819940"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9.1.7需求确认方面的风险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"_Toc527819941"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9.1.8变更管理方面的风险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_Toc527819941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"_Toc527819942"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9.1.9人员方面的风险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_Toc527819942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"_Toc527819943"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9.2风险控制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_Toc527819943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"_Toc527819944"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10配置管理计划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_Toc527819944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"_Toc527819945"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10.1版本管理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"_Toc527819946"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10.1.1目录管理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16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"_Toc527819947"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10.1.2 分支管理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17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"_Toc527819948"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10.2 配置审核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"_Toc527819949"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11支持条件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_Toc527819949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"_Toc527819950"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11.1计算机系统支持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_Toc527819950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"_Toc527819951"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11.2需要需方承担的工作和提供的条件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_Toc527819951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"_Toc527819952"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12注解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_Toc527819952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"_Toc527819953" </w:instrText>
      </w:r>
      <w:r>
        <w:fldChar w:fldCharType="separate"/>
      </w:r>
      <w:r>
        <w:rPr>
          <w:rStyle w:val="23"/>
          <w:rFonts w:ascii="宋体" w:hAnsi="宋体"/>
          <w:szCs w:val="21"/>
        </w:rPr>
        <w:t>附录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_Toc527819953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end"/>
      </w:r>
    </w:p>
    <w:p>
      <w:pPr>
        <w:rPr>
          <w:rFonts w:ascii="宋体" w:hAnsi="宋体"/>
          <w:szCs w:val="21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</w:pPr>
      <w:bookmarkStart w:id="11" w:name="_Toc527819884"/>
      <w:r>
        <w:rPr>
          <w:rFonts w:hint="eastAsia"/>
        </w:rPr>
        <w:t>1引言</w:t>
      </w:r>
      <w:bookmarkEnd w:id="11"/>
    </w:p>
    <w:p>
      <w:pPr>
        <w:pStyle w:val="3"/>
      </w:pPr>
      <w:bookmarkStart w:id="12" w:name="_Toc527819885"/>
      <w:r>
        <w:rPr>
          <w:rFonts w:hint="eastAsia"/>
        </w:rPr>
        <w:t>1.1标识</w:t>
      </w:r>
      <w:bookmarkEnd w:id="12"/>
    </w:p>
    <w:p>
      <w:pPr>
        <w:pStyle w:val="4"/>
        <w:numPr>
          <w:ilvl w:val="2"/>
          <w:numId w:val="2"/>
        </w:numPr>
      </w:pPr>
      <w:bookmarkStart w:id="13" w:name="_Toc527819886"/>
      <w:r>
        <w:rPr>
          <w:rFonts w:hint="eastAsia"/>
        </w:rPr>
        <w:t>标识号</w:t>
      </w:r>
      <w:bookmarkEnd w:id="13"/>
    </w:p>
    <w:p>
      <w:pPr>
        <w:pStyle w:val="46"/>
        <w:ind w:left="804" w:firstLine="0" w:firstLineChars="0"/>
      </w:pPr>
      <w:bookmarkStart w:id="14" w:name="_Toc527819887"/>
      <w:r>
        <w:rPr>
          <w:rFonts w:hint="eastAsia"/>
        </w:rPr>
        <w:t>组内文件命名规范为 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文件名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版本标识</w:t>
      </w:r>
      <w:bookmarkEnd w:id="14"/>
    </w:p>
    <w:p>
      <w:pPr>
        <w:pStyle w:val="46"/>
        <w:ind w:left="804" w:firstLine="0" w:firstLineChars="0"/>
      </w:pPr>
      <w:bookmarkStart w:id="15" w:name="_Toc527819888"/>
      <w:r>
        <w:rPr>
          <w:rFonts w:hint="eastAsia"/>
        </w:rPr>
        <w:t>每一个文档的版本格式为[主版本号.子版本号.修正版本号]。</w:t>
      </w:r>
    </w:p>
    <w:p>
      <w:pPr>
        <w:pStyle w:val="46"/>
        <w:ind w:left="804" w:firstLine="0" w:firstLineChars="0"/>
      </w:pPr>
      <w:r>
        <w:rPr>
          <w:rFonts w:hint="eastAsia"/>
        </w:rPr>
        <w:t>示例：0.1.1</w:t>
      </w:r>
    </w:p>
    <w:p>
      <w:pPr>
        <w:pStyle w:val="46"/>
        <w:ind w:left="804" w:firstLine="0" w:firstLineChars="0"/>
      </w:pPr>
      <w:r>
        <w:rPr>
          <w:rFonts w:hint="eastAsia"/>
        </w:rPr>
        <w:t>文档的初始版本为0.1.0。</w:t>
      </w:r>
    </w:p>
    <w:p>
      <w:pPr>
        <w:pStyle w:val="4"/>
        <w:numPr>
          <w:ilvl w:val="2"/>
          <w:numId w:val="2"/>
        </w:numPr>
      </w:pPr>
      <w:r>
        <w:t>定义</w:t>
      </w:r>
      <w:bookmarkEnd w:id="15"/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本文档中出现的缩略词语如下：</w:t>
      </w:r>
    </w:p>
    <w:p>
      <w:pPr>
        <w:ind w:left="804"/>
        <w:rPr>
          <w:rFonts w:ascii="宋体" w:hAnsi="宋体"/>
          <w:szCs w:val="21"/>
        </w:rPr>
      </w:pPr>
      <w:bookmarkStart w:id="16" w:name="_Hlk495767870"/>
      <w:r>
        <w:rPr>
          <w:rFonts w:hint="eastAsia" w:ascii="宋体" w:hAnsi="宋体"/>
          <w:szCs w:val="21"/>
        </w:rPr>
        <w:t>SRS:软件需求说明书</w:t>
      </w:r>
    </w:p>
    <w:p>
      <w:pPr>
        <w:pStyle w:val="3"/>
      </w:pPr>
      <w:bookmarkStart w:id="17" w:name="_Toc527819889"/>
      <w:r>
        <w:rPr>
          <w:rFonts w:hint="eastAsia"/>
        </w:rPr>
        <w:t>1.2概述</w:t>
      </w:r>
      <w:bookmarkEnd w:id="17"/>
    </w:p>
    <w:bookmarkEnd w:id="16"/>
    <w:p>
      <w:pPr>
        <w:pStyle w:val="4"/>
        <w:ind w:firstLine="420"/>
      </w:pPr>
      <w:bookmarkStart w:id="18" w:name="_Toc527819890"/>
      <w:r>
        <w:rPr>
          <w:rFonts w:hint="eastAsia"/>
        </w:rPr>
        <w:t>1.2.1系统概述</w:t>
      </w:r>
      <w:bookmarkEnd w:id="18"/>
    </w:p>
    <w:p>
      <w:pPr>
        <w:ind w:firstLine="420"/>
      </w:pPr>
      <w:bookmarkStart w:id="19" w:name="_Toc527819891"/>
      <w:r>
        <w:rPr>
          <w:rFonts w:hint="eastAsia"/>
        </w:rPr>
        <w:t>在该</w:t>
      </w:r>
      <w:r>
        <w:t>APP中给出钓点发现，能够在地图中标记钓点的功能，还有能在附近发现钓友，还能够在渔友圈中分享出这次的钓鱼地点，钓鱼收获，评论等，也可以加渔友为好友，然后通过好友后能进行聊天。</w:t>
      </w:r>
    </w:p>
    <w:p>
      <w:pPr>
        <w:pStyle w:val="4"/>
        <w:ind w:firstLine="420"/>
      </w:pPr>
      <w:r>
        <w:rPr>
          <w:rFonts w:hint="eastAsia"/>
        </w:rPr>
        <w:t>1.2.2文档概述</w:t>
      </w:r>
      <w:bookmarkEnd w:id="19"/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本开发计划书对本次项目中的各种工作任务、进行预算和时间分配。同时对可能出现的问题做好分析、研究和探讨。本文档主要面向项目全权管理者、项目开发小组成员开放。</w:t>
      </w:r>
    </w:p>
    <w:p>
      <w:pPr>
        <w:pStyle w:val="3"/>
      </w:pPr>
      <w:bookmarkStart w:id="20" w:name="_Toc527819892"/>
      <w:r>
        <w:rPr>
          <w:rFonts w:hint="eastAsia"/>
        </w:rPr>
        <w:t>1.3目标</w:t>
      </w:r>
      <w:bookmarkEnd w:id="20"/>
    </w:p>
    <w:p>
      <w:pPr>
        <w:ind w:firstLine="420"/>
      </w:pPr>
      <w:bookmarkStart w:id="21" w:name="_Toc527819893"/>
      <w:r>
        <w:rPr>
          <w:rFonts w:hint="eastAsia"/>
        </w:rPr>
        <w:t>设计出一款能让渔友使用的</w:t>
      </w:r>
      <w:r>
        <w:t>app，设计出一款能让渔友使用的app，他们能通过</w:t>
      </w:r>
      <w:r>
        <w:rPr>
          <w:rFonts w:hint="eastAsia"/>
        </w:rPr>
        <w:t>查看地图来获取或者分享钓点，也能通过钓鱼交友模块约认识的钓友一起钓鱼，能通过加好友来进行聊天，然后在渔友圈进行分享自己的动态，包括钓点、收获等。</w:t>
      </w:r>
    </w:p>
    <w:p>
      <w:pPr>
        <w:pStyle w:val="3"/>
      </w:pPr>
      <w:r>
        <w:rPr>
          <w:rFonts w:hint="eastAsia"/>
        </w:rPr>
        <w:t>1.4范围</w:t>
      </w:r>
      <w:bookmarkEnd w:id="21"/>
    </w:p>
    <w:p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sz w:val="24"/>
        </w:rPr>
        <w:drawing>
          <wp:inline distT="0" distB="0" distL="114300" distR="114300">
            <wp:extent cx="5274310" cy="4533900"/>
            <wp:effectExtent l="0" t="0" r="254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41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Cs w:val="21"/>
        </w:rPr>
      </w:pPr>
    </w:p>
    <w:p>
      <w:pPr>
        <w:pStyle w:val="3"/>
      </w:pPr>
      <w:bookmarkStart w:id="22" w:name="_Toc527819894"/>
      <w:r>
        <w:rPr>
          <w:rFonts w:hint="eastAsia"/>
        </w:rPr>
        <w:t>1.5基线</w:t>
      </w:r>
      <w:bookmarkEnd w:id="22"/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需求基线：《PRD2018-G07-需求工程项目开发计划》</w:t>
      </w:r>
    </w:p>
    <w:p>
      <w:pPr>
        <w:pStyle w:val="3"/>
      </w:pPr>
      <w:bookmarkStart w:id="23" w:name="_Toc496302624"/>
      <w:bookmarkStart w:id="24" w:name="_Toc527819895"/>
      <w:r>
        <w:rPr>
          <w:rFonts w:hint="eastAsia"/>
        </w:rPr>
        <w:t>1.6度量</w:t>
      </w:r>
      <w:bookmarkEnd w:id="23"/>
      <w:bookmarkEnd w:id="24"/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bookmarkStart w:id="25" w:name="_Hlk496348245"/>
      <w:r>
        <w:rPr>
          <w:rFonts w:hint="eastAsia" w:ascii="宋体" w:hAnsi="宋体"/>
          <w:szCs w:val="21"/>
        </w:rPr>
        <w:t>软件系统是否满足客户代表与开发小组讨论出的90%的功能性需求和50%的非功能性需求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软件开发时产出的文档是否具有可读性和较高的完整度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项目计划和执行过程是否规范，满足课程要求</w:t>
      </w:r>
    </w:p>
    <w:bookmarkEnd w:id="25"/>
    <w:p>
      <w:pPr>
        <w:pStyle w:val="3"/>
      </w:pPr>
      <w:bookmarkStart w:id="26" w:name="_Toc496302625"/>
      <w:bookmarkStart w:id="27" w:name="_Toc527819896"/>
      <w:r>
        <w:rPr>
          <w:rFonts w:hint="eastAsia"/>
        </w:rPr>
        <w:t>1.7项目驱动</w:t>
      </w:r>
      <w:bookmarkEnd w:id="26"/>
      <w:bookmarkEnd w:id="27"/>
    </w:p>
    <w:p>
      <w:pPr>
        <w:ind w:left="420" w:firstLine="289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本次项目是为了满足杨枨老师和侯宏仑老师的课程要求，使得组内成员通过课程，渔乐生活是一个能够让热爱钓鱼的用户进行使用的软件，该软件是在地图基础上的一个软件，该软件能够分享钓点让人们来得知自己的钓鱼地点，能够得知自己附近的渔友在哪里钓鱼，然后拥有一个渔友圈的功能，每个人都能够在上面进行分享自己的动态，包括钓点以及收获等，还能够通过搜索I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号来添加好友然后进行聊天的功能。</w:t>
      </w:r>
    </w:p>
    <w:p>
      <w:pPr>
        <w:rPr>
          <w:rFonts w:ascii="宋体" w:hAnsi="宋体"/>
          <w:szCs w:val="21"/>
        </w:rPr>
      </w:pPr>
    </w:p>
    <w:p>
      <w:pPr>
        <w:pStyle w:val="2"/>
      </w:pPr>
      <w:bookmarkStart w:id="28" w:name="_Toc527819897"/>
      <w:r>
        <w:rPr>
          <w:rFonts w:hint="eastAsia"/>
        </w:rPr>
        <w:t>2引用文件</w:t>
      </w:r>
      <w:bookmarkEnd w:id="28"/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[1] 项目管理知识体系指南（PMBOK 指南)/项目管理协会</w:t>
      </w:r>
      <w:r>
        <w:rPr>
          <w:rFonts w:hint="eastAsia" w:ascii="宋体" w:hAnsi="宋体"/>
          <w:szCs w:val="21"/>
        </w:rPr>
        <w:t xml:space="preserve"> 第六版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[2] 软件项目管理（原书第8版） [Software Project Management Eighth Edition]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[3] 张海藩,牟永敏.软件工程导论（第六版） 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[4] GB</w:t>
      </w:r>
      <w:r>
        <w:rPr>
          <w:rFonts w:hint="eastAsia" w:ascii="宋体" w:hAnsi="宋体"/>
          <w:szCs w:val="21"/>
        </w:rPr>
        <w:t>/</w:t>
      </w:r>
      <w:r>
        <w:rPr>
          <w:rFonts w:ascii="宋体" w:hAnsi="宋体"/>
          <w:szCs w:val="21"/>
        </w:rPr>
        <w:t>T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8567-2006.国标《计算机软件文档编制规范》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GB/T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19000—2008/ISO9000.国标《质量管理体系基础和术语》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[6] PRD201</w:t>
      </w:r>
      <w:r>
        <w:rPr>
          <w:rFonts w:hint="eastAsia" w:ascii="宋体" w:hAnsi="宋体"/>
          <w:szCs w:val="21"/>
        </w:rPr>
        <w:t>8</w:t>
      </w:r>
      <w:r>
        <w:rPr>
          <w:rFonts w:ascii="宋体" w:hAnsi="宋体"/>
          <w:szCs w:val="21"/>
        </w:rPr>
        <w:t>-G0</w:t>
      </w:r>
      <w:r>
        <w:rPr>
          <w:rFonts w:hint="eastAsia" w:ascii="宋体" w:hAnsi="宋体"/>
          <w:szCs w:val="21"/>
        </w:rPr>
        <w:t>7</w:t>
      </w:r>
      <w:r>
        <w:rPr>
          <w:rFonts w:ascii="宋体" w:hAnsi="宋体"/>
          <w:szCs w:val="21"/>
        </w:rPr>
        <w:t>-文档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[7] </w:t>
      </w:r>
      <w:r>
        <w:rPr>
          <w:rFonts w:hint="eastAsia" w:ascii="宋体" w:hAnsi="宋体"/>
          <w:szCs w:val="21"/>
        </w:rPr>
        <w:t>软件需求（第3版）[</w:t>
      </w:r>
      <w:r>
        <w:rPr>
          <w:rFonts w:ascii="宋体" w:hAnsi="宋体"/>
          <w:szCs w:val="21"/>
        </w:rPr>
        <w:t>S</w:t>
      </w:r>
      <w:r>
        <w:rPr>
          <w:rFonts w:hint="eastAsia" w:ascii="宋体" w:hAnsi="宋体"/>
          <w:szCs w:val="21"/>
        </w:rPr>
        <w:t>oft</w:t>
      </w:r>
      <w:r>
        <w:rPr>
          <w:rFonts w:ascii="宋体" w:hAnsi="宋体"/>
          <w:szCs w:val="21"/>
        </w:rPr>
        <w:t>ware Requirements]</w:t>
      </w:r>
    </w:p>
    <w:p>
      <w:pPr>
        <w:pStyle w:val="2"/>
      </w:pPr>
      <w:bookmarkStart w:id="29" w:name="_Toc527819898"/>
      <w:r>
        <w:rPr>
          <w:rFonts w:hint="eastAsia"/>
        </w:rPr>
        <w:t>3交付产品</w:t>
      </w:r>
      <w:bookmarkEnd w:id="29"/>
    </w:p>
    <w:p>
      <w:pPr>
        <w:pStyle w:val="3"/>
      </w:pPr>
      <w:bookmarkStart w:id="30" w:name="_Toc527819899"/>
      <w:r>
        <w:rPr>
          <w:rFonts w:hint="eastAsia"/>
        </w:rPr>
        <w:t>3.1程序</w:t>
      </w:r>
      <w:bookmarkEnd w:id="30"/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渔乐生活APP客户端以及服务器端源码，数据库表及数据。</w:t>
      </w:r>
    </w:p>
    <w:p>
      <w:pPr>
        <w:pStyle w:val="3"/>
      </w:pPr>
      <w:bookmarkStart w:id="31" w:name="_Toc527819900"/>
      <w:r>
        <w:rPr>
          <w:rFonts w:hint="eastAsia"/>
        </w:rPr>
        <w:t>3.2文档</w:t>
      </w:r>
      <w:bookmarkEnd w:id="31"/>
    </w:p>
    <w:p>
      <w:pPr>
        <w:pStyle w:val="4"/>
        <w:ind w:left="210" w:leftChars="100"/>
      </w:pPr>
      <w:bookmarkStart w:id="32" w:name="_Toc527819901"/>
      <w:r>
        <w:rPr>
          <w:rFonts w:hint="eastAsia"/>
        </w:rPr>
        <w:t>3.2.1基本文档</w:t>
      </w:r>
      <w:bookmarkEnd w:id="32"/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《PRD2018-G07-项目章程》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《PRD2018-G07-可行性分析报告》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《PRD2018-G07-质量保证计划》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《PRD2018-G07-软件需求规格说明书》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《PRD2018-G07-用户手册》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《PRD2018-G07-测试用例文档》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《PRD2018-G07-范围与前景文档》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《PRD2018-G07-APP界面原型》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《PRD2018-G07-测试计划》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《PRD2018-G07-开发实施计划》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《PRD2018-G07-安装部署计划》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《PRD2018-G07-系统维护计划》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《PRD2018-G07-培训计划》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《PRD2018-G07-项目总体报告》</w:t>
      </w:r>
    </w:p>
    <w:p>
      <w:pPr>
        <w:pStyle w:val="4"/>
        <w:ind w:left="210" w:leftChars="100"/>
      </w:pPr>
      <w:bookmarkStart w:id="33" w:name="_Toc527819902"/>
      <w:r>
        <w:rPr>
          <w:rFonts w:hint="eastAsia"/>
        </w:rPr>
        <w:t>3.2.2其他文档</w:t>
      </w:r>
      <w:bookmarkEnd w:id="33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《PRD2018-G07-项目计划甘特图》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《PRD2018-G07-进度汇报》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《PRD2018-G07-会议记录》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《PRD2018-G07-WBS工作分解结构图》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《PRD2018-G07-软件质量保证计划》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《PRD2018-G07-风险管理计划》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《PRD2018-G07-配置管理计划》</w:t>
      </w:r>
    </w:p>
    <w:p>
      <w:pPr>
        <w:pStyle w:val="3"/>
      </w:pPr>
      <w:bookmarkStart w:id="34" w:name="_Toc527819903"/>
      <w:r>
        <w:rPr>
          <w:rFonts w:hint="eastAsia"/>
        </w:rPr>
        <w:t>3.3服务</w:t>
      </w:r>
      <w:bookmarkEnd w:id="34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B8CCE4" w:themeFill="accent1" w:themeFillTint="66"/>
          </w:tcPr>
          <w:p>
            <w:pPr>
              <w:rPr>
                <w:rFonts w:asciiTheme="minorHAnsi" w:hAnsiTheme="minorHAnsi" w:eastAsiaTheme="minorEastAsia"/>
                <w:b/>
                <w:sz w:val="20"/>
              </w:rPr>
            </w:pPr>
            <w:r>
              <w:rPr>
                <w:rFonts w:hint="eastAsia" w:asciiTheme="minorHAnsi" w:hAnsiTheme="minorHAnsi" w:eastAsiaTheme="minorEastAsia"/>
                <w:b/>
                <w:sz w:val="20"/>
              </w:rPr>
              <w:t>服务名</w:t>
            </w:r>
          </w:p>
        </w:tc>
        <w:tc>
          <w:tcPr>
            <w:tcW w:w="2074" w:type="dxa"/>
            <w:shd w:val="clear" w:color="auto" w:fill="B8CCE4" w:themeFill="accent1" w:themeFillTint="66"/>
          </w:tcPr>
          <w:p>
            <w:pPr>
              <w:rPr>
                <w:rFonts w:asciiTheme="minorHAnsi" w:hAnsiTheme="minorHAnsi" w:eastAsiaTheme="minorEastAsia"/>
                <w:b/>
                <w:sz w:val="20"/>
              </w:rPr>
            </w:pPr>
            <w:r>
              <w:rPr>
                <w:rFonts w:hint="eastAsia" w:asciiTheme="minorHAnsi" w:hAnsiTheme="minorHAnsi" w:eastAsiaTheme="minorEastAsia"/>
                <w:b/>
                <w:sz w:val="20"/>
              </w:rPr>
              <w:t>开始时间</w:t>
            </w:r>
          </w:p>
        </w:tc>
        <w:tc>
          <w:tcPr>
            <w:tcW w:w="2074" w:type="dxa"/>
            <w:shd w:val="clear" w:color="auto" w:fill="B8CCE4" w:themeFill="accent1" w:themeFillTint="66"/>
          </w:tcPr>
          <w:p>
            <w:pPr>
              <w:rPr>
                <w:rFonts w:asciiTheme="minorHAnsi" w:hAnsiTheme="minorHAnsi" w:eastAsiaTheme="minorEastAsia"/>
                <w:b/>
                <w:sz w:val="20"/>
              </w:rPr>
            </w:pPr>
            <w:r>
              <w:rPr>
                <w:rFonts w:hint="eastAsia" w:asciiTheme="minorHAnsi" w:hAnsiTheme="minorHAnsi" w:eastAsiaTheme="minorEastAsia"/>
                <w:b/>
                <w:sz w:val="20"/>
              </w:rPr>
              <w:t>最短服务期限</w:t>
            </w:r>
          </w:p>
        </w:tc>
        <w:tc>
          <w:tcPr>
            <w:tcW w:w="2074" w:type="dxa"/>
            <w:shd w:val="clear" w:color="auto" w:fill="B8CCE4" w:themeFill="accent1" w:themeFillTint="66"/>
          </w:tcPr>
          <w:p>
            <w:pPr>
              <w:rPr>
                <w:rFonts w:asciiTheme="minorHAnsi" w:hAnsiTheme="minorHAnsi" w:eastAsiaTheme="minorEastAsia"/>
                <w:b/>
                <w:sz w:val="20"/>
              </w:rPr>
            </w:pPr>
            <w:r>
              <w:rPr>
                <w:rFonts w:hint="eastAsia" w:asciiTheme="minorHAnsi" w:hAnsiTheme="minorHAnsi" w:eastAsiaTheme="minorEastAsia"/>
                <w:b/>
                <w:sz w:val="20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相关人员培训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2018-9-14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3个月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设备安装部署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2018-10-14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2个月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运维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2018-12-15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1个月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反馈调研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2018-12-31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一周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根据运维服务开始时间决定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pStyle w:val="3"/>
      </w:pPr>
      <w:bookmarkStart w:id="35" w:name="_Toc527819904"/>
      <w:r>
        <w:rPr>
          <w:rFonts w:hint="eastAsia"/>
        </w:rPr>
        <w:t>3.4非移交产品</w:t>
      </w:r>
      <w:bookmarkEnd w:id="35"/>
    </w:p>
    <w:tbl>
      <w:tblPr>
        <w:tblStyle w:val="25"/>
        <w:tblW w:w="8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shd w:val="clear" w:color="auto" w:fill="BDD6EE"/>
          </w:tcPr>
          <w:p>
            <w:pPr>
              <w:ind w:firstLine="422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非移交的产品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50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文档编写说明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置管理说明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项目可行性报告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需求开发计划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质量保证计划、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0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概要设计说明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500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850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系统维护计划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系统设计计划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编码与系统实现计划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8500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工程部署计划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项目总结报告</w:t>
            </w:r>
          </w:p>
        </w:tc>
      </w:tr>
    </w:tbl>
    <w:p>
      <w:pPr>
        <w:pStyle w:val="3"/>
      </w:pPr>
      <w:bookmarkStart w:id="36" w:name="_Toc527819905"/>
      <w:r>
        <w:rPr>
          <w:rFonts w:hint="eastAsia"/>
        </w:rPr>
        <w:t>3.5验收标准</w:t>
      </w:r>
      <w:bookmarkEnd w:id="36"/>
    </w:p>
    <w:p>
      <w:pPr>
        <w:pStyle w:val="4"/>
        <w:ind w:firstLine="240"/>
      </w:pPr>
      <w:bookmarkStart w:id="37" w:name="_Toc527819906"/>
      <w:r>
        <w:rPr>
          <w:rFonts w:hint="eastAsia"/>
        </w:rPr>
        <w:t>3.5.1系统验收标准</w:t>
      </w:r>
      <w:bookmarkEnd w:id="37"/>
    </w:p>
    <w:p>
      <w:pPr>
        <w:ind w:left="210" w:left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(1) 测试用例不通过数的比例&lt;1%;  </w:t>
      </w:r>
    </w:p>
    <w:p>
      <w:pPr>
        <w:ind w:left="210" w:left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(2) 功能齐全且不存在导致用户的工作不能完成的错误;  </w:t>
      </w:r>
    </w:p>
    <w:p>
      <w:pPr>
        <w:ind w:left="210" w:left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(3) 用户界面方面不存在的问题导致用户的工作不能顺利进行的错误; </w:t>
      </w:r>
    </w:p>
    <w:p>
      <w:pPr>
        <w:ind w:left="210" w:left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(4) 所有提交的错误、异常都得到改正。     </w:t>
      </w:r>
    </w:p>
    <w:p>
      <w:pPr>
        <w:ind w:left="210" w:left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(5) 良好的用户体验。</w:t>
      </w:r>
    </w:p>
    <w:p>
      <w:pPr>
        <w:pStyle w:val="4"/>
        <w:ind w:firstLine="240"/>
      </w:pPr>
      <w:bookmarkStart w:id="38" w:name="_Toc527819907"/>
      <w:r>
        <w:rPr>
          <w:rFonts w:hint="eastAsia"/>
        </w:rPr>
        <w:t>3.5.2文件验收标准</w:t>
      </w:r>
      <w:bookmarkEnd w:id="38"/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各个文档都应满足课程相关要求</w:t>
      </w:r>
    </w:p>
    <w:p>
      <w:pPr>
        <w:pStyle w:val="3"/>
      </w:pPr>
      <w:bookmarkStart w:id="39" w:name="_Toc527819908"/>
      <w:r>
        <w:rPr>
          <w:rFonts w:hint="eastAsia"/>
        </w:rPr>
        <w:t>3.6最后交付期限</w:t>
      </w:r>
      <w:bookmarkEnd w:id="39"/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201</w:t>
      </w: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年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 xml:space="preserve">7日 </w:t>
      </w:r>
    </w:p>
    <w:p>
      <w:pPr>
        <w:pStyle w:val="2"/>
      </w:pPr>
      <w:bookmarkStart w:id="40" w:name="_Toc527819909"/>
      <w:r>
        <w:rPr>
          <w:rFonts w:hint="eastAsia"/>
        </w:rPr>
        <w:t>4</w:t>
      </w:r>
      <w:r>
        <w:t>支持过程计划</w:t>
      </w:r>
      <w:bookmarkEnd w:id="40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本章阐述本次项目要达到目的和计划需要怎么做以及每阶段的事情,输入、输出等。</w:t>
      </w:r>
    </w:p>
    <w:p>
      <w:pPr>
        <w:pStyle w:val="3"/>
      </w:pPr>
      <w:bookmarkStart w:id="41" w:name="_Toc527819910"/>
      <w:r>
        <w:rPr>
          <w:rFonts w:hint="eastAsia"/>
        </w:rPr>
        <w:t>4.1软件开发过程</w:t>
      </w:r>
      <w:bookmarkEnd w:id="41"/>
    </w:p>
    <w:p/>
    <w:p>
      <w:pPr>
        <w:pStyle w:val="3"/>
      </w:pPr>
      <w:bookmarkStart w:id="42" w:name="_Toc527819911"/>
      <w:r>
        <w:rPr>
          <w:rFonts w:hint="eastAsia"/>
        </w:rPr>
        <w:t>4.2软件开发总体计划</w:t>
      </w:r>
      <w:bookmarkEnd w:id="42"/>
    </w:p>
    <w:tbl>
      <w:tblPr>
        <w:tblStyle w:val="25"/>
        <w:tblW w:w="10070" w:type="dxa"/>
        <w:jc w:val="center"/>
        <w:tblInd w:w="0" w:type="dxa"/>
        <w:tbl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  <w:insideH w:val="single" w:color="B8CCE4" w:sz="4" w:space="0"/>
          <w:insideV w:val="single" w:color="B8CCE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1135"/>
        <w:gridCol w:w="992"/>
        <w:gridCol w:w="1182"/>
        <w:gridCol w:w="1559"/>
        <w:gridCol w:w="1737"/>
        <w:gridCol w:w="1076"/>
        <w:gridCol w:w="1791"/>
      </w:tblGrid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过程名称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过程输入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过程负责人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过程活动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过程输出</w:t>
            </w: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指标</w:t>
            </w:r>
          </w:p>
        </w:tc>
        <w:tc>
          <w:tcPr>
            <w:tcW w:w="179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最终提交时间</w:t>
            </w:r>
          </w:p>
        </w:tc>
      </w:tr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项目计划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课程要求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陈帆，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张荣阳，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赵伟宏，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刘浥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小组会议-小组分工-编写-小组审核-修改-提交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PRD201</w:t>
            </w:r>
            <w:r>
              <w:rPr>
                <w:rFonts w:hint="eastAsia" w:ascii="宋体" w:hAnsi="宋体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-G</w:t>
            </w:r>
            <w:r>
              <w:rPr>
                <w:rFonts w:hint="eastAsia" w:ascii="宋体" w:hAnsi="宋体"/>
                <w:szCs w:val="21"/>
              </w:rPr>
              <w:t>07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项目章程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PRD201</w:t>
            </w:r>
            <w:r>
              <w:rPr>
                <w:rFonts w:hint="eastAsia" w:ascii="宋体" w:hAnsi="宋体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-G</w:t>
            </w:r>
            <w:r>
              <w:rPr>
                <w:rFonts w:hint="eastAsia" w:ascii="宋体" w:hAnsi="宋体"/>
                <w:szCs w:val="21"/>
              </w:rPr>
              <w:t>07-可行性分析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PRD</w:t>
            </w: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-G</w:t>
            </w:r>
            <w:r>
              <w:rPr>
                <w:rFonts w:hint="eastAsia" w:ascii="宋体" w:hAnsi="宋体"/>
                <w:szCs w:val="21"/>
              </w:rPr>
              <w:t>07-软件开发计划</w:t>
            </w: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通过组外评审，达到课程要求</w:t>
            </w:r>
          </w:p>
        </w:tc>
        <w:tc>
          <w:tcPr>
            <w:tcW w:w="179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2018.10.13</w:t>
            </w:r>
          </w:p>
        </w:tc>
      </w:tr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质量保证计划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课程要求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陈帆</w:t>
            </w:r>
            <w:r>
              <w:rPr>
                <w:rFonts w:hint="eastAsia" w:ascii="宋体" w:hAnsi="宋体"/>
                <w:szCs w:val="21"/>
              </w:rPr>
              <w:t>，</w:t>
            </w:r>
          </w:p>
          <w:p>
            <w:pPr>
              <w:jc w:val="center"/>
            </w:pPr>
            <w:r>
              <w:rPr>
                <w:rFonts w:ascii="宋体" w:hAnsi="宋体"/>
                <w:szCs w:val="21"/>
              </w:rPr>
              <w:t>林翼力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小组会议-小组分工-编写-小组审核-修改-提交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PRD</w:t>
            </w: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-G</w:t>
            </w:r>
            <w:r>
              <w:rPr>
                <w:rFonts w:hint="eastAsia" w:ascii="宋体" w:hAnsi="宋体"/>
                <w:szCs w:val="21"/>
              </w:rPr>
              <w:t>07-质量保证计划</w:t>
            </w: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通过组外评审，达到课程要求</w:t>
            </w:r>
          </w:p>
        </w:tc>
        <w:tc>
          <w:tcPr>
            <w:tcW w:w="179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2018.10.28</w:t>
            </w:r>
          </w:p>
        </w:tc>
      </w:tr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需求项目工程计划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课程要求，用户需求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张荣阳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小组会议-小组分工-编写-小组审核-修改-提交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PRD</w:t>
            </w: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-G</w:t>
            </w:r>
            <w:r>
              <w:rPr>
                <w:rFonts w:hint="eastAsia" w:ascii="宋体" w:hAnsi="宋体"/>
                <w:szCs w:val="21"/>
              </w:rPr>
              <w:t>07-需求项目工程计划</w:t>
            </w: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通过组外评审，达到课程要求</w:t>
            </w:r>
          </w:p>
        </w:tc>
        <w:tc>
          <w:tcPr>
            <w:tcW w:w="179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2018.10.28</w:t>
            </w:r>
          </w:p>
        </w:tc>
      </w:tr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系统设计与实现计划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182" w:type="dxa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jc w:val="center"/>
            </w:pPr>
          </w:p>
        </w:tc>
        <w:tc>
          <w:tcPr>
            <w:tcW w:w="179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概要设计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182" w:type="dxa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jc w:val="center"/>
            </w:pPr>
          </w:p>
        </w:tc>
        <w:tc>
          <w:tcPr>
            <w:tcW w:w="179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经验总结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182" w:type="dxa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jc w:val="center"/>
            </w:pPr>
          </w:p>
        </w:tc>
        <w:tc>
          <w:tcPr>
            <w:tcW w:w="179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详细设计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182" w:type="dxa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jc w:val="center"/>
            </w:pPr>
          </w:p>
        </w:tc>
        <w:tc>
          <w:tcPr>
            <w:tcW w:w="179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编码/单元测试计划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182" w:type="dxa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jc w:val="center"/>
            </w:pPr>
          </w:p>
        </w:tc>
        <w:tc>
          <w:tcPr>
            <w:tcW w:w="179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集成测试计划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182" w:type="dxa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jc w:val="center"/>
            </w:pPr>
          </w:p>
        </w:tc>
        <w:tc>
          <w:tcPr>
            <w:tcW w:w="1791" w:type="dxa"/>
            <w:vAlign w:val="center"/>
          </w:tcPr>
          <w:p>
            <w:pPr>
              <w:jc w:val="center"/>
            </w:pPr>
          </w:p>
        </w:tc>
      </w:tr>
    </w:tbl>
    <w:p>
      <w:pPr>
        <w:pStyle w:val="3"/>
      </w:pPr>
      <w:bookmarkStart w:id="43" w:name="_Toc527819912"/>
      <w:r>
        <w:rPr>
          <w:rFonts w:hint="eastAsia"/>
        </w:rPr>
        <w:t>4.3需方评审途径</w:t>
      </w:r>
      <w:bookmarkEnd w:id="43"/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根据课程要求安排进行统一评审</w:t>
      </w:r>
    </w:p>
    <w:p>
      <w:pPr>
        <w:pStyle w:val="2"/>
      </w:pPr>
      <w:bookmarkStart w:id="44" w:name="_Toc527819913"/>
      <w:r>
        <w:rPr>
          <w:rFonts w:hint="eastAsia"/>
        </w:rPr>
        <w:t>5进度表和活动网络图</w:t>
      </w:r>
      <w:bookmarkEnd w:id="44"/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5263515" cy="284670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详见《PRD2018-G07 gantt图》.mpp</w:t>
      </w:r>
    </w:p>
    <w:p>
      <w:pPr>
        <w:pStyle w:val="2"/>
      </w:pPr>
      <w:bookmarkStart w:id="45" w:name="_Toc527819914"/>
      <w:r>
        <w:rPr>
          <w:rFonts w:hint="eastAsia"/>
        </w:rPr>
        <w:t>6项目组织和资源</w:t>
      </w:r>
      <w:bookmarkEnd w:id="45"/>
    </w:p>
    <w:p>
      <w:pPr>
        <w:pStyle w:val="3"/>
      </w:pPr>
      <w:bookmarkStart w:id="46" w:name="_Toc527819915"/>
      <w:r>
        <w:rPr>
          <w:rFonts w:hint="eastAsia"/>
        </w:rPr>
        <w:t>6.1项目组织</w:t>
      </w:r>
      <w:bookmarkEnd w:id="46"/>
    </w:p>
    <w:p>
      <w:pPr>
        <w:widowControl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0" distR="0">
            <wp:extent cx="5267325" cy="2871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Cs w:val="21"/>
        </w:rPr>
      </w:pPr>
    </w:p>
    <w:p>
      <w:pPr>
        <w:pStyle w:val="3"/>
      </w:pPr>
      <w:bookmarkStart w:id="47" w:name="_Toc496302667"/>
      <w:bookmarkStart w:id="48" w:name="_Toc527819916"/>
      <w:r>
        <w:rPr>
          <w:rFonts w:hint="eastAsia"/>
        </w:rPr>
        <w:t>6.2项目资源</w:t>
      </w:r>
      <w:bookmarkEnd w:id="47"/>
      <w:bookmarkEnd w:id="48"/>
    </w:p>
    <w:p>
      <w:pPr>
        <w:pStyle w:val="4"/>
        <w:ind w:left="210" w:leftChars="100"/>
      </w:pPr>
      <w:bookmarkStart w:id="49" w:name="_Toc527819917"/>
      <w:bookmarkStart w:id="50" w:name="_Hlk496348307"/>
      <w:r>
        <w:rPr>
          <w:rFonts w:hint="eastAsia"/>
        </w:rPr>
        <w:t>6</w:t>
      </w:r>
      <w:r>
        <w:t>.2.1</w:t>
      </w:r>
      <w:r>
        <w:rPr>
          <w:rFonts w:hint="eastAsia"/>
        </w:rPr>
        <w:t>人员资源</w:t>
      </w:r>
      <w:bookmarkEnd w:id="49"/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本次开发小组共5人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组长：张荣阳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组员：林翼力、陈帆、赵伟宏、刘浥</w:t>
      </w:r>
    </w:p>
    <w:p>
      <w:pPr>
        <w:rPr>
          <w:rFonts w:ascii="宋体" w:hAnsi="宋体"/>
          <w:szCs w:val="21"/>
        </w:rPr>
      </w:pPr>
    </w:p>
    <w:tbl>
      <w:tblPr>
        <w:tblStyle w:val="25"/>
        <w:tblW w:w="8789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288"/>
        <w:gridCol w:w="1596"/>
        <w:gridCol w:w="2538"/>
        <w:gridCol w:w="16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  <w:r>
              <w:rPr>
                <w:b/>
              </w:rPr>
              <w:t>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r>
              <w:rPr>
                <w:rFonts w:hint="eastAsia"/>
              </w:rPr>
              <w:t>张荣阳</w:t>
            </w:r>
          </w:p>
        </w:tc>
        <w:tc>
          <w:tcPr>
            <w:tcW w:w="1288" w:type="dxa"/>
          </w:tcPr>
          <w:p>
            <w:r>
              <w:rPr>
                <w:rFonts w:hint="eastAsia"/>
              </w:rPr>
              <w:t>项目</w:t>
            </w:r>
            <w:r>
              <w:t>经理</w:t>
            </w:r>
          </w:p>
        </w:tc>
        <w:tc>
          <w:tcPr>
            <w:tcW w:w="1596" w:type="dxa"/>
          </w:tcPr>
          <w:p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JAVA</w:t>
            </w:r>
            <w:r>
              <w:rPr>
                <w:rFonts w:hint="eastAsia"/>
                <w:szCs w:val="21"/>
              </w:rPr>
              <w:t>，A</w:t>
            </w:r>
            <w:r>
              <w:rPr>
                <w:szCs w:val="21"/>
              </w:rPr>
              <w:t>xureRP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288" w:type="dxa"/>
          </w:tcPr>
          <w:p>
            <w:r>
              <w:rPr>
                <w:rFonts w:hint="eastAsia"/>
              </w:rPr>
              <w:t>组员</w:t>
            </w:r>
          </w:p>
        </w:tc>
        <w:tc>
          <w:tcPr>
            <w:tcW w:w="1596" w:type="dxa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IT,JAVA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r>
              <w:rPr>
                <w:rFonts w:hint="eastAsia"/>
              </w:rPr>
              <w:t>林翼力</w:t>
            </w:r>
          </w:p>
        </w:tc>
        <w:tc>
          <w:tcPr>
            <w:tcW w:w="1288" w:type="dxa"/>
          </w:tcPr>
          <w:p>
            <w:r>
              <w:rPr>
                <w:rFonts w:hint="eastAsia"/>
              </w:rPr>
              <w:t>组员</w:t>
            </w:r>
          </w:p>
        </w:tc>
        <w:tc>
          <w:tcPr>
            <w:tcW w:w="1596" w:type="dxa"/>
          </w:tcPr>
          <w:p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r>
              <w:rPr>
                <w:rFonts w:hint="eastAsia"/>
              </w:rPr>
              <w:t>刘浥</w:t>
            </w:r>
          </w:p>
        </w:tc>
        <w:tc>
          <w:tcPr>
            <w:tcW w:w="1288" w:type="dxa"/>
          </w:tcPr>
          <w:p>
            <w:r>
              <w:rPr>
                <w:rFonts w:hint="eastAsia"/>
              </w:rPr>
              <w:t>配置</w:t>
            </w:r>
            <w:r>
              <w:t>管理员</w:t>
            </w:r>
          </w:p>
        </w:tc>
        <w:tc>
          <w:tcPr>
            <w:tcW w:w="1596" w:type="dxa"/>
          </w:tcPr>
          <w:p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r>
              <w:rPr>
                <w:rFonts w:hint="eastAsia"/>
              </w:rPr>
              <w:t>陈帆</w:t>
            </w:r>
          </w:p>
        </w:tc>
        <w:tc>
          <w:tcPr>
            <w:tcW w:w="1288" w:type="dxa"/>
          </w:tcPr>
          <w:p>
            <w:r>
              <w:rPr>
                <w:rFonts w:hint="eastAsia"/>
              </w:rPr>
              <w:t>会议</w:t>
            </w:r>
            <w:r>
              <w:t>记录员</w:t>
            </w:r>
          </w:p>
        </w:tc>
        <w:tc>
          <w:tcPr>
            <w:tcW w:w="1596" w:type="dxa"/>
          </w:tcPr>
          <w:p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WEB，</w:t>
            </w:r>
            <w:r>
              <w:rPr>
                <w:szCs w:val="21"/>
              </w:rPr>
              <w:t>java</w:t>
            </w:r>
          </w:p>
        </w:tc>
      </w:tr>
    </w:tbl>
    <w:p/>
    <w:p>
      <w:pPr>
        <w:rPr>
          <w:rFonts w:ascii="宋体" w:hAnsi="宋体"/>
          <w:szCs w:val="21"/>
        </w:rPr>
      </w:pPr>
    </w:p>
    <w:p>
      <w:pPr>
        <w:pStyle w:val="4"/>
        <w:ind w:left="210" w:leftChars="100"/>
      </w:pPr>
      <w:bookmarkStart w:id="51" w:name="_Toc527819918"/>
      <w:r>
        <w:rPr>
          <w:rFonts w:hint="eastAsia"/>
        </w:rPr>
        <w:t>6.2.2时间资源</w:t>
      </w:r>
      <w:bookmarkEnd w:id="51"/>
    </w:p>
    <w:p>
      <w:pPr>
        <w:rPr>
          <w:rFonts w:ascii="宋体" w:hAnsi="宋体"/>
          <w:szCs w:val="21"/>
        </w:rPr>
      </w:pPr>
      <w:bookmarkStart w:id="52" w:name="_Hlk496348425"/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小组内成员1小时/人/天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每人每周总工时7小时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小组每周总工时35小时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项目时间为2018.9.20-2019.1.17</w:t>
      </w:r>
    </w:p>
    <w:bookmarkEnd w:id="52"/>
    <w:p>
      <w:pPr>
        <w:pStyle w:val="4"/>
        <w:ind w:left="210" w:leftChars="100"/>
      </w:pPr>
      <w:bookmarkStart w:id="53" w:name="_Toc527819919"/>
      <w:r>
        <w:rPr>
          <w:rFonts w:hint="eastAsia"/>
        </w:rPr>
        <w:t>6.2.3技术资源</w:t>
      </w:r>
      <w:bookmarkEnd w:id="53"/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张荣阳：Android开发、系统架构分析，界面原型</w:t>
      </w:r>
      <w:r>
        <w:rPr>
          <w:rFonts w:ascii="宋体" w:hAnsi="宋体"/>
          <w:szCs w:val="21"/>
        </w:rPr>
        <w:t xml:space="preserve"> 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林翼力：Android开发、系统架构分析，界面原型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陈帆：Android开发、系统架构分析，界面原型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刘浥：Android开发、服务器配置，界面原型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赵伟宏：Android开发、数据库配置，界面原型</w:t>
      </w:r>
    </w:p>
    <w:p>
      <w:pPr>
        <w:pStyle w:val="4"/>
        <w:ind w:left="210" w:leftChars="100"/>
      </w:pPr>
      <w:bookmarkStart w:id="54" w:name="_Toc527819920"/>
      <w:r>
        <w:rPr>
          <w:rFonts w:hint="eastAsia"/>
        </w:rPr>
        <w:t>6.2.4工具资源</w:t>
      </w:r>
      <w:bookmarkEnd w:id="54"/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W</w:t>
      </w:r>
      <w:r>
        <w:rPr>
          <w:rFonts w:hint="eastAsia" w:ascii="宋体" w:hAnsi="宋体"/>
          <w:kern w:val="0"/>
          <w:szCs w:val="21"/>
        </w:rPr>
        <w:t>in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7/8/10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操作系统电脑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E</w:t>
      </w:r>
      <w:r>
        <w:rPr>
          <w:rFonts w:hint="eastAsia" w:ascii="宋体" w:hAnsi="宋体"/>
          <w:kern w:val="0"/>
          <w:szCs w:val="21"/>
        </w:rPr>
        <w:t>clipce</w:t>
      </w:r>
      <w:r>
        <w:rPr>
          <w:rFonts w:ascii="宋体" w:hAnsi="宋体"/>
          <w:kern w:val="0"/>
          <w:szCs w:val="21"/>
        </w:rPr>
        <w:t xml:space="preserve"> J</w:t>
      </w:r>
      <w:r>
        <w:rPr>
          <w:rFonts w:hint="eastAsia" w:ascii="宋体" w:hAnsi="宋体"/>
          <w:kern w:val="0"/>
          <w:szCs w:val="21"/>
        </w:rPr>
        <w:t>2</w:t>
      </w:r>
      <w:r>
        <w:rPr>
          <w:rFonts w:ascii="宋体" w:hAnsi="宋体"/>
          <w:kern w:val="0"/>
          <w:szCs w:val="21"/>
        </w:rPr>
        <w:t xml:space="preserve">EE </w:t>
      </w:r>
      <w:r>
        <w:rPr>
          <w:rFonts w:hint="eastAsia" w:ascii="宋体" w:hAnsi="宋体"/>
          <w:kern w:val="0"/>
          <w:szCs w:val="21"/>
        </w:rPr>
        <w:t>开发环境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Office</w:t>
      </w:r>
      <w:r>
        <w:rPr>
          <w:rFonts w:ascii="宋体" w:hAnsi="宋体"/>
          <w:kern w:val="0"/>
          <w:szCs w:val="21"/>
        </w:rPr>
        <w:t xml:space="preserve"> T</w:t>
      </w:r>
      <w:r>
        <w:rPr>
          <w:rFonts w:hint="eastAsia" w:ascii="宋体" w:hAnsi="宋体"/>
          <w:kern w:val="0"/>
          <w:szCs w:val="21"/>
        </w:rPr>
        <w:t>ools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系列软件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高性能服务器 （未配置）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在需求之后购置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MySQL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数据库软件 （未配置） 在配置服务器之后安装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Photoshop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制图软件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W</w:t>
      </w:r>
      <w:r>
        <w:rPr>
          <w:rFonts w:ascii="宋体" w:hAnsi="宋体"/>
          <w:kern w:val="0"/>
          <w:szCs w:val="21"/>
        </w:rPr>
        <w:t xml:space="preserve">ebStorm </w:t>
      </w:r>
      <w:r>
        <w:rPr>
          <w:rFonts w:hint="eastAsia" w:ascii="宋体" w:hAnsi="宋体"/>
          <w:kern w:val="0"/>
          <w:szCs w:val="21"/>
        </w:rPr>
        <w:t>前端开发软件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S</w:t>
      </w:r>
      <w:r>
        <w:rPr>
          <w:rFonts w:ascii="宋体" w:hAnsi="宋体"/>
          <w:kern w:val="0"/>
          <w:szCs w:val="21"/>
        </w:rPr>
        <w:t>ouceT</w:t>
      </w:r>
      <w:r>
        <w:rPr>
          <w:rFonts w:hint="eastAsia" w:ascii="宋体" w:hAnsi="宋体"/>
          <w:kern w:val="0"/>
          <w:szCs w:val="21"/>
        </w:rPr>
        <w:t>ree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配置管理软件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Andrdroid stdio（已配置）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Axure</w:t>
      </w:r>
      <w:r>
        <w:rPr>
          <w:rFonts w:ascii="宋体" w:hAnsi="宋体"/>
          <w:kern w:val="0"/>
          <w:szCs w:val="21"/>
        </w:rPr>
        <w:t xml:space="preserve"> RP </w:t>
      </w:r>
      <w:r>
        <w:rPr>
          <w:rFonts w:hint="eastAsia" w:ascii="宋体" w:hAnsi="宋体"/>
          <w:kern w:val="0"/>
          <w:szCs w:val="21"/>
        </w:rPr>
        <w:t>界面原型制作工具</w:t>
      </w:r>
      <w:r>
        <w:rPr>
          <w:rFonts w:ascii="宋体" w:hAnsi="宋体"/>
          <w:kern w:val="0"/>
          <w:szCs w:val="21"/>
        </w:rPr>
        <w:t>(</w:t>
      </w:r>
      <w:r>
        <w:rPr>
          <w:rFonts w:hint="eastAsia" w:ascii="宋体" w:hAnsi="宋体"/>
          <w:kern w:val="0"/>
          <w:szCs w:val="21"/>
        </w:rPr>
        <w:t>已配置</w:t>
      </w:r>
      <w:r>
        <w:rPr>
          <w:rFonts w:ascii="宋体" w:hAnsi="宋体"/>
          <w:kern w:val="0"/>
          <w:szCs w:val="21"/>
        </w:rPr>
        <w:t>)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墨刀</w:t>
      </w:r>
      <w:r>
        <w:rPr>
          <w:rFonts w:ascii="宋体" w:hAnsi="宋体"/>
          <w:kern w:val="0"/>
          <w:szCs w:val="21"/>
        </w:rPr>
        <w:t>（</w:t>
      </w:r>
      <w:r>
        <w:rPr>
          <w:rFonts w:hint="eastAsia" w:ascii="宋体" w:hAnsi="宋体"/>
          <w:kern w:val="0"/>
          <w:szCs w:val="21"/>
        </w:rPr>
        <w:t>MOCKINGBOT</w:t>
      </w:r>
      <w:r>
        <w:rPr>
          <w:rFonts w:ascii="宋体" w:hAnsi="宋体"/>
          <w:kern w:val="0"/>
          <w:szCs w:val="21"/>
        </w:rPr>
        <w:t>）</w:t>
      </w:r>
      <w:r>
        <w:rPr>
          <w:rFonts w:hint="eastAsia" w:ascii="宋体" w:hAnsi="宋体"/>
          <w:kern w:val="0"/>
          <w:szCs w:val="21"/>
        </w:rPr>
        <w:t>(未配置)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  <w:lang w:val="en-US" w:eastAsia="zh-CN"/>
        </w:rPr>
        <w:t>统御（需求管理工具）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</w:p>
    <w:bookmarkEnd w:id="50"/>
    <w:p>
      <w:pPr>
        <w:pStyle w:val="2"/>
      </w:pPr>
      <w:bookmarkStart w:id="55" w:name="_Toc527819925"/>
      <w:r>
        <w:rPr>
          <w:rFonts w:hint="eastAsia"/>
        </w:rPr>
        <w:t>7项目估算</w:t>
      </w:r>
      <w:bookmarkEnd w:id="55"/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本章应分若干条说明项目估算的结果。</w:t>
      </w:r>
    </w:p>
    <w:p>
      <w:pPr>
        <w:pStyle w:val="3"/>
      </w:pPr>
      <w:bookmarkStart w:id="56" w:name="_Toc527819926"/>
      <w:r>
        <w:rPr>
          <w:rFonts w:hint="eastAsia"/>
        </w:rPr>
        <w:t>7.1规模估算</w:t>
      </w:r>
      <w:bookmarkEnd w:id="56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暂无</w:t>
      </w:r>
    </w:p>
    <w:p>
      <w:pPr>
        <w:pStyle w:val="3"/>
      </w:pPr>
      <w:bookmarkStart w:id="57" w:name="_Toc527819927"/>
      <w:r>
        <w:rPr>
          <w:rFonts w:hint="eastAsia"/>
        </w:rPr>
        <w:t>7.2工作量估算</w:t>
      </w:r>
      <w:bookmarkEnd w:id="57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假定具备以下功能：</w:t>
      </w:r>
    </w:p>
    <w:p>
      <w:pPr>
        <w:numPr>
          <w:ilvl w:val="0"/>
          <w:numId w:val="4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通过外部接口进行用户登录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输入项：用户名、密码、验证码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输出项：错误信息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查询：无</w:t>
      </w:r>
    </w:p>
    <w:p>
      <w:pPr>
        <w:ind w:left="84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外部接口：登录信息接口</w:t>
      </w:r>
    </w:p>
    <w:p>
      <w:pPr>
        <w:numPr>
          <w:ilvl w:val="0"/>
          <w:numId w:val="4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查询地图（查询附近的渔场、查询正在钓鱼的友）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输入项：经度、纬度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输出项：该经纬度附近的渔场信息、错误信息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查询：经纬度查询附近的渔场</w:t>
      </w:r>
    </w:p>
    <w:p>
      <w:pPr>
        <w:ind w:left="84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外部接口：无</w:t>
      </w:r>
    </w:p>
    <w:p>
      <w:pPr>
        <w:numPr>
          <w:ilvl w:val="0"/>
          <w:numId w:val="4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发布约钓信息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输入项：时间、地点、发起人、渔场、备注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输出项：约钓信息、错误信息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查询：添加约钓信息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外部接口：无</w:t>
      </w:r>
    </w:p>
    <w:p>
      <w:pPr>
        <w:numPr>
          <w:ilvl w:val="0"/>
          <w:numId w:val="4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查询约钓信息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输入项：经度、纬度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输出项：约钓信息、错误信息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查询：根据输入项查询附近约钓信息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外部接口：无</w:t>
      </w:r>
    </w:p>
    <w:p>
      <w:pPr>
        <w:numPr>
          <w:ilvl w:val="0"/>
          <w:numId w:val="4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发帖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输入项：主题、分类、内容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输出项：帖子信息、错误信息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查询：添加帖子信息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外部接口：无</w:t>
      </w:r>
    </w:p>
    <w:p>
      <w:pPr>
        <w:numPr>
          <w:ilvl w:val="0"/>
          <w:numId w:val="4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回帖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输入项：帖子、回复内容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输出项：帖子信息、错误信息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查询：添加帖子回复信息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外部接口：无</w:t>
      </w:r>
    </w:p>
    <w:p>
      <w:pPr>
        <w:numPr>
          <w:ilvl w:val="0"/>
          <w:numId w:val="4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查询帖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输入项：分类、主题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输出项：帖子信息、错误信息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查询：根据输入项查询帖子信息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外部接口：无</w:t>
      </w:r>
    </w:p>
    <w:p>
      <w:pPr>
        <w:numPr>
          <w:ilvl w:val="0"/>
          <w:numId w:val="4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实时通讯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输入项：用户账号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输出项：消息列表、实时消息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查询：根据用户账号找到用户建立连接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外部接口：无</w:t>
      </w:r>
    </w:p>
    <w:p>
      <w:pPr>
        <w:numPr>
          <w:ilvl w:val="0"/>
          <w:numId w:val="4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数据收集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输入项：地点、简介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输出项：无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查询：将审核后的用户给出的信息存入数据库</w:t>
      </w:r>
    </w:p>
    <w:p>
      <w:pPr>
        <w:ind w:left="84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外部接口：无</w:t>
      </w:r>
    </w:p>
    <w:p>
      <w:pPr>
        <w:pStyle w:val="3"/>
      </w:pPr>
      <w:bookmarkStart w:id="58" w:name="_Toc527819928"/>
      <w:r>
        <w:rPr>
          <w:rFonts w:hint="eastAsia"/>
        </w:rPr>
        <w:t>7.3成本估算</w:t>
      </w:r>
      <w:bookmarkEnd w:id="58"/>
    </w:p>
    <w:p>
      <w:pPr>
        <w:pStyle w:val="4"/>
      </w:pPr>
      <w:bookmarkStart w:id="59" w:name="_Toc527819930"/>
      <w:r>
        <w:rPr>
          <w:rFonts w:hint="eastAsia"/>
        </w:rPr>
        <w:t>7.3.1</w:t>
      </w:r>
      <w:r>
        <w:t xml:space="preserve"> </w:t>
      </w:r>
      <w:r>
        <w:rPr>
          <w:rFonts w:hint="eastAsia"/>
        </w:rPr>
        <w:t>预算</w:t>
      </w:r>
      <w:bookmarkEnd w:id="59"/>
    </w:p>
    <w:p>
      <w:pPr>
        <w:rPr>
          <w:rFonts w:ascii="宋体" w:hAnsi="宋体"/>
          <w:szCs w:val="21"/>
        </w:rPr>
      </w:pPr>
    </w:p>
    <w:p/>
    <w:p/>
    <w:tbl>
      <w:tblPr>
        <w:tblStyle w:val="25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54.5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（9）墨刀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39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44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约60元每年，自行购买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约60元每年，刘浥负责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273.5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财务负责人：张荣阳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pStyle w:val="3"/>
      </w:pPr>
      <w:bookmarkStart w:id="60" w:name="_Toc527819931"/>
      <w:r>
        <w:rPr>
          <w:rFonts w:hint="eastAsia"/>
        </w:rPr>
        <w:t>7.4管理预留</w:t>
      </w:r>
      <w:bookmarkEnd w:id="60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假定目前的项目经理暂时无法执行管理任务，则认命陈帆为临时项目经理</w:t>
      </w:r>
    </w:p>
    <w:p>
      <w:pPr>
        <w:pStyle w:val="2"/>
      </w:pPr>
      <w:bookmarkStart w:id="61" w:name="_Toc527819932"/>
      <w:r>
        <w:rPr>
          <w:rFonts w:hint="eastAsia"/>
        </w:rPr>
        <w:t>8风险管理</w:t>
      </w:r>
      <w:bookmarkEnd w:id="61"/>
      <w:r>
        <w:rPr>
          <w:rFonts w:hint="eastAsia"/>
        </w:rPr>
        <w:t>计划</w:t>
      </w:r>
    </w:p>
    <w:p>
      <w:bookmarkStart w:id="99" w:name="_GoBack"/>
      <w:bookmarkEnd w:id="99"/>
    </w:p>
    <w:p>
      <w:pPr>
        <w:pStyle w:val="28"/>
        <w:numPr>
          <w:ilvl w:val="0"/>
          <w:numId w:val="0"/>
        </w:numPr>
        <w:ind w:left="709" w:hanging="709"/>
      </w:pPr>
      <w:bookmarkStart w:id="62" w:name="_Toc496816799"/>
      <w:bookmarkStart w:id="63" w:name="_Toc8979"/>
      <w:r>
        <w:rPr>
          <w:rFonts w:hint="eastAsia" w:ascii="宋体" w:hAnsi="宋体"/>
          <w:sz w:val="32"/>
          <w:szCs w:val="32"/>
          <w:highlight w:val="lightGray"/>
        </w:rPr>
        <w:t>8.1</w:t>
      </w:r>
      <w:r>
        <w:t>项目风险类别定义</w:t>
      </w:r>
      <w:bookmarkEnd w:id="62"/>
      <w:bookmarkEnd w:id="63"/>
    </w:p>
    <w:tbl>
      <w:tblPr>
        <w:tblStyle w:val="26"/>
        <w:tblW w:w="813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8CCE4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风险类别</w:t>
            </w:r>
          </w:p>
        </w:tc>
        <w:tc>
          <w:tcPr>
            <w:tcW w:w="6465" w:type="dxa"/>
            <w:shd w:val="clear" w:color="auto" w:fill="B8CCE4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软件开发阶段人员的技术无法达到开发的要求，以及开发过程中，用户对技术的要求无法达到</w:t>
            </w:r>
            <w:r>
              <w:rPr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用户更改，开发人员的变更以及减少，开发人员请假生病以及课程繁忙</w:t>
            </w:r>
            <w:r>
              <w:rPr>
                <w:sz w:val="20"/>
                <w:szCs w:val="20"/>
              </w:rPr>
              <w:t>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系统结构的改变和人员配置的改变。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28"/>
        <w:numPr>
          <w:ilvl w:val="0"/>
          <w:numId w:val="0"/>
        </w:numPr>
        <w:ind w:left="709" w:hanging="709"/>
      </w:pPr>
      <w:bookmarkStart w:id="64" w:name="_Toc20826"/>
      <w:bookmarkStart w:id="65" w:name="_Toc496816800"/>
      <w:r>
        <w:rPr>
          <w:rFonts w:hint="eastAsia"/>
        </w:rPr>
        <w:t>8.2</w:t>
      </w:r>
      <w:r>
        <w:t>项目风险概率和影响定义</w:t>
      </w:r>
      <w:bookmarkEnd w:id="64"/>
      <w:bookmarkEnd w:id="65"/>
    </w:p>
    <w:tbl>
      <w:tblPr>
        <w:tblStyle w:val="25"/>
        <w:tblW w:w="76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992"/>
        <w:gridCol w:w="1276"/>
        <w:gridCol w:w="1139"/>
        <w:gridCol w:w="1880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shd w:val="clear" w:color="auto" w:fill="B8CCE4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定性描述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进度</w:t>
            </w:r>
          </w:p>
        </w:tc>
        <w:tc>
          <w:tcPr>
            <w:tcW w:w="1139" w:type="dxa"/>
            <w:shd w:val="clear" w:color="auto" w:fill="B8CCE4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成本</w:t>
            </w:r>
          </w:p>
        </w:tc>
        <w:tc>
          <w:tcPr>
            <w:tcW w:w="1880" w:type="dxa"/>
            <w:shd w:val="clear" w:color="auto" w:fill="B8CCE4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质量</w:t>
            </w:r>
          </w:p>
        </w:tc>
        <w:tc>
          <w:tcPr>
            <w:tcW w:w="1763" w:type="dxa"/>
            <w:shd w:val="clear" w:color="auto" w:fill="B8CCE4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44" w:type="dxa"/>
            <w:vMerge w:val="restart"/>
            <w:shd w:val="clear" w:color="auto" w:fill="B8CCE4" w:themeFill="accent1" w:themeFillTint="66"/>
            <w:vAlign w:val="center"/>
          </w:tcPr>
          <w:p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>
            <w:r>
              <w:rPr>
                <w:rFonts w:hint="eastAsia"/>
              </w:rPr>
              <w:t>表示发生的可能性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8CCE4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8CCE4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restart"/>
            <w:shd w:val="clear" w:color="auto" w:fill="B8CCE4" w:themeFill="accent1" w:themeFillTint="66"/>
            <w:vAlign w:val="center"/>
          </w:tcPr>
          <w:p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continue"/>
            <w:shd w:val="clear" w:color="auto" w:fill="B8CCE4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644" w:type="dxa"/>
            <w:vMerge w:val="continue"/>
            <w:shd w:val="clear" w:color="auto" w:fill="B8CCE4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/>
    <w:p>
      <w:pPr>
        <w:pStyle w:val="28"/>
        <w:numPr>
          <w:ilvl w:val="0"/>
          <w:numId w:val="0"/>
        </w:numPr>
        <w:ind w:left="709" w:hanging="709"/>
      </w:pPr>
      <w:bookmarkStart w:id="66" w:name="_Toc496816801"/>
      <w:bookmarkStart w:id="67" w:name="_Toc21836"/>
      <w:r>
        <w:rPr>
          <w:rFonts w:hint="eastAsia"/>
        </w:rPr>
        <w:t>8.3</w:t>
      </w:r>
      <w:r>
        <w:t>项目风险状态定义</w:t>
      </w:r>
      <w:bookmarkEnd w:id="66"/>
      <w:bookmarkEnd w:id="67"/>
    </w:p>
    <w:p>
      <w:pPr>
        <w:ind w:firstLine="420"/>
      </w:pPr>
      <w:r>
        <w:rPr>
          <w:rFonts w:hint="eastAsia"/>
        </w:rPr>
        <w:t>TBD</w:t>
      </w:r>
    </w:p>
    <w:p>
      <w:pPr>
        <w:pStyle w:val="28"/>
        <w:numPr>
          <w:ilvl w:val="0"/>
          <w:numId w:val="0"/>
        </w:numPr>
        <w:ind w:left="709" w:hanging="709"/>
      </w:pPr>
      <w:bookmarkStart w:id="68" w:name="_Toc496816802"/>
      <w:bookmarkStart w:id="69" w:name="_Toc24335"/>
      <w:r>
        <w:rPr>
          <w:rFonts w:hint="eastAsia"/>
        </w:rPr>
        <w:t>8.4</w:t>
      </w:r>
      <w:r>
        <w:t>风险评估</w:t>
      </w:r>
      <w:bookmarkEnd w:id="68"/>
      <w:bookmarkEnd w:id="69"/>
    </w:p>
    <w:tbl>
      <w:tblPr>
        <w:tblStyle w:val="2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1"/>
        <w:gridCol w:w="1379"/>
        <w:gridCol w:w="1463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B8CCE4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8CCE4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8CCE4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8CCE4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>安卓/IOS APP开发经验不足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版本控制仓库空间不足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</w:tbl>
    <w:p/>
    <w:p>
      <w:pPr>
        <w:pStyle w:val="28"/>
        <w:numPr>
          <w:ilvl w:val="0"/>
          <w:numId w:val="0"/>
        </w:numPr>
        <w:ind w:left="709" w:hanging="709"/>
      </w:pPr>
      <w:bookmarkStart w:id="70" w:name="_Toc31533"/>
      <w:bookmarkStart w:id="71" w:name="_Toc496816803"/>
      <w:r>
        <w:rPr>
          <w:rFonts w:hint="eastAsia"/>
        </w:rPr>
        <w:t>8.5</w:t>
      </w:r>
      <w:r>
        <w:t>风险控制</w:t>
      </w:r>
      <w:bookmarkEnd w:id="70"/>
      <w:bookmarkEnd w:id="71"/>
    </w:p>
    <w:tbl>
      <w:tblPr>
        <w:tblStyle w:val="2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B8CCE4" w:themeFill="accent1" w:themeFillTint="66"/>
            <w:vAlign w:val="center"/>
          </w:tcPr>
          <w:p>
            <w:pPr>
              <w:ind w:firstLine="44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风险以及触发条件</w:t>
            </w:r>
          </w:p>
        </w:tc>
        <w:tc>
          <w:tcPr>
            <w:tcW w:w="4034" w:type="dxa"/>
            <w:shd w:val="clear" w:color="auto" w:fill="B8CCE4" w:themeFill="accent1" w:themeFillTint="66"/>
            <w:vAlign w:val="center"/>
          </w:tcPr>
          <w:p>
            <w:pPr>
              <w:ind w:firstLine="44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成员因故请假（张荣阳/赵伟宏/林翼力/陈帆/刘浥其中一人或者多人因故请假）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提前改变任务的分配，他人顶上（由组长安排，并且请假人于下次任务中会适当增加分担协助者的部分任务）（特别说明：因为每次安排任务，总会有一个人任务相对少一些，替补角色由此人担任）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项目成员不能实现项目（由于自身知识储备不足导致任务未能按时完成）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制定培训计划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远端仓库崩溃（远端仓库崩溃，资料丢失）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及时发现，用本地版本去创建新的远端仓库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与干系人联系邮件发送内容、格式错误（发送联系邮件发送内容、格式错误）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提前D</w:t>
            </w:r>
            <w:r>
              <w:t>eadline</w:t>
            </w:r>
            <w:r>
              <w:rPr>
                <w:rFonts w:hint="eastAsia"/>
              </w:rPr>
              <w:t>发邮件，抄送组员，如果有问题，组员及时反映问题给组长，组长订正后重发邮件。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项目文件结构不符合要求（项目文件结构不符合自身实际情况）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配置管理员修改文件结构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对接下来的计划和任务定义不够充分明确（对接下来的计划和任务定义不够清楚以至于不知道怎么去做）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找任务发布者（老师）明确任务，并制定一周的计划，每个组员都要有事可做，每周会有一个人任务相对较少，作为机动替补人员，用于应对紧急情况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组内信息回复的实时性（不及时回复组内通知信息）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组内微信群的信息要经常看，也要记得回复，不及时回复（以结果为准）按迟到或者任务未完成处罚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渔乐生活app开发经验不足（缺少app完整开发经验以及相关app的开发）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去找标杆（已确定渔获）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成员空余时间有不确定性（开发成员可能临时有事-参照条目1）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在开会说明接下来一周的行程，提前请假，安排工作表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在用人之前先选对人、开展有针对性的培训、将合适的人安排到合适的岗位上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团队成员是否能齐心协力为项目的共同目标服务（成员之间存在隔阂，不同意见等等）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项目在建设之初项目经理就需要将项目目标、工作任务等和项目成员沟通清楚，采用公平、公正、公开的绩效考评制度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管理工具、开发工具、测试工具等是否能及时到位、到位的工具版本是否符合项目要求（配置工具不到位）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在项目的启动阶段就落实好各项工具的来源或可能的替代工具，在这些工具需要使用之前（一般需要提前一个星期左右）跟踪并落实工具的到位事宜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对方法、工具和技术理解的不够（对工具不熟悉）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每个人熟悉一种工具（①林：</w:t>
            </w:r>
            <w:r>
              <w:t>project的熟悉与教学</w:t>
            </w:r>
            <w:r>
              <w:rPr>
                <w:rFonts w:hint="eastAsia"/>
              </w:rPr>
              <w:t>；②刘：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；③张：</w:t>
            </w:r>
            <w:r>
              <w:t xml:space="preserve"> 熟悉Axure rp </w:t>
            </w:r>
            <w:r>
              <w:rPr>
                <w:rFonts w:hint="eastAsia"/>
              </w:rPr>
              <w:t>；④陈：</w:t>
            </w:r>
            <w:r>
              <w:t xml:space="preserve"> 熟悉UML建模工具与教学</w:t>
            </w:r>
            <w:r>
              <w:rPr>
                <w:rFonts w:hint="eastAsia"/>
              </w:rPr>
              <w:t>；⑤赵：（</w:t>
            </w:r>
            <w:r>
              <w:t>git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  <w:r>
              <w:rPr>
                <w:rFonts w:hint="eastAsia"/>
              </w:rPr>
              <w:t>（开发出的界面原型不合用户要求）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  <w:r>
              <w:rPr>
                <w:rFonts w:hint="eastAsia"/>
              </w:rPr>
              <w:t>（参照条目一）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设置</w:t>
            </w:r>
            <w:r>
              <w:t>替补人员</w:t>
            </w:r>
            <w:r>
              <w:rPr>
                <w:rFonts w:hint="eastAsia"/>
              </w:rPr>
              <w:t>（原则上任务相对少的顶上）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  <w:r>
              <w:rPr>
                <w:rFonts w:hint="eastAsia"/>
              </w:rPr>
              <w:t>（因为个人电脑原因导致文件丢失）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微信，百度</w:t>
            </w:r>
            <w:r>
              <w:t>网盘等工具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  <w:r>
              <w:rPr>
                <w:rFonts w:hint="eastAsia"/>
              </w:rPr>
              <w:t>（对组长的绩效考评存在异议）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  <w:r>
              <w:rPr>
                <w:rFonts w:hint="eastAsia"/>
              </w:rPr>
              <w:t>（项目经理全权负责）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  <w:r>
              <w:rPr>
                <w:rFonts w:hint="eastAsia"/>
              </w:rPr>
              <w:t>（用户提出新的奇奇怪怪的要求）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  <w:r>
              <w:rPr>
                <w:rFonts w:hint="eastAsia"/>
              </w:rPr>
              <w:t>，允许合理范围内的变更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19.组员开会迟到（常规例会，每日例会）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50元。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20.组员不能按时完成任务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100元</w:t>
            </w:r>
          </w:p>
        </w:tc>
      </w:tr>
    </w:tbl>
    <w:p>
      <w:pPr>
        <w:ind w:left="1103" w:leftChars="525"/>
        <w:rPr>
          <w:rFonts w:ascii="宋体" w:hAnsi="宋体"/>
          <w:szCs w:val="21"/>
        </w:rPr>
      </w:pPr>
    </w:p>
    <w:p>
      <w:pPr>
        <w:ind w:left="1103" w:leftChars="525"/>
        <w:rPr>
          <w:rFonts w:ascii="宋体" w:hAnsi="宋体"/>
          <w:szCs w:val="21"/>
        </w:rPr>
      </w:pPr>
    </w:p>
    <w:p>
      <w:pPr>
        <w:pStyle w:val="2"/>
      </w:pPr>
      <w:bookmarkStart w:id="72" w:name="_Toc527819944"/>
      <w:r>
        <w:rPr>
          <w:rFonts w:hint="eastAsia"/>
        </w:rPr>
        <w:t>9配置管理计划</w:t>
      </w:r>
      <w:bookmarkEnd w:id="72"/>
    </w:p>
    <w:p/>
    <w:p>
      <w:pPr>
        <w:pStyle w:val="28"/>
        <w:numPr>
          <w:ilvl w:val="0"/>
          <w:numId w:val="0"/>
        </w:numPr>
        <w:ind w:left="709" w:hanging="709"/>
      </w:pPr>
      <w:r>
        <w:rPr>
          <w:rFonts w:hint="eastAsia" w:ascii="宋体" w:hAnsi="宋体"/>
          <w:sz w:val="32"/>
          <w:szCs w:val="32"/>
          <w:highlight w:val="lightGray"/>
        </w:rPr>
        <w:t>9.1</w:t>
      </w:r>
      <w:r>
        <w:rPr>
          <w:rFonts w:hint="eastAsia"/>
        </w:rPr>
        <w:t>配置管理</w:t>
      </w:r>
    </w:p>
    <w:p>
      <w:pPr>
        <w:pStyle w:val="27"/>
        <w:numPr>
          <w:ilvl w:val="0"/>
          <w:numId w:val="0"/>
        </w:numPr>
      </w:pPr>
      <w:bookmarkStart w:id="73" w:name="_Toc13654"/>
      <w:r>
        <w:rPr>
          <w:rFonts w:hint="eastAsia"/>
        </w:rPr>
        <w:t>9.1.1配置项</w:t>
      </w:r>
      <w:bookmarkEnd w:id="73"/>
    </w:p>
    <w:p>
      <w:pPr>
        <w:ind w:firstLine="420"/>
      </w:pPr>
      <w:r>
        <w:rPr>
          <w:rFonts w:hint="eastAsia"/>
        </w:rPr>
        <w:t>包括项目可行性报告、项目总体计划、需求工程计划、软件需求规格说明计划、软件需求变更计划、系统设计与实现计划、软件概要设计说明、测试与运维计划、会议纪要等输出文档与过程文档。</w:t>
      </w:r>
    </w:p>
    <w:p>
      <w:pPr>
        <w:pStyle w:val="27"/>
        <w:numPr>
          <w:ilvl w:val="0"/>
          <w:numId w:val="0"/>
        </w:numPr>
      </w:pPr>
      <w:bookmarkStart w:id="74" w:name="_Toc17060"/>
      <w:r>
        <w:rPr>
          <w:rFonts w:hint="eastAsia"/>
        </w:rPr>
        <w:t>9.1.2配置命名</w:t>
      </w:r>
      <w:bookmarkEnd w:id="74"/>
    </w:p>
    <w:p>
      <w:pPr>
        <w:ind w:firstLine="420"/>
      </w:pPr>
      <w:r>
        <w:rPr>
          <w:rFonts w:hint="eastAsia"/>
        </w:rPr>
        <w:t>组内文件命名规范为 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文件名</w:t>
      </w:r>
    </w:p>
    <w:p>
      <w:pPr>
        <w:pStyle w:val="27"/>
        <w:numPr>
          <w:ilvl w:val="0"/>
          <w:numId w:val="0"/>
        </w:numPr>
      </w:pPr>
      <w:bookmarkStart w:id="75" w:name="_Toc26784"/>
      <w:r>
        <w:rPr>
          <w:rFonts w:hint="eastAsia"/>
        </w:rPr>
        <w:t>9.1.3标识代号</w:t>
      </w:r>
      <w:bookmarkEnd w:id="75"/>
    </w:p>
    <w:p>
      <w:pPr>
        <w:ind w:firstLine="420"/>
      </w:pPr>
      <w:r>
        <w:rPr>
          <w:rFonts w:hint="eastAsia"/>
        </w:rPr>
        <w:t>会议纪要需要在文件尾加上时间，eg：2018年10月13日的第n次会议纪要命名为</w:t>
      </w:r>
      <w:r>
        <w:t>PRD2018-G07-第</w:t>
      </w:r>
      <w:r>
        <w:rPr>
          <w:rFonts w:hint="eastAsia"/>
        </w:rPr>
        <w:t>n</w:t>
      </w:r>
      <w:r>
        <w:t>次会议-2018</w:t>
      </w:r>
      <w:r>
        <w:rPr>
          <w:rFonts w:hint="eastAsia"/>
        </w:rPr>
        <w:t>1013。</w:t>
      </w:r>
    </w:p>
    <w:p>
      <w:pPr>
        <w:ind w:firstLine="420"/>
      </w:pPr>
    </w:p>
    <w:p>
      <w:pPr>
        <w:pStyle w:val="28"/>
        <w:numPr>
          <w:ilvl w:val="0"/>
          <w:numId w:val="0"/>
        </w:numPr>
        <w:ind w:left="709" w:hanging="709"/>
      </w:pPr>
      <w:bookmarkStart w:id="76" w:name="_Toc20841"/>
      <w:bookmarkStart w:id="77" w:name="_Toc496816806"/>
      <w:r>
        <w:rPr>
          <w:rFonts w:hint="eastAsia"/>
        </w:rPr>
        <w:t>9.2</w:t>
      </w:r>
      <w:r>
        <w:t>版本管理</w:t>
      </w:r>
      <w:bookmarkEnd w:id="76"/>
      <w:bookmarkEnd w:id="77"/>
    </w:p>
    <w:p>
      <w:pPr>
        <w:pStyle w:val="27"/>
        <w:numPr>
          <w:ilvl w:val="0"/>
          <w:numId w:val="0"/>
        </w:numPr>
      </w:pPr>
      <w:bookmarkStart w:id="78" w:name="_Toc495750553"/>
      <w:bookmarkStart w:id="79" w:name="_Toc31110"/>
      <w:r>
        <w:rPr>
          <w:rFonts w:hint="eastAsia"/>
        </w:rPr>
        <w:t>9.2.1版本格式</w:t>
      </w:r>
      <w:bookmarkEnd w:id="78"/>
      <w:bookmarkEnd w:id="79"/>
    </w:p>
    <w:p>
      <w:pPr>
        <w:ind w:firstLine="420"/>
      </w:pPr>
      <w:bookmarkStart w:id="80" w:name="_Toc495739757"/>
      <w:bookmarkStart w:id="81" w:name="_Toc276741007"/>
      <w:r>
        <w:rPr>
          <w:rFonts w:hint="eastAsia"/>
        </w:rPr>
        <w:t>每一个文档的版本格式为[主版本号.子版本号.修正版本号]。</w:t>
      </w:r>
    </w:p>
    <w:p>
      <w:pPr>
        <w:ind w:firstLine="420"/>
      </w:pPr>
      <w:r>
        <w:rPr>
          <w:rFonts w:hint="eastAsia"/>
        </w:rPr>
        <w:t>示例：0.1.1</w:t>
      </w:r>
    </w:p>
    <w:p>
      <w:pPr>
        <w:ind w:firstLine="420"/>
      </w:pPr>
      <w:r>
        <w:rPr>
          <w:rFonts w:hint="eastAsia"/>
        </w:rPr>
        <w:t>文档的初始版本为0.1.0。</w:t>
      </w:r>
    </w:p>
    <w:bookmarkEnd w:id="80"/>
    <w:bookmarkEnd w:id="81"/>
    <w:p>
      <w:pPr>
        <w:pStyle w:val="27"/>
        <w:numPr>
          <w:ilvl w:val="0"/>
          <w:numId w:val="0"/>
        </w:numPr>
      </w:pPr>
      <w:bookmarkStart w:id="82" w:name="_Toc16820"/>
      <w:bookmarkStart w:id="83" w:name="_Toc495750554"/>
      <w:r>
        <w:rPr>
          <w:rFonts w:hint="eastAsia"/>
        </w:rPr>
        <w:t>9.2.2版本更新</w:t>
      </w:r>
      <w:bookmarkEnd w:id="82"/>
      <w:bookmarkEnd w:id="83"/>
    </w:p>
    <w:p>
      <w:pPr>
        <w:ind w:firstLine="420"/>
      </w:pPr>
      <w:r>
        <w:rPr>
          <w:rFonts w:hint="eastAsia"/>
        </w:rPr>
        <w:t>当文件内容有了重大的变化或改进，主版本号加一。</w:t>
      </w:r>
    </w:p>
    <w:p>
      <w:pPr>
        <w:ind w:firstLine="420"/>
      </w:pPr>
      <w:r>
        <w:rPr>
          <w:rFonts w:hint="eastAsia"/>
        </w:rPr>
        <w:t>当文档的内容有了模块的增加、补充等，子版本号加一。</w:t>
      </w:r>
    </w:p>
    <w:p>
      <w:pPr>
        <w:ind w:firstLine="420"/>
      </w:pPr>
      <w:r>
        <w:rPr>
          <w:rFonts w:hint="eastAsia"/>
        </w:rPr>
        <w:t>当文档的内容有了小修改，如修正了纰漏等，修正版本号加一。</w:t>
      </w:r>
    </w:p>
    <w:p>
      <w:pPr>
        <w:ind w:firstLine="420"/>
      </w:pPr>
    </w:p>
    <w:p>
      <w:pPr>
        <w:ind w:firstLine="420"/>
      </w:pPr>
    </w:p>
    <w:p>
      <w:pPr>
        <w:pStyle w:val="28"/>
        <w:numPr>
          <w:ilvl w:val="1"/>
          <w:numId w:val="5"/>
        </w:numPr>
      </w:pPr>
      <w:bookmarkStart w:id="84" w:name="_Toc495750555"/>
      <w:bookmarkStart w:id="85" w:name="_Toc12238"/>
      <w:r>
        <w:t>Git</w:t>
      </w:r>
      <w:r>
        <w:rPr>
          <w:rFonts w:hint="eastAsia"/>
        </w:rPr>
        <w:t>使用策略</w:t>
      </w:r>
      <w:bookmarkEnd w:id="84"/>
      <w:bookmarkEnd w:id="85"/>
    </w:p>
    <w:p>
      <w:pPr>
        <w:pStyle w:val="27"/>
        <w:numPr>
          <w:ilvl w:val="0"/>
          <w:numId w:val="0"/>
        </w:numPr>
      </w:pPr>
      <w:bookmarkStart w:id="86" w:name="_Toc14598"/>
      <w:bookmarkStart w:id="87" w:name="_Toc495750556"/>
      <w:r>
        <w:rPr>
          <w:rFonts w:hint="eastAsia"/>
        </w:rPr>
        <w:t>9.3.1基础知识</w:t>
      </w:r>
      <w:bookmarkEnd w:id="86"/>
      <w:bookmarkEnd w:id="87"/>
    </w:p>
    <w:p>
      <w:pPr>
        <w:ind w:firstLine="360"/>
      </w:pPr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/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分支：一个文件目前是A状态，甲将这个文件从A状态修改到了B状态，乙将这个文件从A状态修改为了C状态，那么从A这个时间点分叉出了两个不同版本（B、C）,即分支。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分支合并：将B、C两个状态相对于A的改动合并到一起。注意，如果B、C对于A都只是增加内容，那他们可以轻易的合并到一起，如果对同一个部分有了修改操作，会造成“冲突”，需要人工合并，应该尽力避免这种情况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远程仓库：即我们放在码市或者github的仓库，对于组员来说是共用的，上面的内容大多数应是可发行的版本（做完的）。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本地仓库：就是你自己电脑上从远程仓库克隆下来的文件夹，如果你只是在本地做了修改，是不会影响远程仓库的，其他组员是看不到你做了什么的，除非你push了改动。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本地分支：你为自己在本地的仓库建立的分支，你可以选择是否push它，使它成为远程分支。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push：将本地仓库的改动（包括你建立的本地分支）推送到远程仓库上，使其他组员也能看到你的修改。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pull：将远程仓库上的内容同步到本地仓库上。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fetch：可以检测出远程仓库对于你的本地仓库有哪些更新。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master分支：主分支，上面的所有内容应保证是可用的、可发行的。</w:t>
      </w:r>
    </w:p>
    <w:p/>
    <w:p>
      <w:pPr>
        <w:pStyle w:val="27"/>
        <w:numPr>
          <w:ilvl w:val="0"/>
          <w:numId w:val="0"/>
        </w:numPr>
      </w:pPr>
      <w:bookmarkStart w:id="88" w:name="_Toc495750557"/>
      <w:bookmarkStart w:id="89" w:name="_Toc27768"/>
      <w:r>
        <w:rPr>
          <w:rFonts w:hint="eastAsia"/>
        </w:rPr>
        <w:t>9.3.2注意点</w:t>
      </w:r>
      <w:bookmarkEnd w:id="88"/>
      <w:bookmarkEnd w:id="89"/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push之前请先fetch，看看远程仓库目前是不是最新版本，如果是的话先pull下来，再push，防止冲突。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对于push时，备注应该详细，比如对哪些文件的哪些部分做了何种修改，而不要笼统的说修改了某个文件</w:t>
      </w:r>
    </w:p>
    <w:p>
      <w:pPr>
        <w:pStyle w:val="27"/>
        <w:numPr>
          <w:ilvl w:val="0"/>
          <w:numId w:val="0"/>
        </w:numPr>
      </w:pPr>
      <w:bookmarkStart w:id="90" w:name="_Toc495750558"/>
      <w:bookmarkStart w:id="91" w:name="_Toc18367"/>
      <w:r>
        <w:rPr>
          <w:rFonts w:hint="eastAsia"/>
        </w:rPr>
        <w:t>9.3.3使用场景</w:t>
      </w:r>
      <w:bookmarkEnd w:id="90"/>
      <w:bookmarkEnd w:id="91"/>
    </w:p>
    <w:tbl>
      <w:tblPr>
        <w:tblStyle w:val="2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51"/>
        <w:gridCol w:w="1134"/>
        <w:gridCol w:w="1559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B8CCE4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场景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权限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操作分支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所在目录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上传注释示例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准备工作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提交个人作业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新增个人作业《人月神话》读后感[新增的内容：XXXXX]（待修改的内容：XXXXX）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协同编写某文档的</w:t>
            </w:r>
            <w:r>
              <w:t>0.1.0版本，提交个人所负责的工作成果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修订《项目总体计划v0.1.0》[更改的内容：1、引言部分]（待修改的内容：XXXXX）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提交由一个人负责的文件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新增《项目计划甘特图》[新增的内容：XXXXX]（待修改的内容：XXXXX）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更新现有文件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修订《项目总体计划v0.1.0》[更改的内容：1、引言部分]（待修改的内容：XXXXX）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提交整合完的</w:t>
            </w:r>
            <w:r>
              <w:t>[v0.1.0]文档</w:t>
            </w:r>
          </w:p>
        </w:tc>
        <w:tc>
          <w:tcPr>
            <w:tcW w:w="851" w:type="dxa"/>
          </w:tcPr>
          <w:p>
            <w:r>
              <w:t>配置管理员</w:t>
            </w:r>
          </w:p>
        </w:tc>
        <w:tc>
          <w:tcPr>
            <w:tcW w:w="1134" w:type="dxa"/>
          </w:tcPr>
          <w:p>
            <w:r>
              <w:t>integration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整合提交《可行性分析v0.1.0》</w:t>
            </w:r>
          </w:p>
        </w:tc>
        <w:tc>
          <w:tcPr>
            <w:tcW w:w="2552" w:type="dxa"/>
          </w:tcPr>
          <w:p>
            <w:r>
              <w:t>整合各个成员的工作成果到本分支，提交到远程integration分支，通知master分支进行合并。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对配置管理系统中的文件命名进行整改</w:t>
            </w:r>
          </w:p>
        </w:tc>
        <w:tc>
          <w:tcPr>
            <w:tcW w:w="851" w:type="dxa"/>
          </w:tcPr>
          <w:p>
            <w:r>
              <w:t>配置管理员</w:t>
            </w:r>
          </w:p>
        </w:tc>
        <w:tc>
          <w:tcPr>
            <w:tcW w:w="1134" w:type="dxa"/>
          </w:tcPr>
          <w:p>
            <w:r>
              <w:t>integration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改名（《A文件名》-&gt;《B文件名》）</w:t>
            </w:r>
          </w:p>
        </w:tc>
        <w:tc>
          <w:tcPr>
            <w:tcW w:w="2552" w:type="dxa"/>
          </w:tcPr>
          <w:p>
            <w:r>
              <w:t>拉取远程master分支到本地integration 分支，修改后推送到远程integration分支,通知master分支进行合并。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提交会议记录</w:t>
            </w:r>
          </w:p>
        </w:tc>
        <w:tc>
          <w:tcPr>
            <w:tcW w:w="851" w:type="dxa"/>
          </w:tcPr>
          <w:p>
            <w:r>
              <w:t>会议记录员、会议记录员</w:t>
            </w:r>
          </w:p>
        </w:tc>
        <w:tc>
          <w:tcPr>
            <w:tcW w:w="1134" w:type="dxa"/>
          </w:tcPr>
          <w:p>
            <w:r>
              <w:t>会议录音员、记录员对应的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提交《会议纪要-20181031》</w:t>
            </w:r>
          </w:p>
        </w:tc>
        <w:tc>
          <w:tcPr>
            <w:tcW w:w="2552" w:type="dxa"/>
          </w:tcPr>
          <w:p/>
        </w:tc>
      </w:tr>
    </w:tbl>
    <w:p/>
    <w:p>
      <w:pPr>
        <w:pStyle w:val="46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>
      <w:pPr>
        <w:ind w:firstLine="420"/>
        <w:rPr>
          <w:rFonts w:ascii="宋体" w:hAnsi="宋体"/>
          <w:szCs w:val="21"/>
        </w:rPr>
      </w:pPr>
    </w:p>
    <w:p>
      <w:pPr>
        <w:ind w:firstLine="420"/>
        <w:rPr>
          <w:rFonts w:ascii="宋体" w:hAnsi="宋体"/>
          <w:szCs w:val="21"/>
        </w:rPr>
      </w:pPr>
    </w:p>
    <w:p>
      <w:pPr>
        <w:pStyle w:val="2"/>
      </w:pPr>
      <w:bookmarkStart w:id="92" w:name="_Toc527819949"/>
      <w:bookmarkStart w:id="93" w:name="_Toc496302696"/>
      <w:r>
        <w:rPr>
          <w:rFonts w:hint="eastAsia"/>
        </w:rPr>
        <w:t>10支持条件</w:t>
      </w:r>
      <w:bookmarkEnd w:id="92"/>
      <w:bookmarkEnd w:id="93"/>
    </w:p>
    <w:p>
      <w:pPr>
        <w:pStyle w:val="3"/>
      </w:pPr>
      <w:bookmarkStart w:id="94" w:name="_Toc527819950"/>
      <w:bookmarkStart w:id="95" w:name="_Toc496302697"/>
      <w:r>
        <w:rPr>
          <w:rFonts w:hint="eastAsia"/>
        </w:rPr>
        <w:t>10.1计算机系统支持</w:t>
      </w:r>
      <w:bookmarkEnd w:id="94"/>
      <w:bookmarkEnd w:id="95"/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W</w:t>
      </w:r>
      <w:r>
        <w:rPr>
          <w:rFonts w:hint="eastAsia" w:ascii="宋体" w:hAnsi="宋体"/>
          <w:kern w:val="0"/>
          <w:szCs w:val="21"/>
        </w:rPr>
        <w:t>in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7/8/10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操作系统电脑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E</w:t>
      </w:r>
      <w:r>
        <w:rPr>
          <w:rFonts w:hint="eastAsia" w:ascii="宋体" w:hAnsi="宋体"/>
          <w:kern w:val="0"/>
          <w:szCs w:val="21"/>
        </w:rPr>
        <w:t>clipce</w:t>
      </w:r>
      <w:r>
        <w:rPr>
          <w:rFonts w:ascii="宋体" w:hAnsi="宋体"/>
          <w:kern w:val="0"/>
          <w:szCs w:val="21"/>
        </w:rPr>
        <w:t xml:space="preserve"> J</w:t>
      </w:r>
      <w:r>
        <w:rPr>
          <w:rFonts w:hint="eastAsia" w:ascii="宋体" w:hAnsi="宋体"/>
          <w:kern w:val="0"/>
          <w:szCs w:val="21"/>
        </w:rPr>
        <w:t>2</w:t>
      </w:r>
      <w:r>
        <w:rPr>
          <w:rFonts w:ascii="宋体" w:hAnsi="宋体"/>
          <w:kern w:val="0"/>
          <w:szCs w:val="21"/>
        </w:rPr>
        <w:t xml:space="preserve">EE </w:t>
      </w:r>
      <w:r>
        <w:rPr>
          <w:rFonts w:hint="eastAsia" w:ascii="宋体" w:hAnsi="宋体"/>
          <w:kern w:val="0"/>
          <w:szCs w:val="21"/>
        </w:rPr>
        <w:t>开发环境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Office</w:t>
      </w:r>
      <w:r>
        <w:rPr>
          <w:rFonts w:ascii="宋体" w:hAnsi="宋体"/>
          <w:kern w:val="0"/>
          <w:szCs w:val="21"/>
        </w:rPr>
        <w:t xml:space="preserve"> T</w:t>
      </w:r>
      <w:r>
        <w:rPr>
          <w:rFonts w:hint="eastAsia" w:ascii="宋体" w:hAnsi="宋体"/>
          <w:kern w:val="0"/>
          <w:szCs w:val="21"/>
        </w:rPr>
        <w:t>ools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系列软件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高性能服务器 （未配置）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在需求之后购置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MySQL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数据库软件 （未配置） 在配置服务器之后安装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Photoshop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制图软件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W</w:t>
      </w:r>
      <w:r>
        <w:rPr>
          <w:rFonts w:ascii="宋体" w:hAnsi="宋体"/>
          <w:kern w:val="0"/>
          <w:szCs w:val="21"/>
        </w:rPr>
        <w:t xml:space="preserve">ebStorm </w:t>
      </w:r>
      <w:r>
        <w:rPr>
          <w:rFonts w:hint="eastAsia" w:ascii="宋体" w:hAnsi="宋体"/>
          <w:kern w:val="0"/>
          <w:szCs w:val="21"/>
        </w:rPr>
        <w:t>前端开发软件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S</w:t>
      </w:r>
      <w:r>
        <w:rPr>
          <w:rFonts w:ascii="宋体" w:hAnsi="宋体"/>
          <w:kern w:val="0"/>
          <w:szCs w:val="21"/>
        </w:rPr>
        <w:t>ouceT</w:t>
      </w:r>
      <w:r>
        <w:rPr>
          <w:rFonts w:hint="eastAsia" w:ascii="宋体" w:hAnsi="宋体"/>
          <w:kern w:val="0"/>
          <w:szCs w:val="21"/>
        </w:rPr>
        <w:t>ree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配置管理软件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Andrdroid stdio（已配置）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Axure</w:t>
      </w:r>
      <w:r>
        <w:rPr>
          <w:rFonts w:ascii="宋体" w:hAnsi="宋体"/>
          <w:kern w:val="0"/>
          <w:szCs w:val="21"/>
        </w:rPr>
        <w:t xml:space="preserve"> RP </w:t>
      </w:r>
      <w:r>
        <w:rPr>
          <w:rFonts w:hint="eastAsia" w:ascii="宋体" w:hAnsi="宋体"/>
          <w:kern w:val="0"/>
          <w:szCs w:val="21"/>
        </w:rPr>
        <w:t>界面原型制作工具</w:t>
      </w:r>
      <w:r>
        <w:rPr>
          <w:rFonts w:ascii="宋体" w:hAnsi="宋体"/>
          <w:kern w:val="0"/>
          <w:szCs w:val="21"/>
        </w:rPr>
        <w:t>(</w:t>
      </w:r>
      <w:r>
        <w:rPr>
          <w:rFonts w:hint="eastAsia" w:ascii="宋体" w:hAnsi="宋体"/>
          <w:kern w:val="0"/>
          <w:szCs w:val="21"/>
        </w:rPr>
        <w:t>已配置</w:t>
      </w:r>
      <w:r>
        <w:rPr>
          <w:rFonts w:ascii="宋体" w:hAnsi="宋体"/>
          <w:kern w:val="0"/>
          <w:szCs w:val="21"/>
        </w:rPr>
        <w:t>)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墨刀</w:t>
      </w:r>
      <w:r>
        <w:rPr>
          <w:rFonts w:ascii="宋体" w:hAnsi="宋体"/>
          <w:kern w:val="0"/>
          <w:szCs w:val="21"/>
        </w:rPr>
        <w:t>（</w:t>
      </w:r>
      <w:r>
        <w:rPr>
          <w:rFonts w:hint="eastAsia" w:ascii="宋体" w:hAnsi="宋体"/>
          <w:kern w:val="0"/>
          <w:szCs w:val="21"/>
        </w:rPr>
        <w:t>MOCKINGBOT</w:t>
      </w:r>
      <w:r>
        <w:rPr>
          <w:rFonts w:ascii="宋体" w:hAnsi="宋体"/>
          <w:kern w:val="0"/>
          <w:szCs w:val="21"/>
        </w:rPr>
        <w:t>）</w:t>
      </w:r>
      <w:r>
        <w:rPr>
          <w:rFonts w:hint="eastAsia" w:ascii="宋体" w:hAnsi="宋体"/>
          <w:kern w:val="0"/>
          <w:szCs w:val="21"/>
        </w:rPr>
        <w:t>(未配置)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  <w:lang w:val="en-US" w:eastAsia="zh-CN"/>
        </w:rPr>
        <w:t>统御（需求管理工具）</w:t>
      </w:r>
    </w:p>
    <w:p>
      <w:pPr>
        <w:rPr>
          <w:rFonts w:ascii="宋体" w:hAnsi="宋体"/>
          <w:szCs w:val="21"/>
        </w:rPr>
      </w:pPr>
    </w:p>
    <w:p>
      <w:pPr>
        <w:pStyle w:val="3"/>
      </w:pPr>
      <w:bookmarkStart w:id="96" w:name="_Toc527819951"/>
      <w:bookmarkStart w:id="97" w:name="_Toc496302698"/>
      <w:r>
        <w:rPr>
          <w:rFonts w:hint="eastAsia"/>
        </w:rPr>
        <w:t>10.2需要需方承担的工作和提供的条件</w:t>
      </w:r>
      <w:bookmarkEnd w:id="96"/>
      <w:bookmarkEnd w:id="97"/>
    </w:p>
    <w:p>
      <w:bookmarkStart w:id="98" w:name="_Toc527819953"/>
      <w:r>
        <w:rPr>
          <w:rFonts w:hint="eastAsia"/>
        </w:rPr>
        <w:t>运行环境：</w:t>
      </w:r>
    </w:p>
    <w:p>
      <w:r>
        <w:rPr>
          <w:rFonts w:hint="eastAsia"/>
        </w:rPr>
        <w:t>个人手机（仅限安卓端）</w:t>
      </w:r>
    </w:p>
    <w:p>
      <w:pPr>
        <w:pStyle w:val="2"/>
      </w:pPr>
      <w:r>
        <w:rPr>
          <w:rFonts w:hint="eastAsia"/>
        </w:rPr>
        <w:t>附录</w:t>
      </w:r>
      <w:bookmarkEnd w:id="98"/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《PRD2018-G07-gantt图》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《PRD2018-G07-需求工程项目计划》</w: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clear" w:pos="4153"/>
      </w:tabs>
    </w:pPr>
    <w:r>
      <w:rPr>
        <w:rFonts w:hint="eastAsia"/>
      </w:rPr>
      <w:t>PRD2018-G07</w:t>
    </w:r>
    <w:r>
      <w:tab/>
    </w:r>
    <w:r>
      <w:t>浙江大学城市学院</w:t>
    </w:r>
  </w:p>
  <w:p>
    <w:pPr>
      <w:pStyle w:val="1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6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PRD2018-G07-软件开发计划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029F2"/>
    <w:multiLevelType w:val="multilevel"/>
    <w:tmpl w:val="3E6029F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2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8"/>
      <w:lvlText w:val="%1.%2"/>
      <w:lvlJc w:val="left"/>
      <w:pPr>
        <w:ind w:left="709" w:hanging="709"/>
      </w:pPr>
      <w:rPr>
        <w:rFonts w:hint="eastAsia" w:ascii="宋体" w:hAnsi="宋体" w:eastAsia="宋体"/>
        <w:b/>
        <w:sz w:val="32"/>
        <w:szCs w:val="32"/>
      </w:rPr>
    </w:lvl>
    <w:lvl w:ilvl="2" w:tentative="0">
      <w:start w:val="1"/>
      <w:numFmt w:val="decimal"/>
      <w:pStyle w:val="27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49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58D94094"/>
    <w:multiLevelType w:val="multilevel"/>
    <w:tmpl w:val="58D940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9474CAB"/>
    <w:multiLevelType w:val="multilevel"/>
    <w:tmpl w:val="59474CAB"/>
    <w:lvl w:ilvl="0" w:tentative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64" w:hanging="804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124" w:hanging="804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284" w:hanging="80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7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0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5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720" w:hanging="1440"/>
      </w:pPr>
      <w:rPr>
        <w:rFonts w:hint="default"/>
      </w:rPr>
    </w:lvl>
  </w:abstractNum>
  <w:abstractNum w:abstractNumId="4">
    <w:nsid w:val="59E1C700"/>
    <w:multiLevelType w:val="multilevel"/>
    <w:tmpl w:val="59E1C70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A303B25"/>
    <w:multiLevelType w:val="multilevel"/>
    <w:tmpl w:val="5A303B25"/>
    <w:lvl w:ilvl="0" w:tentative="0">
      <w:start w:val="9"/>
      <w:numFmt w:val="decimal"/>
      <w:lvlText w:val="%1"/>
      <w:lvlJc w:val="left"/>
      <w:pPr>
        <w:ind w:left="396" w:hanging="396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D1D7871"/>
    <w:multiLevelType w:val="multilevel"/>
    <w:tmpl w:val="5D1D7871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等线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CF3"/>
    <w:rsid w:val="00003E8D"/>
    <w:rsid w:val="00005D08"/>
    <w:rsid w:val="0001041D"/>
    <w:rsid w:val="000122DD"/>
    <w:rsid w:val="00014418"/>
    <w:rsid w:val="000204CA"/>
    <w:rsid w:val="00022638"/>
    <w:rsid w:val="00025163"/>
    <w:rsid w:val="00026825"/>
    <w:rsid w:val="00027460"/>
    <w:rsid w:val="00033D4A"/>
    <w:rsid w:val="00055C03"/>
    <w:rsid w:val="00063140"/>
    <w:rsid w:val="000638DD"/>
    <w:rsid w:val="00064209"/>
    <w:rsid w:val="00071520"/>
    <w:rsid w:val="00077959"/>
    <w:rsid w:val="00081CF3"/>
    <w:rsid w:val="00090722"/>
    <w:rsid w:val="000A3E43"/>
    <w:rsid w:val="000B6E1A"/>
    <w:rsid w:val="000C7567"/>
    <w:rsid w:val="000C7907"/>
    <w:rsid w:val="000D0783"/>
    <w:rsid w:val="000E66CF"/>
    <w:rsid w:val="00113323"/>
    <w:rsid w:val="001306BB"/>
    <w:rsid w:val="00143FCC"/>
    <w:rsid w:val="001608D2"/>
    <w:rsid w:val="00162BA9"/>
    <w:rsid w:val="001717C2"/>
    <w:rsid w:val="00174434"/>
    <w:rsid w:val="00176237"/>
    <w:rsid w:val="00177211"/>
    <w:rsid w:val="0018731A"/>
    <w:rsid w:val="001A3D23"/>
    <w:rsid w:val="001A710B"/>
    <w:rsid w:val="001B1DB1"/>
    <w:rsid w:val="001B6E68"/>
    <w:rsid w:val="001C561B"/>
    <w:rsid w:val="001C656F"/>
    <w:rsid w:val="001D6547"/>
    <w:rsid w:val="001E07EC"/>
    <w:rsid w:val="001E1C81"/>
    <w:rsid w:val="001F0FC5"/>
    <w:rsid w:val="001F1F24"/>
    <w:rsid w:val="002125CC"/>
    <w:rsid w:val="00223C1B"/>
    <w:rsid w:val="00253091"/>
    <w:rsid w:val="00263976"/>
    <w:rsid w:val="00276AE8"/>
    <w:rsid w:val="00281C6E"/>
    <w:rsid w:val="00295C9D"/>
    <w:rsid w:val="002A1E31"/>
    <w:rsid w:val="002B167C"/>
    <w:rsid w:val="002B1733"/>
    <w:rsid w:val="002B585E"/>
    <w:rsid w:val="002B60B9"/>
    <w:rsid w:val="002B7F94"/>
    <w:rsid w:val="002B7FB2"/>
    <w:rsid w:val="002C242B"/>
    <w:rsid w:val="002C31D5"/>
    <w:rsid w:val="002C4A31"/>
    <w:rsid w:val="002E2756"/>
    <w:rsid w:val="002E4A4B"/>
    <w:rsid w:val="002F249B"/>
    <w:rsid w:val="002F73F8"/>
    <w:rsid w:val="0030096A"/>
    <w:rsid w:val="00307A27"/>
    <w:rsid w:val="00312030"/>
    <w:rsid w:val="00312BDE"/>
    <w:rsid w:val="003141EA"/>
    <w:rsid w:val="003213A0"/>
    <w:rsid w:val="003220B8"/>
    <w:rsid w:val="00322715"/>
    <w:rsid w:val="00326B87"/>
    <w:rsid w:val="003337A4"/>
    <w:rsid w:val="00346AD5"/>
    <w:rsid w:val="00352022"/>
    <w:rsid w:val="00352B23"/>
    <w:rsid w:val="0036212B"/>
    <w:rsid w:val="003667EB"/>
    <w:rsid w:val="003707BF"/>
    <w:rsid w:val="00376854"/>
    <w:rsid w:val="003A1A17"/>
    <w:rsid w:val="003A1D90"/>
    <w:rsid w:val="003A3D87"/>
    <w:rsid w:val="003A441C"/>
    <w:rsid w:val="003B4683"/>
    <w:rsid w:val="003B532D"/>
    <w:rsid w:val="003D51FA"/>
    <w:rsid w:val="003E401F"/>
    <w:rsid w:val="003F6A23"/>
    <w:rsid w:val="00401992"/>
    <w:rsid w:val="00411A6F"/>
    <w:rsid w:val="00412124"/>
    <w:rsid w:val="00412667"/>
    <w:rsid w:val="00412B9B"/>
    <w:rsid w:val="00425536"/>
    <w:rsid w:val="0044404D"/>
    <w:rsid w:val="00454975"/>
    <w:rsid w:val="00464F0B"/>
    <w:rsid w:val="00465FE5"/>
    <w:rsid w:val="00470D4C"/>
    <w:rsid w:val="00473AB0"/>
    <w:rsid w:val="0047598C"/>
    <w:rsid w:val="00483798"/>
    <w:rsid w:val="00492212"/>
    <w:rsid w:val="004B0947"/>
    <w:rsid w:val="004B2C45"/>
    <w:rsid w:val="004B717C"/>
    <w:rsid w:val="004D15CD"/>
    <w:rsid w:val="004E316C"/>
    <w:rsid w:val="004E5A15"/>
    <w:rsid w:val="004E7353"/>
    <w:rsid w:val="004F3515"/>
    <w:rsid w:val="005035C7"/>
    <w:rsid w:val="0050422F"/>
    <w:rsid w:val="00506953"/>
    <w:rsid w:val="00510D86"/>
    <w:rsid w:val="00516165"/>
    <w:rsid w:val="005177E4"/>
    <w:rsid w:val="00520597"/>
    <w:rsid w:val="0052376F"/>
    <w:rsid w:val="00524E64"/>
    <w:rsid w:val="00542EDA"/>
    <w:rsid w:val="005456DC"/>
    <w:rsid w:val="0055130F"/>
    <w:rsid w:val="00554D53"/>
    <w:rsid w:val="00571F3C"/>
    <w:rsid w:val="00575CB3"/>
    <w:rsid w:val="00575F6F"/>
    <w:rsid w:val="005768FF"/>
    <w:rsid w:val="00586F5F"/>
    <w:rsid w:val="00595C3C"/>
    <w:rsid w:val="005A1E96"/>
    <w:rsid w:val="005A632A"/>
    <w:rsid w:val="005A7051"/>
    <w:rsid w:val="005B33C4"/>
    <w:rsid w:val="005C4F0C"/>
    <w:rsid w:val="005C5C0B"/>
    <w:rsid w:val="005D2EDE"/>
    <w:rsid w:val="005D3AF7"/>
    <w:rsid w:val="005D48B7"/>
    <w:rsid w:val="005E079C"/>
    <w:rsid w:val="005E07BD"/>
    <w:rsid w:val="005E6C08"/>
    <w:rsid w:val="00602558"/>
    <w:rsid w:val="00603CB6"/>
    <w:rsid w:val="0061309E"/>
    <w:rsid w:val="00623BB5"/>
    <w:rsid w:val="00623E85"/>
    <w:rsid w:val="0062446E"/>
    <w:rsid w:val="0062796A"/>
    <w:rsid w:val="00627F89"/>
    <w:rsid w:val="00630A36"/>
    <w:rsid w:val="00633704"/>
    <w:rsid w:val="00636369"/>
    <w:rsid w:val="0064500C"/>
    <w:rsid w:val="00652021"/>
    <w:rsid w:val="00655477"/>
    <w:rsid w:val="00661951"/>
    <w:rsid w:val="006641EA"/>
    <w:rsid w:val="00670767"/>
    <w:rsid w:val="00676D62"/>
    <w:rsid w:val="006A3080"/>
    <w:rsid w:val="006A752C"/>
    <w:rsid w:val="006A755D"/>
    <w:rsid w:val="006B484D"/>
    <w:rsid w:val="006D2344"/>
    <w:rsid w:val="006D23BD"/>
    <w:rsid w:val="00714F51"/>
    <w:rsid w:val="007211E5"/>
    <w:rsid w:val="0073222E"/>
    <w:rsid w:val="0073780A"/>
    <w:rsid w:val="0075047B"/>
    <w:rsid w:val="007648C5"/>
    <w:rsid w:val="00777150"/>
    <w:rsid w:val="007938A8"/>
    <w:rsid w:val="00794B0A"/>
    <w:rsid w:val="007A05F3"/>
    <w:rsid w:val="007A1199"/>
    <w:rsid w:val="007B4882"/>
    <w:rsid w:val="007B5F3A"/>
    <w:rsid w:val="007C5E49"/>
    <w:rsid w:val="007D23AF"/>
    <w:rsid w:val="007D3DC3"/>
    <w:rsid w:val="007D4CB8"/>
    <w:rsid w:val="007E3E69"/>
    <w:rsid w:val="007F746F"/>
    <w:rsid w:val="00804686"/>
    <w:rsid w:val="00813146"/>
    <w:rsid w:val="00815DF8"/>
    <w:rsid w:val="008172EF"/>
    <w:rsid w:val="00827864"/>
    <w:rsid w:val="00830726"/>
    <w:rsid w:val="008325D1"/>
    <w:rsid w:val="00833AED"/>
    <w:rsid w:val="008419B6"/>
    <w:rsid w:val="00863BAB"/>
    <w:rsid w:val="00865540"/>
    <w:rsid w:val="00871033"/>
    <w:rsid w:val="00874C50"/>
    <w:rsid w:val="008758CA"/>
    <w:rsid w:val="00885ED1"/>
    <w:rsid w:val="008863F0"/>
    <w:rsid w:val="0088737C"/>
    <w:rsid w:val="008940D0"/>
    <w:rsid w:val="008A099E"/>
    <w:rsid w:val="008A2138"/>
    <w:rsid w:val="008A335A"/>
    <w:rsid w:val="008A4499"/>
    <w:rsid w:val="008B0411"/>
    <w:rsid w:val="008C17A3"/>
    <w:rsid w:val="008C66CA"/>
    <w:rsid w:val="008C6B1D"/>
    <w:rsid w:val="008D18B2"/>
    <w:rsid w:val="008D3A89"/>
    <w:rsid w:val="008D7DC6"/>
    <w:rsid w:val="008D7E58"/>
    <w:rsid w:val="008E42CB"/>
    <w:rsid w:val="008E4691"/>
    <w:rsid w:val="008E7047"/>
    <w:rsid w:val="008E7C26"/>
    <w:rsid w:val="008F1B35"/>
    <w:rsid w:val="00903702"/>
    <w:rsid w:val="00920181"/>
    <w:rsid w:val="00923A1B"/>
    <w:rsid w:val="0093000D"/>
    <w:rsid w:val="00933B6D"/>
    <w:rsid w:val="00936D67"/>
    <w:rsid w:val="00945194"/>
    <w:rsid w:val="009513BA"/>
    <w:rsid w:val="009813A6"/>
    <w:rsid w:val="0099349F"/>
    <w:rsid w:val="009963FE"/>
    <w:rsid w:val="0099692F"/>
    <w:rsid w:val="009A0B52"/>
    <w:rsid w:val="009A6DE9"/>
    <w:rsid w:val="009B1D84"/>
    <w:rsid w:val="009B3DC5"/>
    <w:rsid w:val="009C18BB"/>
    <w:rsid w:val="009E1702"/>
    <w:rsid w:val="009F11D1"/>
    <w:rsid w:val="00A03E60"/>
    <w:rsid w:val="00A04B1C"/>
    <w:rsid w:val="00A10208"/>
    <w:rsid w:val="00A1039E"/>
    <w:rsid w:val="00A1067A"/>
    <w:rsid w:val="00A1474E"/>
    <w:rsid w:val="00A22DC0"/>
    <w:rsid w:val="00A243D4"/>
    <w:rsid w:val="00A25FCB"/>
    <w:rsid w:val="00A30939"/>
    <w:rsid w:val="00A46651"/>
    <w:rsid w:val="00A6726A"/>
    <w:rsid w:val="00A81511"/>
    <w:rsid w:val="00A857FB"/>
    <w:rsid w:val="00AA2CB2"/>
    <w:rsid w:val="00AB018C"/>
    <w:rsid w:val="00AB1AE4"/>
    <w:rsid w:val="00AB6B50"/>
    <w:rsid w:val="00AB6E0D"/>
    <w:rsid w:val="00AC3F12"/>
    <w:rsid w:val="00AC5904"/>
    <w:rsid w:val="00AE51B2"/>
    <w:rsid w:val="00AF739F"/>
    <w:rsid w:val="00B014CF"/>
    <w:rsid w:val="00B06523"/>
    <w:rsid w:val="00B07724"/>
    <w:rsid w:val="00B11BFF"/>
    <w:rsid w:val="00B15C86"/>
    <w:rsid w:val="00B31691"/>
    <w:rsid w:val="00B33DE0"/>
    <w:rsid w:val="00B36503"/>
    <w:rsid w:val="00B50CD2"/>
    <w:rsid w:val="00B53A67"/>
    <w:rsid w:val="00B64CFD"/>
    <w:rsid w:val="00B72B55"/>
    <w:rsid w:val="00B74D72"/>
    <w:rsid w:val="00B805C0"/>
    <w:rsid w:val="00B81F52"/>
    <w:rsid w:val="00B85E87"/>
    <w:rsid w:val="00B96BF8"/>
    <w:rsid w:val="00B97F84"/>
    <w:rsid w:val="00BA094B"/>
    <w:rsid w:val="00BA1927"/>
    <w:rsid w:val="00BE3C53"/>
    <w:rsid w:val="00BF7570"/>
    <w:rsid w:val="00C05728"/>
    <w:rsid w:val="00C07B0A"/>
    <w:rsid w:val="00C11EA7"/>
    <w:rsid w:val="00C124FA"/>
    <w:rsid w:val="00C26411"/>
    <w:rsid w:val="00C271D2"/>
    <w:rsid w:val="00C33548"/>
    <w:rsid w:val="00C4380D"/>
    <w:rsid w:val="00C47F22"/>
    <w:rsid w:val="00C525F8"/>
    <w:rsid w:val="00C56FB8"/>
    <w:rsid w:val="00C6200E"/>
    <w:rsid w:val="00C620B3"/>
    <w:rsid w:val="00C627CF"/>
    <w:rsid w:val="00C90602"/>
    <w:rsid w:val="00C945F3"/>
    <w:rsid w:val="00CA756E"/>
    <w:rsid w:val="00CB2B91"/>
    <w:rsid w:val="00CC2D9D"/>
    <w:rsid w:val="00CE3E25"/>
    <w:rsid w:val="00CE6701"/>
    <w:rsid w:val="00CE7BF2"/>
    <w:rsid w:val="00CF729A"/>
    <w:rsid w:val="00D03384"/>
    <w:rsid w:val="00D16751"/>
    <w:rsid w:val="00D37217"/>
    <w:rsid w:val="00D37D66"/>
    <w:rsid w:val="00D4040E"/>
    <w:rsid w:val="00D508E7"/>
    <w:rsid w:val="00D523AB"/>
    <w:rsid w:val="00D52459"/>
    <w:rsid w:val="00D56B7D"/>
    <w:rsid w:val="00D60F35"/>
    <w:rsid w:val="00D6326C"/>
    <w:rsid w:val="00D7179C"/>
    <w:rsid w:val="00D772FE"/>
    <w:rsid w:val="00D91814"/>
    <w:rsid w:val="00D930BC"/>
    <w:rsid w:val="00D95EA2"/>
    <w:rsid w:val="00D96DBD"/>
    <w:rsid w:val="00DA0C6E"/>
    <w:rsid w:val="00DB32BC"/>
    <w:rsid w:val="00DB36A9"/>
    <w:rsid w:val="00DB69D8"/>
    <w:rsid w:val="00DB74C8"/>
    <w:rsid w:val="00DB7911"/>
    <w:rsid w:val="00DC067E"/>
    <w:rsid w:val="00DC4263"/>
    <w:rsid w:val="00DC53B4"/>
    <w:rsid w:val="00DD59F4"/>
    <w:rsid w:val="00DE333D"/>
    <w:rsid w:val="00DE57A7"/>
    <w:rsid w:val="00DE6E48"/>
    <w:rsid w:val="00DF72C6"/>
    <w:rsid w:val="00E024EF"/>
    <w:rsid w:val="00E05365"/>
    <w:rsid w:val="00E06DF9"/>
    <w:rsid w:val="00E135FC"/>
    <w:rsid w:val="00E161D5"/>
    <w:rsid w:val="00E316EA"/>
    <w:rsid w:val="00E35D32"/>
    <w:rsid w:val="00E40BB8"/>
    <w:rsid w:val="00E51129"/>
    <w:rsid w:val="00E53F54"/>
    <w:rsid w:val="00E55646"/>
    <w:rsid w:val="00E57583"/>
    <w:rsid w:val="00E60877"/>
    <w:rsid w:val="00E647AD"/>
    <w:rsid w:val="00E6579E"/>
    <w:rsid w:val="00E67FC7"/>
    <w:rsid w:val="00E80C14"/>
    <w:rsid w:val="00E81792"/>
    <w:rsid w:val="00E96C29"/>
    <w:rsid w:val="00EB738D"/>
    <w:rsid w:val="00EC5A4B"/>
    <w:rsid w:val="00EC74C4"/>
    <w:rsid w:val="00EE435E"/>
    <w:rsid w:val="00EE7269"/>
    <w:rsid w:val="00EF06EE"/>
    <w:rsid w:val="00EF1451"/>
    <w:rsid w:val="00EF2703"/>
    <w:rsid w:val="00EF4AFF"/>
    <w:rsid w:val="00F0030A"/>
    <w:rsid w:val="00F06E64"/>
    <w:rsid w:val="00F111B7"/>
    <w:rsid w:val="00F2010D"/>
    <w:rsid w:val="00F33CF8"/>
    <w:rsid w:val="00F34870"/>
    <w:rsid w:val="00F35CB5"/>
    <w:rsid w:val="00F3781F"/>
    <w:rsid w:val="00F77249"/>
    <w:rsid w:val="00FA35AC"/>
    <w:rsid w:val="00FA37AF"/>
    <w:rsid w:val="00FB1F57"/>
    <w:rsid w:val="00FB2C0C"/>
    <w:rsid w:val="00FB3F7F"/>
    <w:rsid w:val="00FB485A"/>
    <w:rsid w:val="00FE0EDA"/>
    <w:rsid w:val="00FF069A"/>
    <w:rsid w:val="02727A85"/>
    <w:rsid w:val="42802531"/>
    <w:rsid w:val="4EFC41A1"/>
    <w:rsid w:val="5DEA7726"/>
    <w:rsid w:val="74B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6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21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5"/>
    <w:unhideWhenUsed/>
    <w:qFormat/>
    <w:uiPriority w:val="99"/>
    <w:rPr>
      <w:b/>
      <w:bCs/>
    </w:rPr>
  </w:style>
  <w:style w:type="paragraph" w:styleId="7">
    <w:name w:val="annotation text"/>
    <w:basedOn w:val="1"/>
    <w:link w:val="39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2520" w:leftChars="1200"/>
    </w:pPr>
    <w:rPr>
      <w:rFonts w:ascii="等线" w:hAnsi="等线" w:eastAsia="等线"/>
      <w:szCs w:val="22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  <w:rPr>
      <w:rFonts w:ascii="等线" w:hAnsi="等线" w:eastAsia="等线"/>
      <w:szCs w:val="22"/>
    </w:rPr>
  </w:style>
  <w:style w:type="paragraph" w:styleId="10">
    <w:name w:val="toc 3"/>
    <w:basedOn w:val="1"/>
    <w:next w:val="1"/>
    <w:unhideWhenUsed/>
    <w:qFormat/>
    <w:uiPriority w:val="39"/>
    <w:pPr>
      <w:tabs>
        <w:tab w:val="right" w:leader="dot" w:pos="8296"/>
      </w:tabs>
      <w:ind w:left="960" w:leftChars="400"/>
    </w:pPr>
  </w:style>
  <w:style w:type="paragraph" w:styleId="11">
    <w:name w:val="Plain Text"/>
    <w:basedOn w:val="1"/>
    <w:link w:val="31"/>
    <w:qFormat/>
    <w:uiPriority w:val="0"/>
    <w:rPr>
      <w:rFonts w:ascii="宋体" w:hAnsi="Courier New"/>
      <w:szCs w:val="20"/>
    </w:rPr>
  </w:style>
  <w:style w:type="paragraph" w:styleId="12">
    <w:name w:val="toc 8"/>
    <w:basedOn w:val="1"/>
    <w:next w:val="1"/>
    <w:unhideWhenUsed/>
    <w:qFormat/>
    <w:uiPriority w:val="39"/>
    <w:pPr>
      <w:ind w:left="2940" w:leftChars="1400"/>
    </w:pPr>
    <w:rPr>
      <w:rFonts w:ascii="等线" w:hAnsi="等线" w:eastAsia="等线"/>
      <w:szCs w:val="22"/>
    </w:rPr>
  </w:style>
  <w:style w:type="paragraph" w:styleId="13">
    <w:name w:val="Balloon Text"/>
    <w:basedOn w:val="1"/>
    <w:link w:val="37"/>
    <w:unhideWhenUsed/>
    <w:qFormat/>
    <w:uiPriority w:val="99"/>
    <w:rPr>
      <w:kern w:val="0"/>
      <w:sz w:val="18"/>
      <w:szCs w:val="18"/>
    </w:rPr>
  </w:style>
  <w:style w:type="paragraph" w:styleId="14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  <w:rPr>
      <w:rFonts w:ascii="等线" w:hAnsi="等线" w:eastAsia="等线"/>
      <w:szCs w:val="22"/>
    </w:r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  <w:rPr>
      <w:rFonts w:ascii="等线" w:hAnsi="等线" w:eastAsia="等线"/>
      <w:szCs w:val="22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toc 9"/>
    <w:basedOn w:val="1"/>
    <w:next w:val="1"/>
    <w:unhideWhenUsed/>
    <w:qFormat/>
    <w:uiPriority w:val="39"/>
    <w:pPr>
      <w:ind w:left="3360" w:leftChars="1600"/>
    </w:pPr>
    <w:rPr>
      <w:rFonts w:ascii="等线" w:hAnsi="等线" w:eastAsia="等线"/>
      <w:szCs w:val="22"/>
    </w:rPr>
  </w:style>
  <w:style w:type="character" w:styleId="22">
    <w:name w:val="Emphasis"/>
    <w:qFormat/>
    <w:uiPriority w:val="20"/>
    <w:rPr>
      <w:i/>
      <w:iCs/>
    </w:rPr>
  </w:style>
  <w:style w:type="character" w:styleId="23">
    <w:name w:val="Hyperlink"/>
    <w:unhideWhenUsed/>
    <w:qFormat/>
    <w:uiPriority w:val="99"/>
    <w:rPr>
      <w:color w:val="0000FF"/>
      <w:u w:val="single"/>
    </w:rPr>
  </w:style>
  <w:style w:type="character" w:styleId="24">
    <w:name w:val="annotation reference"/>
    <w:unhideWhenUsed/>
    <w:qFormat/>
    <w:uiPriority w:val="99"/>
    <w:rPr>
      <w:sz w:val="21"/>
      <w:szCs w:val="21"/>
    </w:r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三级标题"/>
    <w:basedOn w:val="28"/>
    <w:next w:val="1"/>
    <w:link w:val="50"/>
    <w:qFormat/>
    <w:uiPriority w:val="0"/>
    <w:pPr>
      <w:numPr>
        <w:ilvl w:val="2"/>
      </w:numPr>
      <w:ind w:left="1124" w:hanging="804"/>
      <w:outlineLvl w:val="2"/>
    </w:pPr>
    <w:rPr>
      <w:rFonts w:ascii="宋体" w:hAnsi="宋体"/>
      <w:sz w:val="28"/>
    </w:rPr>
  </w:style>
  <w:style w:type="paragraph" w:customStyle="1" w:styleId="28">
    <w:name w:val="二级标题"/>
    <w:basedOn w:val="29"/>
    <w:next w:val="1"/>
    <w:link w:val="48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29">
    <w:name w:val="一级标题"/>
    <w:next w:val="1"/>
    <w:link w:val="47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30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31">
    <w:name w:val="纯文本 字符"/>
    <w:link w:val="11"/>
    <w:qFormat/>
    <w:uiPriority w:val="0"/>
    <w:rPr>
      <w:rFonts w:ascii="宋体" w:hAnsi="Courier New"/>
      <w:kern w:val="2"/>
      <w:sz w:val="21"/>
    </w:rPr>
  </w:style>
  <w:style w:type="character" w:customStyle="1" w:styleId="32">
    <w:name w:val="页眉 字符"/>
    <w:link w:val="15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33">
    <w:name w:val="页脚 字符"/>
    <w:link w:val="14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34">
    <w:name w:val="标题 1 字符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35">
    <w:name w:val="批注主题 字符"/>
    <w:link w:val="6"/>
    <w:semiHidden/>
    <w:qFormat/>
    <w:uiPriority w:val="99"/>
    <w:rPr>
      <w:rFonts w:ascii="Times New Roman" w:hAnsi="Times New Roman"/>
      <w:b/>
      <w:bCs/>
      <w:kern w:val="2"/>
      <w:sz w:val="24"/>
      <w:szCs w:val="24"/>
    </w:rPr>
  </w:style>
  <w:style w:type="character" w:customStyle="1" w:styleId="36">
    <w:name w:val="标题 3 字符"/>
    <w:link w:val="4"/>
    <w:qFormat/>
    <w:uiPriority w:val="9"/>
    <w:rPr>
      <w:rFonts w:ascii="Times New Roman" w:hAnsi="Times New Roman"/>
      <w:b/>
      <w:bCs/>
      <w:kern w:val="2"/>
      <w:sz w:val="32"/>
      <w:szCs w:val="32"/>
    </w:rPr>
  </w:style>
  <w:style w:type="character" w:customStyle="1" w:styleId="37">
    <w:name w:val="批注框文本 字符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8">
    <w:name w:val="标题 4 字符"/>
    <w:link w:val="5"/>
    <w:qFormat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39">
    <w:name w:val="批注文字 字符"/>
    <w:link w:val="7"/>
    <w:semiHidden/>
    <w:qFormat/>
    <w:uiPriority w:val="99"/>
    <w:rPr>
      <w:rFonts w:ascii="Times New Roman" w:hAnsi="Times New Roman"/>
      <w:kern w:val="2"/>
      <w:sz w:val="24"/>
      <w:szCs w:val="24"/>
    </w:rPr>
  </w:style>
  <w:style w:type="character" w:customStyle="1" w:styleId="40">
    <w:name w:val="未处理的提及"/>
    <w:unhideWhenUsed/>
    <w:qFormat/>
    <w:uiPriority w:val="99"/>
    <w:rPr>
      <w:color w:val="808080"/>
      <w:shd w:val="clear" w:color="auto" w:fill="E6E6E6"/>
    </w:rPr>
  </w:style>
  <w:style w:type="character" w:customStyle="1" w:styleId="41">
    <w:name w:val="引用 字符"/>
    <w:link w:val="42"/>
    <w:qFormat/>
    <w:uiPriority w:val="29"/>
    <w:rPr>
      <w:rFonts w:ascii="Times New Roman" w:hAnsi="Times New Roman" w:eastAsia="宋体" w:cs="Times New Roman"/>
      <w:i/>
      <w:iCs/>
      <w:color w:val="000000"/>
      <w:szCs w:val="24"/>
    </w:rPr>
  </w:style>
  <w:style w:type="paragraph" w:styleId="42">
    <w:name w:val="Quote"/>
    <w:basedOn w:val="1"/>
    <w:next w:val="1"/>
    <w:link w:val="41"/>
    <w:qFormat/>
    <w:uiPriority w:val="29"/>
    <w:rPr>
      <w:i/>
      <w:iCs/>
      <w:color w:val="000000"/>
      <w:kern w:val="0"/>
      <w:sz w:val="20"/>
    </w:rPr>
  </w:style>
  <w:style w:type="paragraph" w:customStyle="1" w:styleId="43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customStyle="1" w:styleId="44">
    <w:name w:val="网格表 1 浅色 - 着色 11"/>
    <w:basedOn w:val="25"/>
    <w:qFormat/>
    <w:uiPriority w:val="46"/>
    <w:rPr>
      <w:kern w:val="2"/>
      <w:sz w:val="21"/>
      <w:szCs w:val="22"/>
    </w:r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bottom w:val="single" w:color="95B3D7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double" w:color="95B3D7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5">
    <w:name w:val="网格型1"/>
    <w:basedOn w:val="25"/>
    <w:qFormat/>
    <w:uiPriority w:val="0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styleId="46">
    <w:name w:val="List Paragraph"/>
    <w:basedOn w:val="1"/>
    <w:qFormat/>
    <w:uiPriority w:val="34"/>
    <w:pPr>
      <w:spacing w:line="276" w:lineRule="auto"/>
      <w:ind w:firstLine="420" w:firstLineChars="200"/>
    </w:pPr>
    <w:rPr>
      <w:rFonts w:ascii="等线" w:hAnsi="等线"/>
      <w:color w:val="000000"/>
      <w:szCs w:val="22"/>
    </w:rPr>
  </w:style>
  <w:style w:type="character" w:customStyle="1" w:styleId="47">
    <w:name w:val="一级标题 字符"/>
    <w:basedOn w:val="21"/>
    <w:link w:val="29"/>
    <w:qFormat/>
    <w:uiPriority w:val="0"/>
    <w:rPr>
      <w:rFonts w:asciiTheme="minorHAnsi" w:hAnsiTheme="minorHAnsi" w:cstheme="minorBidi"/>
      <w:b/>
      <w:color w:val="000000" w:themeColor="text1"/>
      <w:kern w:val="2"/>
      <w:sz w:val="32"/>
      <w:szCs w:val="22"/>
      <w14:textFill>
        <w14:solidFill>
          <w14:schemeClr w14:val="tx1"/>
        </w14:solidFill>
      </w14:textFill>
    </w:rPr>
  </w:style>
  <w:style w:type="character" w:customStyle="1" w:styleId="48">
    <w:name w:val="二级标题 字符"/>
    <w:basedOn w:val="21"/>
    <w:link w:val="28"/>
    <w:qFormat/>
    <w:uiPriority w:val="0"/>
    <w:rPr>
      <w:rFonts w:asciiTheme="minorHAnsi" w:hAnsiTheme="minorHAnsi" w:cstheme="minorBidi"/>
      <w:b/>
      <w:color w:val="000000" w:themeColor="text1"/>
      <w:kern w:val="2"/>
      <w:sz w:val="30"/>
      <w:szCs w:val="22"/>
      <w14:textFill>
        <w14:solidFill>
          <w14:schemeClr w14:val="tx1"/>
        </w14:solidFill>
      </w14:textFill>
    </w:rPr>
  </w:style>
  <w:style w:type="paragraph" w:customStyle="1" w:styleId="49">
    <w:name w:val="四级标题"/>
    <w:basedOn w:val="27"/>
    <w:next w:val="1"/>
    <w:qFormat/>
    <w:uiPriority w:val="0"/>
    <w:pPr>
      <w:numPr>
        <w:ilvl w:val="3"/>
      </w:numPr>
      <w:ind w:left="1284" w:hanging="804"/>
      <w:outlineLvl w:val="3"/>
    </w:pPr>
    <w:rPr>
      <w:sz w:val="24"/>
    </w:rPr>
  </w:style>
  <w:style w:type="character" w:customStyle="1" w:styleId="50">
    <w:name w:val="三级标题 字符"/>
    <w:basedOn w:val="21"/>
    <w:link w:val="27"/>
    <w:qFormat/>
    <w:uiPriority w:val="0"/>
    <w:rPr>
      <w:rFonts w:ascii="宋体" w:hAnsi="宋体" w:cstheme="minorBidi"/>
      <w:b/>
      <w:color w:val="000000" w:themeColor="text1"/>
      <w:kern w:val="2"/>
      <w:sz w:val="28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04C588-002F-4BC2-8B66-C2AD6548FB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2263</Words>
  <Characters>12905</Characters>
  <Lines>107</Lines>
  <Paragraphs>30</Paragraphs>
  <TotalTime>73</TotalTime>
  <ScaleCrop>false</ScaleCrop>
  <LinksUpToDate>false</LinksUpToDate>
  <CharactersWithSpaces>15138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2018-10-21T11:25:00Z</dcterms:created>
  <dc:creator>林翼力</dc:creator>
  <cp:lastModifiedBy>bananice</cp:lastModifiedBy>
  <dcterms:modified xsi:type="dcterms:W3CDTF">2019-01-12T04:35:03Z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